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0F0D5B" w14:textId="72C88201" w:rsidR="0041658D" w:rsidRPr="00A43F84" w:rsidRDefault="002D28AE" w:rsidP="00A43F8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43F84">
        <w:rPr>
          <w:rFonts w:ascii="Garamond" w:hAnsi="Garamond"/>
          <w:b/>
          <w:sz w:val="24"/>
          <w:szCs w:val="24"/>
        </w:rPr>
        <w:t>DEKRET</w:t>
      </w:r>
    </w:p>
    <w:p w14:paraId="23804D94" w14:textId="3FE187FB" w:rsidR="0041658D" w:rsidRPr="00A43F84" w:rsidRDefault="00B61316" w:rsidP="00A43F8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</w:t>
      </w:r>
      <w:r w:rsidR="002D28AE" w:rsidRPr="00A43F84">
        <w:rPr>
          <w:rFonts w:ascii="Garamond" w:hAnsi="Garamond"/>
          <w:b/>
          <w:sz w:val="24"/>
          <w:szCs w:val="24"/>
        </w:rPr>
        <w:t>r</w:t>
      </w:r>
      <w:r w:rsidR="007E3DE2" w:rsidRPr="00A43F84">
        <w:rPr>
          <w:rFonts w:ascii="Garamond" w:hAnsi="Garamond"/>
          <w:b/>
          <w:sz w:val="24"/>
          <w:szCs w:val="24"/>
        </w:rPr>
        <w:t>.</w:t>
      </w:r>
      <w:r w:rsidR="009F5812">
        <w:rPr>
          <w:rFonts w:ascii="Garamond" w:hAnsi="Garamond"/>
          <w:b/>
          <w:sz w:val="24"/>
          <w:szCs w:val="24"/>
        </w:rPr>
        <w:t xml:space="preserve"> </w:t>
      </w:r>
      <w:r w:rsidR="007E3DE2" w:rsidRPr="00A43F84">
        <w:rPr>
          <w:rFonts w:ascii="Garamond" w:hAnsi="Garamond"/>
          <w:b/>
          <w:sz w:val="24"/>
          <w:szCs w:val="24"/>
        </w:rPr>
        <w:t>11383, datë 12</w:t>
      </w:r>
      <w:r w:rsidR="002D28AE" w:rsidRPr="00A43F84">
        <w:rPr>
          <w:rFonts w:ascii="Garamond" w:hAnsi="Garamond"/>
          <w:b/>
          <w:sz w:val="24"/>
          <w:szCs w:val="24"/>
        </w:rPr>
        <w:t>.12</w:t>
      </w:r>
      <w:r w:rsidR="00300E61" w:rsidRPr="00A43F84">
        <w:rPr>
          <w:rFonts w:ascii="Garamond" w:hAnsi="Garamond"/>
          <w:b/>
          <w:sz w:val="24"/>
          <w:szCs w:val="24"/>
        </w:rPr>
        <w:t>.2019</w:t>
      </w:r>
    </w:p>
    <w:p w14:paraId="63D80F1C" w14:textId="77777777" w:rsidR="00A43F84" w:rsidRPr="00A43F84" w:rsidRDefault="00A43F84" w:rsidP="00A43F8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83DA84E" w14:textId="21BF7FE7" w:rsidR="00B70653" w:rsidRPr="00A43F84" w:rsidRDefault="00A43F84" w:rsidP="00A43F8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43F84">
        <w:rPr>
          <w:rFonts w:ascii="Garamond" w:hAnsi="Garamond"/>
          <w:b/>
          <w:sz w:val="24"/>
          <w:szCs w:val="24"/>
        </w:rPr>
        <w:t xml:space="preserve">PËR SHPALLJE LIGJI </w:t>
      </w:r>
    </w:p>
    <w:p w14:paraId="08D05306" w14:textId="77777777" w:rsidR="00A43F84" w:rsidRDefault="00A43F84" w:rsidP="00A43F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A9A96A3" w14:textId="4299427C" w:rsidR="00A43F84" w:rsidRDefault="00A43F84" w:rsidP="00A43F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84, pika 4 dhe nenit 93 të Kushtetutës,</w:t>
      </w:r>
    </w:p>
    <w:p w14:paraId="2791BD43" w14:textId="77777777" w:rsidR="00A43F84" w:rsidRDefault="00A43F84" w:rsidP="00A43F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9A963E" w14:textId="08597241" w:rsidR="00A43F84" w:rsidRDefault="00A43F84" w:rsidP="00A43F8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39826FC9" w14:textId="77777777" w:rsidR="00A43F84" w:rsidRDefault="00A43F84" w:rsidP="00A43F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7B609AC" w14:textId="426E2F6A" w:rsidR="00A43F84" w:rsidRDefault="00A43F84" w:rsidP="00A43F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Shpalljen e ligjit nr. 78/2019 “Për miratimin e aktit normativ, me fuqinë e ligjit, nr. 4, datë 30.11.2019, të Këshillit të Ministrave </w:t>
      </w:r>
      <w:r w:rsidR="009F5812">
        <w:rPr>
          <w:rFonts w:ascii="Garamond" w:hAnsi="Garamond"/>
          <w:sz w:val="24"/>
          <w:szCs w:val="24"/>
        </w:rPr>
        <w:t>‘</w:t>
      </w:r>
      <w:r>
        <w:rPr>
          <w:rFonts w:ascii="Garamond" w:hAnsi="Garamond"/>
          <w:sz w:val="24"/>
          <w:szCs w:val="24"/>
        </w:rPr>
        <w:t>Për disa shtesa dhe ndryshime në ligjin nr. 92/2014 “Për tatimin mbi vlerën e shtuar në Republikën e Shqipërisë</w:t>
      </w:r>
      <w:r w:rsidR="009F5812">
        <w:rPr>
          <w:rFonts w:ascii="Garamond" w:hAnsi="Garamond"/>
          <w:sz w:val="24"/>
          <w:szCs w:val="24"/>
        </w:rPr>
        <w:t>’</w:t>
      </w:r>
      <w:r>
        <w:rPr>
          <w:rFonts w:ascii="Garamond" w:hAnsi="Garamond"/>
          <w:sz w:val="24"/>
          <w:szCs w:val="24"/>
        </w:rPr>
        <w:t>”, të ndryshuar</w:t>
      </w:r>
      <w:r w:rsidR="009F5812">
        <w:rPr>
          <w:rFonts w:ascii="Garamond" w:hAnsi="Garamond"/>
          <w:sz w:val="24"/>
          <w:szCs w:val="24"/>
        </w:rPr>
        <w:t>”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>.</w:t>
      </w:r>
    </w:p>
    <w:p w14:paraId="6251D7C6" w14:textId="77777777" w:rsidR="00A43F84" w:rsidRDefault="00A43F84" w:rsidP="00A43F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1124ED5" w14:textId="4A2A8BFD" w:rsidR="00A43F84" w:rsidRDefault="00A43F84" w:rsidP="00A43F8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 I REPUBLIKËS SË SHQIPËRISË</w:t>
      </w:r>
    </w:p>
    <w:p w14:paraId="46671B84" w14:textId="5BC2EB67" w:rsidR="00A43F84" w:rsidRPr="00A43F84" w:rsidRDefault="00A43F84" w:rsidP="00A43F8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A43F84">
        <w:rPr>
          <w:rFonts w:ascii="Garamond" w:hAnsi="Garamond"/>
          <w:b/>
          <w:sz w:val="24"/>
          <w:szCs w:val="24"/>
        </w:rPr>
        <w:t>Ilir Meta</w:t>
      </w:r>
    </w:p>
    <w:p w14:paraId="74A07525" w14:textId="77777777" w:rsidR="00A43F84" w:rsidRPr="0041658D" w:rsidRDefault="00A43F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A43F84" w:rsidRPr="004165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8291E"/>
    <w:rsid w:val="000F6AC4"/>
    <w:rsid w:val="00126953"/>
    <w:rsid w:val="00210378"/>
    <w:rsid w:val="002D28AE"/>
    <w:rsid w:val="00300E61"/>
    <w:rsid w:val="0041658D"/>
    <w:rsid w:val="007E3DE2"/>
    <w:rsid w:val="009F5812"/>
    <w:rsid w:val="00A43F84"/>
    <w:rsid w:val="00B00676"/>
    <w:rsid w:val="00B61316"/>
    <w:rsid w:val="00B70653"/>
    <w:rsid w:val="00C50C47"/>
    <w:rsid w:val="00D977EA"/>
    <w:rsid w:val="00DD42A1"/>
    <w:rsid w:val="00E25957"/>
    <w:rsid w:val="00E31A60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3DA8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3079DA7012412394AE9960DE2C5C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11383</Nr_x002e__x0020_akti>
    <Data_x0020_e_x0020_Krijimit xmlns="0e656187-b300-4fb0-8bf4-3a50f872073c">2019-12-16T11:33:29Z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2019-12-15T23:00:00Z</Date_x0020_protokolli>
    <Titulli xmlns="0e656187-b300-4fb0-8bf4-3a50f872073c">Për shpallje ligji </Titulli>
    <Modifikuesi xmlns="0e656187-b300-4fb0-8bf4-3a50f872073c">gladiola.cicako</Modifikuesi>
    <Nr_x002e__x0020_prot_x0020_QBZ xmlns="0e656187-b300-4fb0-8bf4-3a50f872073c">1700/1</Nr_x002e__x0020_prot_x0020_QBZ>
    <Data_x0020_e_x0020_Modifikimit xmlns="0e656187-b300-4fb0-8bf4-3a50f872073c">2019-12-16T11:45:46Z</Data_x0020_e_x0020_Modifikimit>
    <Dekretuar xmlns="0e656187-b300-4fb0-8bf4-3a50f872073c">false</Dekretuar>
    <Data xmlns="0e656187-b300-4fb0-8bf4-3a50f872073c">2019-12-11T23:00:00Z</Data>
    <Nr_x002e__x0020_protokolli_x0020_i_x0020_aktit xmlns="0e656187-b300-4fb0-8bf4-3a50f872073c">4810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3079DA7012412394AE9960DE2C5C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D35A9A-BDBD-4024-8924-B85C9F4CBC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1CF089C-0D29-4F0A-93C1-2E085E562497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www.w3.org/XML/1998/namespace"/>
    <ds:schemaRef ds:uri="http://purl.org/dc/terms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9F5389B-CBC3-4366-9198-1510A8091AD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56D5F03-58A7-4E85-A3E1-B77B324F0C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CDE11FC-B1A2-4ED5-A688-F51528F8C5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6</cp:revision>
  <dcterms:created xsi:type="dcterms:W3CDTF">2019-12-16T11:24:00Z</dcterms:created>
  <dcterms:modified xsi:type="dcterms:W3CDTF">2019-12-16T12:53:00Z</dcterms:modified>
</cp:coreProperties>
</file>