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860C4A" w14:textId="77777777" w:rsidR="0078477C" w:rsidRPr="0078477C" w:rsidRDefault="002D28AE" w:rsidP="007847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8477C">
        <w:rPr>
          <w:rFonts w:ascii="Garamond" w:hAnsi="Garamond"/>
          <w:b/>
          <w:sz w:val="24"/>
          <w:szCs w:val="24"/>
        </w:rPr>
        <w:t>DEKRET</w:t>
      </w:r>
    </w:p>
    <w:p w14:paraId="73923FC2" w14:textId="1C64AD7B" w:rsidR="0078477C" w:rsidRPr="0078477C" w:rsidRDefault="002906EB" w:rsidP="007847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8477C">
        <w:rPr>
          <w:rFonts w:ascii="Garamond" w:hAnsi="Garamond"/>
          <w:b/>
          <w:sz w:val="24"/>
          <w:szCs w:val="24"/>
        </w:rPr>
        <w:t>Nr</w:t>
      </w:r>
      <w:r w:rsidR="00EE0017" w:rsidRPr="0078477C">
        <w:rPr>
          <w:rFonts w:ascii="Garamond" w:hAnsi="Garamond"/>
          <w:b/>
          <w:sz w:val="24"/>
          <w:szCs w:val="24"/>
        </w:rPr>
        <w:t>.</w:t>
      </w:r>
      <w:r w:rsidR="00ED207E">
        <w:rPr>
          <w:rFonts w:ascii="Garamond" w:hAnsi="Garamond"/>
          <w:b/>
          <w:sz w:val="24"/>
          <w:szCs w:val="24"/>
        </w:rPr>
        <w:t xml:space="preserve"> </w:t>
      </w:r>
      <w:r w:rsidR="00EE0017" w:rsidRPr="0078477C">
        <w:rPr>
          <w:rFonts w:ascii="Garamond" w:hAnsi="Garamond"/>
          <w:b/>
          <w:sz w:val="24"/>
          <w:szCs w:val="24"/>
        </w:rPr>
        <w:t>11385</w:t>
      </w:r>
      <w:r w:rsidR="007E3DE2" w:rsidRPr="0078477C">
        <w:rPr>
          <w:rFonts w:ascii="Garamond" w:hAnsi="Garamond"/>
          <w:b/>
          <w:sz w:val="24"/>
          <w:szCs w:val="24"/>
        </w:rPr>
        <w:t>, datë 12</w:t>
      </w:r>
      <w:r w:rsidR="002D28AE" w:rsidRPr="0078477C">
        <w:rPr>
          <w:rFonts w:ascii="Garamond" w:hAnsi="Garamond"/>
          <w:b/>
          <w:sz w:val="24"/>
          <w:szCs w:val="24"/>
        </w:rPr>
        <w:t>.12</w:t>
      </w:r>
      <w:r w:rsidR="00300E61" w:rsidRPr="0078477C">
        <w:rPr>
          <w:rFonts w:ascii="Garamond" w:hAnsi="Garamond"/>
          <w:b/>
          <w:sz w:val="24"/>
          <w:szCs w:val="24"/>
        </w:rPr>
        <w:t>.2019</w:t>
      </w:r>
    </w:p>
    <w:p w14:paraId="25679D71" w14:textId="77777777" w:rsidR="002906EB" w:rsidRDefault="002906EB" w:rsidP="007847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210B2FB" w14:textId="21A39A57" w:rsidR="00B70653" w:rsidRDefault="002906EB" w:rsidP="007847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8477C">
        <w:rPr>
          <w:rFonts w:ascii="Garamond" w:hAnsi="Garamond"/>
          <w:b/>
          <w:sz w:val="24"/>
          <w:szCs w:val="24"/>
        </w:rPr>
        <w:t xml:space="preserve">PËR SHPALLJE LIGJI </w:t>
      </w:r>
    </w:p>
    <w:p w14:paraId="158B2069" w14:textId="77777777" w:rsidR="00B92E40" w:rsidRDefault="00B92E40" w:rsidP="007847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5670AAE" w14:textId="52BE73E9" w:rsidR="00B92E40" w:rsidRDefault="00B92E40" w:rsidP="00B92E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</w:t>
      </w:r>
      <w:r w:rsidR="00E6251D">
        <w:rPr>
          <w:rFonts w:ascii="Garamond" w:hAnsi="Garamond"/>
          <w:sz w:val="24"/>
          <w:szCs w:val="24"/>
        </w:rPr>
        <w:t xml:space="preserve"> nenit 84, pika 1 d</w:t>
      </w:r>
      <w:r>
        <w:rPr>
          <w:rFonts w:ascii="Garamond" w:hAnsi="Garamond"/>
          <w:sz w:val="24"/>
          <w:szCs w:val="24"/>
        </w:rPr>
        <w:t>he nenit 93 të Kushtetutës,</w:t>
      </w:r>
    </w:p>
    <w:p w14:paraId="2D1160F8" w14:textId="77777777" w:rsidR="00B92E40" w:rsidRDefault="00B92E40" w:rsidP="00B92E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FC51453" w14:textId="5F9BFC89" w:rsidR="00B92E40" w:rsidRDefault="00B92E40" w:rsidP="00B92E4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06A98228" w14:textId="77777777" w:rsidR="00B92E40" w:rsidRDefault="00B92E40" w:rsidP="00B92E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D63495" w14:textId="431BCA9F" w:rsidR="00B92E40" w:rsidRDefault="00B92E40" w:rsidP="00B92E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81/2019 “Për miratimin e aktit normativ, me fuqi</w:t>
      </w:r>
      <w:r w:rsidR="00ED207E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 xml:space="preserve">ë e ligjit nr. 7, datë 30.11.2019, të Këshillit të Ministrave, </w:t>
      </w:r>
      <w:r w:rsidR="00ED207E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një shtesë në ligjin nr. 7703, datë 11.5.1993, “Për sigurimet shoqërore në Republikën e Shqipërisë</w:t>
      </w:r>
      <w:r w:rsidR="00ED207E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”, të ndryshuar</w:t>
      </w:r>
      <w:r w:rsidR="00ED207E">
        <w:rPr>
          <w:rFonts w:ascii="Garamond" w:hAnsi="Garamond"/>
          <w:sz w:val="24"/>
          <w:szCs w:val="24"/>
        </w:rPr>
        <w:t>”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.</w:t>
      </w:r>
    </w:p>
    <w:p w14:paraId="2483E554" w14:textId="77777777" w:rsidR="00B92E40" w:rsidRDefault="00B92E40" w:rsidP="00B92E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FA045B" w14:textId="5D5FFF5B" w:rsidR="00B92E40" w:rsidRDefault="00B92E40" w:rsidP="00B92E4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7885DC37" w14:textId="2F8855CA" w:rsidR="00B92E40" w:rsidRPr="00B92E40" w:rsidRDefault="00B92E40" w:rsidP="00B92E4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92E40">
        <w:rPr>
          <w:rFonts w:ascii="Garamond" w:hAnsi="Garamond"/>
          <w:b/>
          <w:sz w:val="24"/>
          <w:szCs w:val="24"/>
        </w:rPr>
        <w:t>Ilir Meta</w:t>
      </w:r>
    </w:p>
    <w:sectPr w:rsidR="00B92E40" w:rsidRPr="00B92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8291E"/>
    <w:rsid w:val="000F6AC4"/>
    <w:rsid w:val="00126953"/>
    <w:rsid w:val="00210378"/>
    <w:rsid w:val="002906EB"/>
    <w:rsid w:val="002D28AE"/>
    <w:rsid w:val="00300E61"/>
    <w:rsid w:val="0078477C"/>
    <w:rsid w:val="007E3DE2"/>
    <w:rsid w:val="00B00676"/>
    <w:rsid w:val="00B70653"/>
    <w:rsid w:val="00B92E40"/>
    <w:rsid w:val="00C50C47"/>
    <w:rsid w:val="00D977EA"/>
    <w:rsid w:val="00DD42A1"/>
    <w:rsid w:val="00E25957"/>
    <w:rsid w:val="00E6251D"/>
    <w:rsid w:val="00EB5196"/>
    <w:rsid w:val="00ED207E"/>
    <w:rsid w:val="00EE0017"/>
    <w:rsid w:val="00FE0C23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0B2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B59E7E27F8440C8336EDEDFB3EA7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11385</Nr_x002e__x0020_akti>
    <Data_x0020_e_x0020_Krijimit xmlns="0e656187-b300-4fb0-8bf4-3a50f872073c">2019-12-16T11:33:31Z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2019-12-15T23:00:00Z</Date_x0020_protokolli>
    <Titulli xmlns="0e656187-b300-4fb0-8bf4-3a50f872073c">Për shpallje ligji </Titulli>
    <Modifikuesi xmlns="0e656187-b300-4fb0-8bf4-3a50f872073c">gladiola.cicako</Modifikuesi>
    <Nr_x002e__x0020_prot_x0020_QBZ xmlns="0e656187-b300-4fb0-8bf4-3a50f872073c">1700/3</Nr_x002e__x0020_prot_x0020_QBZ>
    <Data_x0020_e_x0020_Modifikimit xmlns="0e656187-b300-4fb0-8bf4-3a50f872073c">2019-12-16T11:53:55Z</Data_x0020_e_x0020_Modifikimit>
    <Dekretuar xmlns="0e656187-b300-4fb0-8bf4-3a50f872073c">false</Dekretuar>
    <Data xmlns="0e656187-b300-4fb0-8bf4-3a50f872073c">2019-12-11T23:00:00Z</Data>
    <Nr_x002e__x0020_protokolli_x0020_i_x0020_aktit xmlns="0e656187-b300-4fb0-8bf4-3a50f872073c">4810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B59E7E27F8440C8336EDEDFB3EA7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F0F052-91F4-4BD8-826C-14438BE90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FF99E4A-FA9E-42F1-9F23-4043AB4096E1}">
  <ds:schemaRefs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D5277BA-15FA-4C0E-A940-6DFF0953A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2E9838-F874-4F8C-B1F7-732A011316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51A8661-2655-4911-AFF9-92EC9EFAC9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2019-12-16T11:25:00Z</dcterms:created>
  <dcterms:modified xsi:type="dcterms:W3CDTF">2019-12-16T12:50:00Z</dcterms:modified>
</cp:coreProperties>
</file>