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0BD52" w14:textId="77777777" w:rsidR="007F41F8" w:rsidRPr="007F41F8" w:rsidRDefault="007F41F8" w:rsidP="007F41F8">
      <w:pPr>
        <w:tabs>
          <w:tab w:val="left" w:pos="189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41F8">
        <w:rPr>
          <w:rFonts w:ascii="Garamond" w:hAnsi="Garamond"/>
          <w:b/>
          <w:sz w:val="24"/>
          <w:szCs w:val="24"/>
        </w:rPr>
        <w:t>DEKRET</w:t>
      </w:r>
    </w:p>
    <w:p w14:paraId="38CBB40D" w14:textId="77777777" w:rsidR="007F41F8" w:rsidRPr="007F41F8" w:rsidRDefault="007F41F8" w:rsidP="007F41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41F8">
        <w:rPr>
          <w:rFonts w:ascii="Garamond" w:hAnsi="Garamond"/>
          <w:b/>
          <w:sz w:val="24"/>
          <w:szCs w:val="24"/>
        </w:rPr>
        <w:t xml:space="preserve">Nr.11399, datë 30.12.2019 </w:t>
      </w:r>
    </w:p>
    <w:p w14:paraId="79C73893" w14:textId="77777777" w:rsidR="007F41F8" w:rsidRPr="007F41F8" w:rsidRDefault="007F41F8" w:rsidP="007F41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D26825" w14:textId="77777777" w:rsidR="00B70653" w:rsidRPr="007F41F8" w:rsidRDefault="007F41F8" w:rsidP="007F41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F41F8">
        <w:rPr>
          <w:rFonts w:ascii="Garamond" w:hAnsi="Garamond"/>
          <w:b/>
          <w:sz w:val="24"/>
          <w:szCs w:val="24"/>
        </w:rPr>
        <w:t>PËR SHPALLJE LIGJI</w:t>
      </w:r>
    </w:p>
    <w:p w14:paraId="24F24050" w14:textId="77777777" w:rsidR="007F41F8" w:rsidRDefault="007F41F8" w:rsidP="007F41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A140D" w14:textId="77777777" w:rsidR="007F41F8" w:rsidRDefault="007F41F8" w:rsidP="007F41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3E003281" w14:textId="77777777" w:rsidR="007F41F8" w:rsidRDefault="007F41F8" w:rsidP="007F41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9E5B67" w14:textId="77777777" w:rsidR="007F41F8" w:rsidRDefault="007F41F8" w:rsidP="007F41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E253E68" w14:textId="77777777" w:rsidR="007F41F8" w:rsidRDefault="007F41F8" w:rsidP="007F41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D7FA44" w14:textId="55692738" w:rsidR="007F41F8" w:rsidRDefault="007F41F8" w:rsidP="007F41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83/2019 “Për disa ndryshime dhe </w:t>
      </w:r>
      <w:r w:rsidR="0058569F">
        <w:rPr>
          <w:rFonts w:ascii="Garamond" w:hAnsi="Garamond"/>
          <w:sz w:val="24"/>
          <w:szCs w:val="24"/>
        </w:rPr>
        <w:t>shtetsa në ligjin nr. 9920, datë</w:t>
      </w:r>
      <w:r>
        <w:rPr>
          <w:rFonts w:ascii="Garamond" w:hAnsi="Garamond"/>
          <w:sz w:val="24"/>
          <w:szCs w:val="24"/>
        </w:rPr>
        <w:t xml:space="preserve"> 19.5.2008 “Për procedurat tatimore në </w:t>
      </w:r>
      <w:r w:rsidR="00806CC7">
        <w:rPr>
          <w:rFonts w:ascii="Garamond" w:hAnsi="Garamond"/>
          <w:sz w:val="24"/>
          <w:szCs w:val="24"/>
        </w:rPr>
        <w:t>Republikën e Shqipërisë”</w:t>
      </w:r>
      <w:r w:rsidR="00EE302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të ndryshuar.</w:t>
      </w:r>
    </w:p>
    <w:p w14:paraId="59A8DE6A" w14:textId="77777777" w:rsidR="007F41F8" w:rsidRDefault="007F41F8" w:rsidP="007F41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696EEF" w14:textId="77777777" w:rsidR="007F41F8" w:rsidRDefault="007F41F8" w:rsidP="007F41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6834C832" w14:textId="6DD1AC46" w:rsidR="007F41F8" w:rsidRPr="007F41F8" w:rsidRDefault="007F41F8" w:rsidP="007F41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F41F8">
        <w:rPr>
          <w:rFonts w:ascii="Garamond" w:hAnsi="Garamond"/>
          <w:b/>
          <w:sz w:val="24"/>
          <w:szCs w:val="24"/>
        </w:rPr>
        <w:t>Ilir Meta</w:t>
      </w:r>
    </w:p>
    <w:sectPr w:rsidR="007F41F8" w:rsidRPr="007F4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210378"/>
    <w:rsid w:val="002D28AE"/>
    <w:rsid w:val="00300E61"/>
    <w:rsid w:val="003C5C9F"/>
    <w:rsid w:val="004011EA"/>
    <w:rsid w:val="0048138A"/>
    <w:rsid w:val="0058569F"/>
    <w:rsid w:val="007D01CD"/>
    <w:rsid w:val="007E3DE2"/>
    <w:rsid w:val="007F41F8"/>
    <w:rsid w:val="00806CC7"/>
    <w:rsid w:val="00873FF4"/>
    <w:rsid w:val="00B00676"/>
    <w:rsid w:val="00B23311"/>
    <w:rsid w:val="00B407D0"/>
    <w:rsid w:val="00B70653"/>
    <w:rsid w:val="00C32B9B"/>
    <w:rsid w:val="00C50C47"/>
    <w:rsid w:val="00D977EA"/>
    <w:rsid w:val="00DD42A1"/>
    <w:rsid w:val="00E25957"/>
    <w:rsid w:val="00EB5196"/>
    <w:rsid w:val="00EE0017"/>
    <w:rsid w:val="00EE302E"/>
    <w:rsid w:val="00F8453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4C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11399</Nr_x002e__x0020_akti>
    <Data_x0020_e_x0020_Krijimit xmlns="0e656187-b300-4fb0-8bf4-3a50f872073c">2019-12-31T09:03:42Z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 </Titulli>
    <Modifikuesi xmlns="0e656187-b300-4fb0-8bf4-3a50f872073c">entela.suli</Modifikuesi>
    <Nr_x002e__x0020_prot_x0020_QBZ xmlns="0e656187-b300-4fb0-8bf4-3a50f872073c">1820/1</Nr_x002e__x0020_prot_x0020_QBZ>
    <Data_x0020_e_x0020_Modifikimit xmlns="0e656187-b300-4fb0-8bf4-3a50f872073c">2019-12-31T09:04:17Z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69D3BE4E7A43AA89F55EAC22BF3A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69D3BE4E7A43AA89F55EAC22BF3A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398BFC-7222-45F1-95AA-866E54A3EF94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0E4F6F9-29C8-4947-8250-4C0D80C4B5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458543-02E7-418B-998E-07B806C40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C312AD-9E20-473F-AED0-7522E1034B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206FD7-6C50-4F2A-AA79-96691C80D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7</cp:revision>
  <dcterms:created xsi:type="dcterms:W3CDTF">2019-12-31T09:03:00Z</dcterms:created>
  <dcterms:modified xsi:type="dcterms:W3CDTF">2019-12-31T09:13:00Z</dcterms:modified>
</cp:coreProperties>
</file>