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645A2" w14:textId="77777777" w:rsidR="008502DC" w:rsidRPr="008502DC" w:rsidRDefault="008502DC" w:rsidP="00850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02DC">
        <w:rPr>
          <w:rFonts w:ascii="Garamond" w:hAnsi="Garamond"/>
          <w:b/>
          <w:sz w:val="24"/>
          <w:szCs w:val="24"/>
        </w:rPr>
        <w:t>DEKRET</w:t>
      </w:r>
    </w:p>
    <w:p w14:paraId="558A0BA0" w14:textId="417FEE29" w:rsidR="00B70653" w:rsidRPr="008502DC" w:rsidRDefault="008502DC" w:rsidP="00850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02DC">
        <w:rPr>
          <w:rFonts w:ascii="Garamond" w:hAnsi="Garamond"/>
          <w:b/>
          <w:sz w:val="24"/>
          <w:szCs w:val="24"/>
        </w:rPr>
        <w:t>Nr.</w:t>
      </w:r>
      <w:r w:rsidR="004648F1">
        <w:rPr>
          <w:rFonts w:ascii="Garamond" w:hAnsi="Garamond"/>
          <w:b/>
          <w:sz w:val="24"/>
          <w:szCs w:val="24"/>
        </w:rPr>
        <w:t xml:space="preserve"> </w:t>
      </w:r>
      <w:r w:rsidRPr="008502DC">
        <w:rPr>
          <w:rFonts w:ascii="Garamond" w:hAnsi="Garamond"/>
          <w:b/>
          <w:sz w:val="24"/>
          <w:szCs w:val="24"/>
        </w:rPr>
        <w:t>11538, datë 9.7.2020</w:t>
      </w:r>
    </w:p>
    <w:p w14:paraId="2BECE6AC" w14:textId="77777777" w:rsidR="008502DC" w:rsidRDefault="008502DC" w:rsidP="00850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5A1D64" w14:textId="77777777" w:rsidR="008502DC" w:rsidRPr="008502DC" w:rsidRDefault="008502DC" w:rsidP="00850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02DC">
        <w:rPr>
          <w:rFonts w:ascii="Garamond" w:hAnsi="Garamond"/>
          <w:b/>
          <w:sz w:val="24"/>
          <w:szCs w:val="24"/>
        </w:rPr>
        <w:t>PËR SHPALLJE LIGJI</w:t>
      </w:r>
    </w:p>
    <w:p w14:paraId="2E26550E" w14:textId="77777777" w:rsidR="008502DC" w:rsidRP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99B7C1" w14:textId="32F4189A" w:rsidR="008502DC" w:rsidRP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02D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nenit 84, pika 1 dhe nenit 93</w:t>
      </w:r>
      <w:r w:rsidR="004648F1">
        <w:rPr>
          <w:rFonts w:ascii="Garamond" w:hAnsi="Garamond"/>
          <w:sz w:val="24"/>
          <w:szCs w:val="24"/>
        </w:rPr>
        <w:t>,</w:t>
      </w:r>
      <w:r w:rsidRPr="008502DC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s,</w:t>
      </w:r>
    </w:p>
    <w:p w14:paraId="172B2D66" w14:textId="77777777" w:rsidR="008502DC" w:rsidRP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796410" w14:textId="77777777" w:rsidR="008502DC" w:rsidRPr="008502DC" w:rsidRDefault="008502DC" w:rsidP="008502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502DC">
        <w:rPr>
          <w:rFonts w:ascii="Garamond" w:hAnsi="Garamond"/>
          <w:sz w:val="24"/>
          <w:szCs w:val="24"/>
        </w:rPr>
        <w:t>DEKRETOJ:</w:t>
      </w:r>
    </w:p>
    <w:p w14:paraId="4200BAFD" w14:textId="77777777" w:rsidR="008502DC" w:rsidRP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25B72" w14:textId="1946B238" w:rsidR="008502DC" w:rsidRP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02DC">
        <w:rPr>
          <w:rFonts w:ascii="Garamond" w:hAnsi="Garamond"/>
          <w:sz w:val="24"/>
          <w:szCs w:val="24"/>
        </w:rPr>
        <w:t>Shpalljen e ligjit nr. 82/2020 “P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r ratifikimin e ndryshimit 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Protokollit II</w:t>
      </w:r>
      <w:r w:rsidR="004648F1">
        <w:rPr>
          <w:rFonts w:ascii="Garamond" w:hAnsi="Garamond"/>
          <w:sz w:val="24"/>
          <w:szCs w:val="24"/>
        </w:rPr>
        <w:t>,</w:t>
      </w:r>
      <w:r w:rsidRPr="008502DC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veshjes 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Tregtis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Lir</w:t>
      </w:r>
      <w:r>
        <w:rPr>
          <w:rFonts w:ascii="Garamond" w:hAnsi="Garamond"/>
          <w:sz w:val="24"/>
          <w:szCs w:val="24"/>
        </w:rPr>
        <w:t>ë</w:t>
      </w:r>
      <w:r w:rsidR="004648F1">
        <w:rPr>
          <w:rFonts w:ascii="Garamond" w:hAnsi="Garamond"/>
          <w:sz w:val="24"/>
          <w:szCs w:val="24"/>
        </w:rPr>
        <w:t>,</w:t>
      </w:r>
      <w:r w:rsidRPr="008502DC">
        <w:rPr>
          <w:rFonts w:ascii="Garamond" w:hAnsi="Garamond"/>
          <w:sz w:val="24"/>
          <w:szCs w:val="24"/>
        </w:rPr>
        <w:t xml:space="preserve"> nd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rmjet Republik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dhe Republik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Turqis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ratifikuar me</w:t>
      </w:r>
      <w:r w:rsidR="004648F1">
        <w:rPr>
          <w:rFonts w:ascii="Garamond" w:hAnsi="Garamond"/>
          <w:sz w:val="24"/>
          <w:szCs w:val="24"/>
        </w:rPr>
        <w:t xml:space="preserve"> </w:t>
      </w:r>
      <w:r w:rsidRPr="008502DC">
        <w:rPr>
          <w:rFonts w:ascii="Garamond" w:hAnsi="Garamond"/>
          <w:sz w:val="24"/>
          <w:szCs w:val="24"/>
        </w:rPr>
        <w:t>ligjin nr. 9733, dat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14.5.2007, n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 lidhje me p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 xml:space="preserve">rkufizimin e konceptit </w:t>
      </w:r>
      <w:r w:rsidR="004648F1">
        <w:rPr>
          <w:rFonts w:ascii="Garamond" w:hAnsi="Garamond"/>
          <w:sz w:val="24"/>
          <w:szCs w:val="24"/>
        </w:rPr>
        <w:t>‘</w:t>
      </w:r>
      <w:r w:rsidRPr="008502DC">
        <w:rPr>
          <w:rFonts w:ascii="Garamond" w:hAnsi="Garamond"/>
          <w:sz w:val="24"/>
          <w:szCs w:val="24"/>
        </w:rPr>
        <w:t xml:space="preserve">Produkte </w:t>
      </w:r>
      <w:proofErr w:type="spellStart"/>
      <w:r w:rsidRPr="008502DC">
        <w:rPr>
          <w:rFonts w:ascii="Garamond" w:hAnsi="Garamond"/>
          <w:sz w:val="24"/>
          <w:szCs w:val="24"/>
        </w:rPr>
        <w:t>origjinuese</w:t>
      </w:r>
      <w:proofErr w:type="spellEnd"/>
      <w:r w:rsidR="004648F1">
        <w:rPr>
          <w:rFonts w:ascii="Garamond" w:hAnsi="Garamond"/>
          <w:sz w:val="24"/>
          <w:szCs w:val="24"/>
        </w:rPr>
        <w:t>’</w:t>
      </w:r>
      <w:r w:rsidRPr="008502DC">
        <w:rPr>
          <w:rFonts w:ascii="Garamond" w:hAnsi="Garamond"/>
          <w:sz w:val="24"/>
          <w:szCs w:val="24"/>
        </w:rPr>
        <w:t xml:space="preserve"> dhe </w:t>
      </w:r>
      <w:r w:rsidR="004648F1">
        <w:rPr>
          <w:rFonts w:ascii="Garamond" w:hAnsi="Garamond"/>
          <w:sz w:val="24"/>
          <w:szCs w:val="24"/>
        </w:rPr>
        <w:t>‘</w:t>
      </w:r>
      <w:r w:rsidRPr="008502DC">
        <w:rPr>
          <w:rFonts w:ascii="Garamond" w:hAnsi="Garamond"/>
          <w:sz w:val="24"/>
          <w:szCs w:val="24"/>
        </w:rPr>
        <w:t>Metoda e bashk</w:t>
      </w:r>
      <w:r>
        <w:rPr>
          <w:rFonts w:ascii="Garamond" w:hAnsi="Garamond"/>
          <w:sz w:val="24"/>
          <w:szCs w:val="24"/>
        </w:rPr>
        <w:t>ë</w:t>
      </w:r>
      <w:r w:rsidRPr="008502DC">
        <w:rPr>
          <w:rFonts w:ascii="Garamond" w:hAnsi="Garamond"/>
          <w:sz w:val="24"/>
          <w:szCs w:val="24"/>
        </w:rPr>
        <w:t>punimit administrativ</w:t>
      </w:r>
      <w:r w:rsidR="004648F1">
        <w:rPr>
          <w:rFonts w:ascii="Garamond" w:hAnsi="Garamond"/>
          <w:sz w:val="24"/>
          <w:szCs w:val="24"/>
        </w:rPr>
        <w:t>’</w:t>
      </w:r>
      <w:r w:rsidRPr="008502DC">
        <w:rPr>
          <w:rFonts w:ascii="Garamond" w:hAnsi="Garamond"/>
          <w:sz w:val="24"/>
          <w:szCs w:val="24"/>
        </w:rPr>
        <w:t>”.</w:t>
      </w:r>
    </w:p>
    <w:p w14:paraId="284AEE98" w14:textId="77777777" w:rsidR="008502DC" w:rsidRDefault="008502DC" w:rsidP="008502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DB01050" w14:textId="6B4B0589" w:rsidR="008502DC" w:rsidRPr="008502DC" w:rsidRDefault="004648F1" w:rsidP="008502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8502DC" w:rsidRPr="008502DC">
        <w:rPr>
          <w:rFonts w:ascii="Garamond" w:hAnsi="Garamond"/>
          <w:sz w:val="24"/>
          <w:szCs w:val="24"/>
        </w:rPr>
        <w:t xml:space="preserve"> I REPUBLIK</w:t>
      </w:r>
      <w:r w:rsidR="008502DC">
        <w:rPr>
          <w:rFonts w:ascii="Garamond" w:hAnsi="Garamond"/>
          <w:sz w:val="24"/>
          <w:szCs w:val="24"/>
        </w:rPr>
        <w:t>Ë</w:t>
      </w:r>
      <w:r w:rsidR="008502DC" w:rsidRPr="008502DC">
        <w:rPr>
          <w:rFonts w:ascii="Garamond" w:hAnsi="Garamond"/>
          <w:sz w:val="24"/>
          <w:szCs w:val="24"/>
        </w:rPr>
        <w:t>S S</w:t>
      </w:r>
      <w:r w:rsidR="008502DC">
        <w:rPr>
          <w:rFonts w:ascii="Garamond" w:hAnsi="Garamond"/>
          <w:sz w:val="24"/>
          <w:szCs w:val="24"/>
        </w:rPr>
        <w:t>Ë</w:t>
      </w:r>
      <w:r w:rsidR="008502DC" w:rsidRPr="008502DC">
        <w:rPr>
          <w:rFonts w:ascii="Garamond" w:hAnsi="Garamond"/>
          <w:sz w:val="24"/>
          <w:szCs w:val="24"/>
        </w:rPr>
        <w:t xml:space="preserve"> SHQIP</w:t>
      </w:r>
      <w:r w:rsidR="008502DC">
        <w:rPr>
          <w:rFonts w:ascii="Garamond" w:hAnsi="Garamond"/>
          <w:sz w:val="24"/>
          <w:szCs w:val="24"/>
        </w:rPr>
        <w:t>Ë</w:t>
      </w:r>
      <w:r w:rsidR="008502DC" w:rsidRPr="008502DC">
        <w:rPr>
          <w:rFonts w:ascii="Garamond" w:hAnsi="Garamond"/>
          <w:sz w:val="24"/>
          <w:szCs w:val="24"/>
        </w:rPr>
        <w:t>RIS</w:t>
      </w:r>
      <w:r w:rsidR="008502DC">
        <w:rPr>
          <w:rFonts w:ascii="Garamond" w:hAnsi="Garamond"/>
          <w:sz w:val="24"/>
          <w:szCs w:val="24"/>
        </w:rPr>
        <w:t>Ë</w:t>
      </w:r>
    </w:p>
    <w:p w14:paraId="466EB7C3" w14:textId="77777777" w:rsidR="008502DC" w:rsidRPr="008502DC" w:rsidRDefault="008502DC" w:rsidP="008502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502DC">
        <w:rPr>
          <w:rFonts w:ascii="Garamond" w:hAnsi="Garamond"/>
          <w:b/>
          <w:sz w:val="24"/>
          <w:szCs w:val="24"/>
        </w:rPr>
        <w:t>Ilir Meta</w:t>
      </w:r>
    </w:p>
    <w:p w14:paraId="1CE0F2B6" w14:textId="208C807E" w:rsidR="008502DC" w:rsidRPr="008502DC" w:rsidRDefault="008502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502DC" w:rsidRPr="00850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11050"/>
    <w:rsid w:val="00376A11"/>
    <w:rsid w:val="004648F1"/>
    <w:rsid w:val="004B1838"/>
    <w:rsid w:val="0056797C"/>
    <w:rsid w:val="007E3DE2"/>
    <w:rsid w:val="008502DC"/>
    <w:rsid w:val="00891CA9"/>
    <w:rsid w:val="008D0E40"/>
    <w:rsid w:val="00925901"/>
    <w:rsid w:val="00A53DF0"/>
    <w:rsid w:val="00A9284C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0F2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14E6DC9B2B4031A7912E9FBD6E7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11538</Nr_x002e__x0020_akti>
    <Data_x0020_e_x0020_Krijimit xmlns="0e656187-b300-4fb0-8bf4-3a50f872073c">2020-07-13T11:32:50Z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shpalljen e ligjit nr.82</Titulli>
    <Modifikuesi xmlns="0e656187-b300-4fb0-8bf4-3a50f872073c">gladiola.cicako</Modifikuesi>
    <Nr_x002e__x0020_prot_x0020_QBZ xmlns="0e656187-b300-4fb0-8bf4-3a50f872073c">1088/1</Nr_x002e__x0020_prot_x0020_QBZ>
    <Data_x0020_e_x0020_Modifikimit xmlns="0e656187-b300-4fb0-8bf4-3a50f872073c">2020-07-14T08:43:27Z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2374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E8A027-0F56-4CB4-A300-07468DED4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18FD12-47F4-4CC5-A3F6-A7472433256A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43F32CE-EF51-40CD-8FF0-43FB24D54A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nr.82</dc:title>
  <dc:creator>Entela Suli</dc:creator>
  <cp:lastModifiedBy>Fjora Cahani</cp:lastModifiedBy>
  <cp:revision>4</cp:revision>
  <dcterms:created xsi:type="dcterms:W3CDTF">2020-07-13T11:30:00Z</dcterms:created>
  <dcterms:modified xsi:type="dcterms:W3CDTF">2020-07-14T09:30:00Z</dcterms:modified>
</cp:coreProperties>
</file>