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347E3" w14:textId="77777777" w:rsidR="00DC1DC3" w:rsidRPr="00D6139C" w:rsidRDefault="0040613D" w:rsidP="00D6139C">
      <w:pPr>
        <w:spacing w:after="0"/>
        <w:ind w:firstLine="284"/>
        <w:jc w:val="center"/>
        <w:rPr>
          <w:rFonts w:ascii="Garamond" w:hAnsi="Garamond"/>
          <w:b/>
          <w:spacing w:val="-4"/>
          <w:sz w:val="24"/>
          <w:szCs w:val="24"/>
        </w:rPr>
      </w:pPr>
      <w:r w:rsidRPr="00D6139C">
        <w:rPr>
          <w:rFonts w:ascii="Garamond" w:hAnsi="Garamond"/>
          <w:b/>
          <w:spacing w:val="-4"/>
          <w:sz w:val="24"/>
          <w:szCs w:val="24"/>
        </w:rPr>
        <w:t>KORRIGJIM GABIMI MATERIAL</w:t>
      </w:r>
    </w:p>
    <w:p w14:paraId="7D3347E4" w14:textId="77777777" w:rsidR="00D6139C" w:rsidRDefault="00D6139C" w:rsidP="00D6139C">
      <w:pPr>
        <w:spacing w:after="0" w:line="240" w:lineRule="auto"/>
        <w:ind w:firstLine="284"/>
        <w:jc w:val="both"/>
        <w:rPr>
          <w:rFonts w:ascii="Garamond" w:hAnsi="Garamond"/>
          <w:spacing w:val="-4"/>
          <w:sz w:val="24"/>
          <w:szCs w:val="24"/>
        </w:rPr>
      </w:pPr>
    </w:p>
    <w:p w14:paraId="7D3347E5" w14:textId="0BE7DEB3" w:rsidR="00A11E26" w:rsidRPr="00D6139C" w:rsidRDefault="00A11E26" w:rsidP="00D6139C">
      <w:pPr>
        <w:spacing w:after="0" w:line="240" w:lineRule="auto"/>
        <w:ind w:firstLine="284"/>
        <w:jc w:val="both"/>
        <w:rPr>
          <w:rFonts w:ascii="Garamond" w:hAnsi="Garamond"/>
          <w:sz w:val="24"/>
          <w:szCs w:val="24"/>
        </w:rPr>
      </w:pPr>
      <w:r w:rsidRPr="00D6139C">
        <w:rPr>
          <w:rFonts w:ascii="Garamond" w:hAnsi="Garamond"/>
          <w:spacing w:val="-4"/>
          <w:sz w:val="24"/>
          <w:szCs w:val="24"/>
        </w:rPr>
        <w:t xml:space="preserve">Njoftimi </w:t>
      </w:r>
      <w:r w:rsidRPr="00D6139C">
        <w:rPr>
          <w:rFonts w:ascii="Garamond" w:hAnsi="Garamond"/>
          <w:sz w:val="24"/>
          <w:szCs w:val="24"/>
        </w:rPr>
        <w:t xml:space="preserve">për </w:t>
      </w:r>
      <w:proofErr w:type="spellStart"/>
      <w:r w:rsidRPr="00D6139C">
        <w:rPr>
          <w:rFonts w:ascii="Garamond" w:hAnsi="Garamond"/>
          <w:sz w:val="24"/>
          <w:szCs w:val="24"/>
        </w:rPr>
        <w:t>rishpalljen</w:t>
      </w:r>
      <w:proofErr w:type="spellEnd"/>
      <w:r w:rsidRPr="00D6139C">
        <w:rPr>
          <w:rFonts w:ascii="Garamond" w:hAnsi="Garamond"/>
          <w:sz w:val="24"/>
          <w:szCs w:val="24"/>
        </w:rPr>
        <w:t xml:space="preserve"> </w:t>
      </w:r>
      <w:r w:rsidR="00BA2E6A" w:rsidRPr="00D6139C">
        <w:rPr>
          <w:rFonts w:ascii="Garamond" w:hAnsi="Garamond"/>
          <w:sz w:val="24"/>
          <w:szCs w:val="24"/>
        </w:rPr>
        <w:t>(për të tretën herë) të procedurave të aplikimit</w:t>
      </w:r>
      <w:r w:rsidRPr="00D6139C">
        <w:rPr>
          <w:rFonts w:ascii="Garamond" w:hAnsi="Garamond"/>
          <w:sz w:val="24"/>
          <w:szCs w:val="24"/>
        </w:rPr>
        <w:t xml:space="preserve"> për plotësimin e vendit vakant gjyqtar në Gjykatën Kushtetuese “</w:t>
      </w:r>
      <w:proofErr w:type="spellStart"/>
      <w:r w:rsidRPr="00D6139C">
        <w:rPr>
          <w:rFonts w:ascii="Garamond" w:hAnsi="Garamond"/>
          <w:sz w:val="24"/>
          <w:szCs w:val="24"/>
        </w:rPr>
        <w:t>Vakancë</w:t>
      </w:r>
      <w:proofErr w:type="spellEnd"/>
      <w:r w:rsidRPr="00D6139C">
        <w:rPr>
          <w:rFonts w:ascii="Garamond" w:hAnsi="Garamond"/>
          <w:sz w:val="24"/>
          <w:szCs w:val="24"/>
        </w:rPr>
        <w:t xml:space="preserve"> e parakohshme”,</w:t>
      </w:r>
      <w:r w:rsidR="00BA2E6A" w:rsidRPr="00D6139C">
        <w:rPr>
          <w:rFonts w:ascii="Garamond" w:hAnsi="Garamond"/>
          <w:sz w:val="24"/>
          <w:szCs w:val="24"/>
        </w:rPr>
        <w:t xml:space="preserve"> e cila duhej t</w:t>
      </w:r>
      <w:r w:rsidR="00854BA8">
        <w:rPr>
          <w:rFonts w:ascii="Garamond" w:hAnsi="Garamond"/>
          <w:sz w:val="24"/>
          <w:szCs w:val="24"/>
        </w:rPr>
        <w:t>’</w:t>
      </w:r>
      <w:r w:rsidR="00BA2E6A" w:rsidRPr="00D6139C">
        <w:rPr>
          <w:rFonts w:ascii="Garamond" w:hAnsi="Garamond"/>
          <w:sz w:val="24"/>
          <w:szCs w:val="24"/>
        </w:rPr>
        <w:t>i ishte</w:t>
      </w:r>
      <w:r w:rsidRPr="00D6139C">
        <w:rPr>
          <w:rFonts w:ascii="Garamond" w:hAnsi="Garamond"/>
          <w:sz w:val="24"/>
          <w:szCs w:val="24"/>
        </w:rPr>
        <w:t xml:space="preserve"> bashkëlidhur dekretit të Presidentit të Republikës nr.</w:t>
      </w:r>
      <w:r w:rsidR="00854BA8">
        <w:rPr>
          <w:rFonts w:ascii="Garamond" w:hAnsi="Garamond"/>
          <w:sz w:val="24"/>
          <w:szCs w:val="24"/>
        </w:rPr>
        <w:t xml:space="preserve"> </w:t>
      </w:r>
      <w:bookmarkStart w:id="0" w:name="_GoBack"/>
      <w:bookmarkEnd w:id="0"/>
      <w:r w:rsidRPr="00D6139C">
        <w:rPr>
          <w:rFonts w:ascii="Garamond" w:hAnsi="Garamond"/>
          <w:sz w:val="24"/>
          <w:szCs w:val="24"/>
        </w:rPr>
        <w:t>11742, datë 24.9.2020, botuar në Fletoren Zyrtare nr.</w:t>
      </w:r>
      <w:r w:rsidR="00854BA8">
        <w:rPr>
          <w:rFonts w:ascii="Garamond" w:hAnsi="Garamond"/>
          <w:sz w:val="24"/>
          <w:szCs w:val="24"/>
        </w:rPr>
        <w:t xml:space="preserve"> </w:t>
      </w:r>
      <w:r w:rsidRPr="00D6139C">
        <w:rPr>
          <w:rFonts w:ascii="Garamond" w:hAnsi="Garamond"/>
          <w:sz w:val="24"/>
          <w:szCs w:val="24"/>
        </w:rPr>
        <w:t>171, datë 25 shtator 2020.</w:t>
      </w:r>
    </w:p>
    <w:p w14:paraId="4AA21812" w14:textId="77777777" w:rsidR="00605634" w:rsidRPr="00D6139C" w:rsidRDefault="00605634" w:rsidP="00D6139C">
      <w:pPr>
        <w:pStyle w:val="NeniTitull"/>
        <w:ind w:firstLine="284"/>
        <w:jc w:val="both"/>
        <w:rPr>
          <w:lang w:val="sq-AL"/>
        </w:rPr>
      </w:pPr>
    </w:p>
    <w:p w14:paraId="1BECAC50" w14:textId="77777777" w:rsidR="0015423C" w:rsidRPr="00D6139C" w:rsidRDefault="0015423C" w:rsidP="00D6139C">
      <w:pPr>
        <w:pStyle w:val="NeniTitull"/>
        <w:ind w:firstLine="284"/>
        <w:rPr>
          <w:lang w:val="sq-AL"/>
        </w:rPr>
      </w:pPr>
      <w:r w:rsidRPr="00D6139C">
        <w:rPr>
          <w:lang w:val="sq-AL"/>
        </w:rPr>
        <w:t>NJOFTIM</w:t>
      </w:r>
    </w:p>
    <w:p w14:paraId="619B3E98" w14:textId="77777777" w:rsidR="0015423C" w:rsidRPr="00D6139C" w:rsidRDefault="0015423C" w:rsidP="00D6139C">
      <w:pPr>
        <w:spacing w:after="0" w:line="240" w:lineRule="auto"/>
        <w:ind w:firstLine="284"/>
        <w:jc w:val="center"/>
        <w:rPr>
          <w:rFonts w:ascii="Garamond" w:hAnsi="Garamond"/>
          <w:b/>
          <w:sz w:val="24"/>
          <w:szCs w:val="24"/>
        </w:rPr>
      </w:pPr>
      <w:r w:rsidRPr="00D6139C">
        <w:rPr>
          <w:rFonts w:ascii="Garamond" w:hAnsi="Garamond"/>
          <w:b/>
          <w:sz w:val="24"/>
          <w:szCs w:val="24"/>
        </w:rPr>
        <w:t>Nr. 3188/1, datë 24.9.2020</w:t>
      </w:r>
    </w:p>
    <w:p w14:paraId="1BBD3CA4" w14:textId="77777777" w:rsidR="0015423C" w:rsidRPr="00D6139C" w:rsidRDefault="0015423C" w:rsidP="00D6139C">
      <w:pPr>
        <w:spacing w:after="0" w:line="240" w:lineRule="auto"/>
        <w:ind w:firstLine="284"/>
        <w:jc w:val="center"/>
        <w:rPr>
          <w:rFonts w:ascii="Garamond" w:hAnsi="Garamond"/>
          <w:b/>
          <w:sz w:val="24"/>
          <w:szCs w:val="24"/>
        </w:rPr>
      </w:pPr>
    </w:p>
    <w:p w14:paraId="45CC16E0" w14:textId="77777777" w:rsidR="0015423C" w:rsidRPr="00D6139C" w:rsidRDefault="0015423C" w:rsidP="00D6139C">
      <w:pPr>
        <w:pStyle w:val="NeniTitull"/>
        <w:ind w:firstLine="284"/>
        <w:rPr>
          <w:lang w:val="sq-AL"/>
        </w:rPr>
      </w:pPr>
      <w:r w:rsidRPr="00D6139C">
        <w:rPr>
          <w:lang w:val="sq-AL"/>
        </w:rPr>
        <w:t xml:space="preserve">PËR </w:t>
      </w:r>
      <w:proofErr w:type="spellStart"/>
      <w:r w:rsidRPr="00D6139C">
        <w:rPr>
          <w:lang w:val="sq-AL"/>
        </w:rPr>
        <w:t>RISHPALLJEN</w:t>
      </w:r>
      <w:proofErr w:type="spellEnd"/>
      <w:r w:rsidRPr="00D6139C">
        <w:rPr>
          <w:lang w:val="sq-AL"/>
        </w:rPr>
        <w:t xml:space="preserve"> (PËR TË TRETËN HERË) TË PROCEDURAVE TË APLIKIMIT PËR PLOTËSIMIN E VENDIT VAKANT GJYQTAR NË GJYKATËN KUSHTETUESE “</w:t>
      </w:r>
      <w:proofErr w:type="spellStart"/>
      <w:r w:rsidRPr="00D6139C">
        <w:rPr>
          <w:lang w:val="sq-AL"/>
        </w:rPr>
        <w:t>VAKANCË</w:t>
      </w:r>
      <w:proofErr w:type="spellEnd"/>
      <w:r w:rsidRPr="00D6139C">
        <w:rPr>
          <w:lang w:val="sq-AL"/>
        </w:rPr>
        <w:t xml:space="preserve"> E PARAKOHSHME”</w:t>
      </w:r>
    </w:p>
    <w:p w14:paraId="41966B2A" w14:textId="77777777" w:rsidR="0015423C" w:rsidRPr="00D6139C" w:rsidRDefault="0015423C" w:rsidP="00D6139C">
      <w:pPr>
        <w:spacing w:after="0" w:line="240" w:lineRule="auto"/>
        <w:ind w:firstLine="284"/>
        <w:jc w:val="both"/>
        <w:rPr>
          <w:rFonts w:ascii="Garamond" w:hAnsi="Garamond"/>
          <w:spacing w:val="-4"/>
          <w:sz w:val="24"/>
          <w:szCs w:val="24"/>
        </w:rPr>
      </w:pPr>
    </w:p>
    <w:p w14:paraId="4299F14A"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Presidenti i Republikës, pasi u njoh me njoftimin nr. 268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xml:space="preserve">., datë 18.9.2020 dhe vendimin nr. 29, datë 16.9.2020, të Këshillit të Emërimeve në Drejtësi, administruar me nr. 3188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xml:space="preserve">., datë 21.9.2020, </w:t>
      </w:r>
      <w:r w:rsidRPr="00D6139C">
        <w:rPr>
          <w:rFonts w:ascii="Garamond" w:hAnsi="Garamond"/>
          <w:b/>
          <w:spacing w:val="-4"/>
          <w:sz w:val="24"/>
          <w:szCs w:val="24"/>
        </w:rPr>
        <w:t>konstatoi se:</w:t>
      </w:r>
    </w:p>
    <w:p w14:paraId="26CA8537"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Në përfundim të procedurave të verifikimit të kandidaturave nga Këshilli i Emërimeve në Drejtësi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 për plotësimin e vendit vakant gjyqtar në Gjykatën Kushtetuese “</w:t>
      </w:r>
      <w:proofErr w:type="spellStart"/>
      <w:r w:rsidRPr="00D6139C">
        <w:rPr>
          <w:rFonts w:ascii="Garamond" w:hAnsi="Garamond"/>
          <w:spacing w:val="-4"/>
          <w:sz w:val="24"/>
          <w:szCs w:val="24"/>
        </w:rPr>
        <w:t>Vakancë</w:t>
      </w:r>
      <w:proofErr w:type="spellEnd"/>
      <w:r w:rsidRPr="00D6139C">
        <w:rPr>
          <w:rFonts w:ascii="Garamond" w:hAnsi="Garamond"/>
          <w:spacing w:val="-4"/>
          <w:sz w:val="24"/>
          <w:szCs w:val="24"/>
        </w:rPr>
        <w:t xml:space="preserve"> e parakohshme”, e krijuar nga përfundimi përpara kohe i mandatit të ish-gjyqtarit Besnik </w:t>
      </w:r>
      <w:proofErr w:type="spellStart"/>
      <w:r w:rsidRPr="00D6139C">
        <w:rPr>
          <w:rFonts w:ascii="Garamond" w:hAnsi="Garamond"/>
          <w:spacing w:val="-4"/>
          <w:sz w:val="24"/>
          <w:szCs w:val="24"/>
        </w:rPr>
        <w:t>Imeraj</w:t>
      </w:r>
      <w:proofErr w:type="spellEnd"/>
      <w:r w:rsidRPr="00D6139C">
        <w:rPr>
          <w:rFonts w:ascii="Garamond" w:hAnsi="Garamond"/>
          <w:spacing w:val="-4"/>
          <w:sz w:val="24"/>
          <w:szCs w:val="24"/>
        </w:rPr>
        <w:t>, i shpallur fillimisht për aplikim nga Presidenti i Republikës me dekretin nr. 10723, datë 7.2.2018, dhe rishpallur me dekretin nr. 11291, datë 27.9.2019, rezulton se në garë për plotësimin e këtij vendi vakant nuk ka kandidatë të kualifikuar me vendim të formës së prerë.</w:t>
      </w:r>
    </w:p>
    <w:p w14:paraId="426566F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Me përfundimin përpara kohe të mandatit të ish-gjyqtarit Besnik </w:t>
      </w:r>
      <w:proofErr w:type="spellStart"/>
      <w:r w:rsidRPr="00D6139C">
        <w:rPr>
          <w:rFonts w:ascii="Garamond" w:hAnsi="Garamond"/>
          <w:spacing w:val="-4"/>
          <w:sz w:val="24"/>
          <w:szCs w:val="24"/>
        </w:rPr>
        <w:t>Imeraj</w:t>
      </w:r>
      <w:proofErr w:type="spellEnd"/>
      <w:r w:rsidRPr="00D6139C">
        <w:rPr>
          <w:rFonts w:ascii="Garamond" w:hAnsi="Garamond"/>
          <w:spacing w:val="-4"/>
          <w:sz w:val="24"/>
          <w:szCs w:val="24"/>
        </w:rPr>
        <w:t xml:space="preserve">, Presidenti i Republikës me </w:t>
      </w:r>
      <w:r w:rsidRPr="00D6139C">
        <w:rPr>
          <w:rFonts w:ascii="Garamond" w:hAnsi="Garamond"/>
          <w:b/>
          <w:spacing w:val="-4"/>
          <w:sz w:val="24"/>
          <w:szCs w:val="24"/>
        </w:rPr>
        <w:t>dekretin nr. 10723, datë 7.2.2018,</w:t>
      </w:r>
      <w:r w:rsidRPr="00D6139C">
        <w:rPr>
          <w:rFonts w:ascii="Garamond" w:hAnsi="Garamond"/>
          <w:spacing w:val="-4"/>
          <w:sz w:val="24"/>
          <w:szCs w:val="24"/>
        </w:rPr>
        <w:t xml:space="preserve"> shpalli procedurën për plotësimin e kësaj </w:t>
      </w:r>
      <w:proofErr w:type="spellStart"/>
      <w:r w:rsidRPr="00D6139C">
        <w:rPr>
          <w:rFonts w:ascii="Garamond" w:hAnsi="Garamond"/>
          <w:spacing w:val="-4"/>
          <w:sz w:val="24"/>
          <w:szCs w:val="24"/>
        </w:rPr>
        <w:t>vakance</w:t>
      </w:r>
      <w:proofErr w:type="spellEnd"/>
      <w:r w:rsidRPr="00D6139C">
        <w:rPr>
          <w:rFonts w:ascii="Garamond" w:hAnsi="Garamond"/>
          <w:spacing w:val="-4"/>
          <w:sz w:val="24"/>
          <w:szCs w:val="24"/>
        </w:rPr>
        <w:t xml:space="preserve">. </w:t>
      </w:r>
    </w:p>
    <w:p w14:paraId="472B353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Nga </w:t>
      </w:r>
      <w:r w:rsidRPr="00D6139C">
        <w:rPr>
          <w:rFonts w:ascii="Garamond" w:hAnsi="Garamond"/>
          <w:b/>
          <w:spacing w:val="-4"/>
          <w:sz w:val="24"/>
          <w:szCs w:val="24"/>
        </w:rPr>
        <w:t>15 (pesëmbëdhjetë)</w:t>
      </w:r>
      <w:r w:rsidRPr="00D6139C">
        <w:rPr>
          <w:rFonts w:ascii="Garamond" w:hAnsi="Garamond"/>
          <w:spacing w:val="-4"/>
          <w:sz w:val="24"/>
          <w:szCs w:val="24"/>
        </w:rPr>
        <w:t xml:space="preserve"> kandidatë që shprehën interesin për konkurrim, në përfundim të procedurave të verifikimit të plotësimit të kushteve dhe kritereve ligjore të </w:t>
      </w:r>
      <w:proofErr w:type="spellStart"/>
      <w:r w:rsidRPr="00D6139C">
        <w:rPr>
          <w:rFonts w:ascii="Garamond" w:hAnsi="Garamond"/>
          <w:spacing w:val="-4"/>
          <w:sz w:val="24"/>
          <w:szCs w:val="24"/>
        </w:rPr>
        <w:t>kandidimit</w:t>
      </w:r>
      <w:proofErr w:type="spellEnd"/>
      <w:r w:rsidRPr="00D6139C">
        <w:rPr>
          <w:rFonts w:ascii="Garamond" w:hAnsi="Garamond"/>
          <w:spacing w:val="-4"/>
          <w:sz w:val="24"/>
          <w:szCs w:val="24"/>
        </w:rPr>
        <w:t xml:space="preserve">, Këshilli i Emërimeve në Drejtësi shqyrtoi dhe lejoi </w:t>
      </w:r>
      <w:proofErr w:type="spellStart"/>
      <w:r w:rsidRPr="00D6139C">
        <w:rPr>
          <w:rFonts w:ascii="Garamond" w:hAnsi="Garamond"/>
          <w:spacing w:val="-4"/>
          <w:sz w:val="24"/>
          <w:szCs w:val="24"/>
        </w:rPr>
        <w:t>kandidimin</w:t>
      </w:r>
      <w:proofErr w:type="spellEnd"/>
      <w:r w:rsidRPr="00D6139C">
        <w:rPr>
          <w:rFonts w:ascii="Garamond" w:hAnsi="Garamond"/>
          <w:spacing w:val="-4"/>
          <w:sz w:val="24"/>
          <w:szCs w:val="24"/>
        </w:rPr>
        <w:t xml:space="preserve"> vetëm për </w:t>
      </w:r>
      <w:r w:rsidRPr="00D6139C">
        <w:rPr>
          <w:rFonts w:ascii="Garamond" w:hAnsi="Garamond"/>
          <w:b/>
          <w:spacing w:val="-4"/>
          <w:sz w:val="24"/>
          <w:szCs w:val="24"/>
        </w:rPr>
        <w:t>2 kandidatë,</w:t>
      </w:r>
      <w:r w:rsidRPr="00D6139C">
        <w:rPr>
          <w:rFonts w:ascii="Garamond" w:hAnsi="Garamond"/>
          <w:spacing w:val="-4"/>
          <w:sz w:val="24"/>
          <w:szCs w:val="24"/>
        </w:rPr>
        <w:t xml:space="preserve"> konkretisht: </w:t>
      </w:r>
    </w:p>
    <w:p w14:paraId="5FA48C7D"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1. Zoti Besnik </w:t>
      </w:r>
      <w:proofErr w:type="spellStart"/>
      <w:r w:rsidRPr="00D6139C">
        <w:rPr>
          <w:rFonts w:ascii="Garamond" w:hAnsi="Garamond"/>
          <w:spacing w:val="-4"/>
          <w:sz w:val="24"/>
          <w:szCs w:val="24"/>
        </w:rPr>
        <w:t>Muçi</w:t>
      </w:r>
      <w:proofErr w:type="spellEnd"/>
      <w:r w:rsidRPr="00D6139C">
        <w:rPr>
          <w:rFonts w:ascii="Garamond" w:hAnsi="Garamond"/>
          <w:spacing w:val="-4"/>
          <w:sz w:val="24"/>
          <w:szCs w:val="24"/>
        </w:rPr>
        <w:t>.</w:t>
      </w:r>
    </w:p>
    <w:p w14:paraId="46AE82A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2. Zonja Regleta </w:t>
      </w:r>
      <w:proofErr w:type="spellStart"/>
      <w:r w:rsidRPr="00D6139C">
        <w:rPr>
          <w:rFonts w:ascii="Garamond" w:hAnsi="Garamond"/>
          <w:spacing w:val="-4"/>
          <w:sz w:val="24"/>
          <w:szCs w:val="24"/>
        </w:rPr>
        <w:t>Panajoti</w:t>
      </w:r>
      <w:proofErr w:type="spellEnd"/>
      <w:r w:rsidRPr="00D6139C">
        <w:rPr>
          <w:rFonts w:ascii="Garamond" w:hAnsi="Garamond"/>
          <w:spacing w:val="-4"/>
          <w:sz w:val="24"/>
          <w:szCs w:val="24"/>
        </w:rPr>
        <w:t>.</w:t>
      </w:r>
    </w:p>
    <w:p w14:paraId="2FD657EB"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Presidenti i Republikës, pasi vlerësoi informacionin dhe njoftimin e përcjellë me shkresën nr. 530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xml:space="preserve">. datë 26.9.2019 nga Këshilli i Emërimeve në Drejtësi, me </w:t>
      </w:r>
      <w:r w:rsidRPr="00D6139C">
        <w:rPr>
          <w:rFonts w:ascii="Garamond" w:hAnsi="Garamond"/>
          <w:b/>
          <w:spacing w:val="-4"/>
          <w:sz w:val="24"/>
          <w:szCs w:val="24"/>
        </w:rPr>
        <w:t>dekretin nr. 11291, datë 27.9.2019</w:t>
      </w:r>
      <w:r w:rsidRPr="00D6139C">
        <w:rPr>
          <w:rFonts w:ascii="Garamond" w:hAnsi="Garamond"/>
          <w:spacing w:val="-4"/>
          <w:sz w:val="24"/>
          <w:szCs w:val="24"/>
        </w:rPr>
        <w:t>, dekretoi: “</w:t>
      </w:r>
      <w:proofErr w:type="spellStart"/>
      <w:r w:rsidRPr="00D6139C">
        <w:rPr>
          <w:rFonts w:ascii="Garamond" w:hAnsi="Garamond"/>
          <w:i/>
          <w:spacing w:val="-4"/>
          <w:sz w:val="24"/>
          <w:szCs w:val="24"/>
        </w:rPr>
        <w:t>Rishpalljen</w:t>
      </w:r>
      <w:proofErr w:type="spellEnd"/>
      <w:r w:rsidRPr="00D6139C">
        <w:rPr>
          <w:rFonts w:ascii="Garamond" w:hAnsi="Garamond"/>
          <w:i/>
          <w:spacing w:val="-4"/>
          <w:sz w:val="24"/>
          <w:szCs w:val="24"/>
        </w:rPr>
        <w:t xml:space="preserve"> e procedurës së aplikimit për plotësimin e vendit vakant gjyqtar në Gjykatën Kushtetuese të Republikës së Shqipërisë, me qëllim plotësimin e “</w:t>
      </w:r>
      <w:proofErr w:type="spellStart"/>
      <w:r w:rsidRPr="00D6139C">
        <w:rPr>
          <w:rFonts w:ascii="Garamond" w:hAnsi="Garamond"/>
          <w:i/>
          <w:spacing w:val="-4"/>
          <w:sz w:val="24"/>
          <w:szCs w:val="24"/>
        </w:rPr>
        <w:t>Vakancës</w:t>
      </w:r>
      <w:proofErr w:type="spellEnd"/>
      <w:r w:rsidRPr="00D6139C">
        <w:rPr>
          <w:rFonts w:ascii="Garamond" w:hAnsi="Garamond"/>
          <w:i/>
          <w:spacing w:val="-4"/>
          <w:sz w:val="24"/>
          <w:szCs w:val="24"/>
        </w:rPr>
        <w:t xml:space="preserve"> së parakohshme”, të krijuar për shkak të përfundimit përpara kohe të mandatit të ish-gjyqtarit, zotit Besnik </w:t>
      </w:r>
      <w:proofErr w:type="spellStart"/>
      <w:r w:rsidRPr="00D6139C">
        <w:rPr>
          <w:rFonts w:ascii="Garamond" w:hAnsi="Garamond"/>
          <w:i/>
          <w:spacing w:val="-4"/>
          <w:sz w:val="24"/>
          <w:szCs w:val="24"/>
        </w:rPr>
        <w:t>Imeraj</w:t>
      </w:r>
      <w:proofErr w:type="spellEnd"/>
      <w:r w:rsidRPr="00D6139C">
        <w:rPr>
          <w:rFonts w:ascii="Garamond" w:hAnsi="Garamond"/>
          <w:i/>
          <w:spacing w:val="-4"/>
          <w:sz w:val="24"/>
          <w:szCs w:val="24"/>
        </w:rPr>
        <w:t>”.</w:t>
      </w:r>
    </w:p>
    <w:p w14:paraId="4CF7AEC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Pas përfundimit të afatit të </w:t>
      </w:r>
      <w:proofErr w:type="spellStart"/>
      <w:r w:rsidRPr="00D6139C">
        <w:rPr>
          <w:rFonts w:ascii="Garamond" w:hAnsi="Garamond"/>
          <w:spacing w:val="-4"/>
          <w:sz w:val="24"/>
          <w:szCs w:val="24"/>
        </w:rPr>
        <w:t>rishpalljes</w:t>
      </w:r>
      <w:proofErr w:type="spellEnd"/>
      <w:r w:rsidRPr="00D6139C">
        <w:rPr>
          <w:rFonts w:ascii="Garamond" w:hAnsi="Garamond"/>
          <w:spacing w:val="-4"/>
          <w:sz w:val="24"/>
          <w:szCs w:val="24"/>
        </w:rPr>
        <w:t xml:space="preserve"> për aplikim për këtë vend vakant, rezultoi se shprehën interesin për </w:t>
      </w:r>
      <w:proofErr w:type="spellStart"/>
      <w:r w:rsidRPr="00D6139C">
        <w:rPr>
          <w:rFonts w:ascii="Garamond" w:hAnsi="Garamond"/>
          <w:spacing w:val="-4"/>
          <w:sz w:val="24"/>
          <w:szCs w:val="24"/>
        </w:rPr>
        <w:t>kandidim</w:t>
      </w:r>
      <w:proofErr w:type="spellEnd"/>
      <w:r w:rsidRPr="00D6139C">
        <w:rPr>
          <w:rFonts w:ascii="Garamond" w:hAnsi="Garamond"/>
          <w:spacing w:val="-4"/>
          <w:sz w:val="24"/>
          <w:szCs w:val="24"/>
        </w:rPr>
        <w:t xml:space="preserve"> edhe </w:t>
      </w:r>
      <w:r w:rsidRPr="00D6139C">
        <w:rPr>
          <w:rFonts w:ascii="Garamond" w:hAnsi="Garamond"/>
          <w:b/>
          <w:spacing w:val="-4"/>
          <w:sz w:val="24"/>
          <w:szCs w:val="24"/>
        </w:rPr>
        <w:t xml:space="preserve">6 </w:t>
      </w:r>
      <w:proofErr w:type="spellStart"/>
      <w:r w:rsidRPr="00D6139C">
        <w:rPr>
          <w:rFonts w:ascii="Garamond" w:hAnsi="Garamond"/>
          <w:b/>
          <w:spacing w:val="-4"/>
          <w:sz w:val="24"/>
          <w:szCs w:val="24"/>
        </w:rPr>
        <w:t>aplikantë</w:t>
      </w:r>
      <w:proofErr w:type="spellEnd"/>
      <w:r w:rsidRPr="00D6139C">
        <w:rPr>
          <w:rFonts w:ascii="Garamond" w:hAnsi="Garamond"/>
          <w:b/>
          <w:spacing w:val="-4"/>
          <w:sz w:val="24"/>
          <w:szCs w:val="24"/>
        </w:rPr>
        <w:t xml:space="preserve"> të tjerë</w:t>
      </w:r>
      <w:r w:rsidRPr="00D6139C">
        <w:rPr>
          <w:rFonts w:ascii="Garamond" w:hAnsi="Garamond"/>
          <w:spacing w:val="-4"/>
          <w:sz w:val="24"/>
          <w:szCs w:val="24"/>
        </w:rPr>
        <w:t xml:space="preserve">, përveç </w:t>
      </w:r>
      <w:r w:rsidRPr="00D6139C">
        <w:rPr>
          <w:rFonts w:ascii="Garamond" w:hAnsi="Garamond"/>
          <w:b/>
          <w:spacing w:val="-4"/>
          <w:sz w:val="24"/>
          <w:szCs w:val="24"/>
        </w:rPr>
        <w:t>2 (dy) kandidatëve</w:t>
      </w:r>
      <w:r w:rsidRPr="00D6139C">
        <w:rPr>
          <w:rFonts w:ascii="Garamond" w:hAnsi="Garamond"/>
          <w:spacing w:val="-4"/>
          <w:sz w:val="24"/>
          <w:szCs w:val="24"/>
        </w:rPr>
        <w:t xml:space="preserve"> që vijonin të ishin në garë në atë moment për plotësimin e “</w:t>
      </w:r>
      <w:proofErr w:type="spellStart"/>
      <w:r w:rsidRPr="00D6139C">
        <w:rPr>
          <w:rFonts w:ascii="Garamond" w:hAnsi="Garamond"/>
          <w:spacing w:val="-4"/>
          <w:sz w:val="24"/>
          <w:szCs w:val="24"/>
        </w:rPr>
        <w:t>Vakancës</w:t>
      </w:r>
      <w:proofErr w:type="spellEnd"/>
      <w:r w:rsidRPr="00D6139C">
        <w:rPr>
          <w:rFonts w:ascii="Garamond" w:hAnsi="Garamond"/>
          <w:spacing w:val="-4"/>
          <w:sz w:val="24"/>
          <w:szCs w:val="24"/>
        </w:rPr>
        <w:t xml:space="preserve"> së parakohshme” në Gjykatën Kushtetuese. </w:t>
      </w:r>
    </w:p>
    <w:p w14:paraId="54F820E4"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spacing w:val="-4"/>
          <w:sz w:val="24"/>
          <w:szCs w:val="24"/>
        </w:rPr>
        <w:t xml:space="preserve">Lista e kandidatëve iu dërgua menjëherë Këshillit të Emërimeve në Drejtësi, me shkresën me nr. 3802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xml:space="preserve">., </w:t>
      </w:r>
      <w:r w:rsidRPr="00D6139C">
        <w:rPr>
          <w:rFonts w:ascii="Garamond" w:hAnsi="Garamond"/>
          <w:b/>
          <w:spacing w:val="-4"/>
          <w:sz w:val="24"/>
          <w:szCs w:val="24"/>
        </w:rPr>
        <w:t>datë 22.10.2019.</w:t>
      </w:r>
    </w:p>
    <w:p w14:paraId="4E12B18E"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Në përfundim të procedurës së vlerësimit të kushteve dhe kritereve ligjore të kandidatëve për këtë vend vakant nuk është lejuar </w:t>
      </w:r>
      <w:proofErr w:type="spellStart"/>
      <w:r w:rsidRPr="00D6139C">
        <w:rPr>
          <w:rFonts w:ascii="Garamond" w:hAnsi="Garamond"/>
          <w:spacing w:val="-4"/>
          <w:sz w:val="24"/>
          <w:szCs w:val="24"/>
        </w:rPr>
        <w:t>kandidimi</w:t>
      </w:r>
      <w:proofErr w:type="spellEnd"/>
      <w:r w:rsidRPr="00D6139C">
        <w:rPr>
          <w:rFonts w:ascii="Garamond" w:hAnsi="Garamond"/>
          <w:spacing w:val="-4"/>
          <w:sz w:val="24"/>
          <w:szCs w:val="24"/>
        </w:rPr>
        <w:t xml:space="preserve"> për </w:t>
      </w:r>
      <w:r w:rsidRPr="00D6139C">
        <w:rPr>
          <w:rFonts w:ascii="Garamond" w:hAnsi="Garamond"/>
          <w:b/>
          <w:spacing w:val="-4"/>
          <w:sz w:val="24"/>
          <w:szCs w:val="24"/>
        </w:rPr>
        <w:t>asnjë nga 8 kandidatët</w:t>
      </w:r>
      <w:r w:rsidRPr="00D6139C">
        <w:rPr>
          <w:rFonts w:ascii="Garamond" w:hAnsi="Garamond"/>
          <w:spacing w:val="-4"/>
          <w:sz w:val="24"/>
          <w:szCs w:val="24"/>
        </w:rPr>
        <w:t xml:space="preserve">, që shprehën interes dhe paraqitën kandidaturën, ndërsa për kandidatin e fundit të ngelur në garë të verifikuar nga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 xml:space="preserve">-ja, </w:t>
      </w:r>
      <w:r w:rsidRPr="00D6139C">
        <w:rPr>
          <w:rFonts w:ascii="Garamond" w:hAnsi="Garamond"/>
          <w:b/>
          <w:spacing w:val="-4"/>
          <w:sz w:val="24"/>
          <w:szCs w:val="24"/>
        </w:rPr>
        <w:t xml:space="preserve">zotin </w:t>
      </w:r>
      <w:proofErr w:type="spellStart"/>
      <w:r w:rsidRPr="00D6139C">
        <w:rPr>
          <w:rFonts w:ascii="Garamond" w:hAnsi="Garamond"/>
          <w:b/>
          <w:spacing w:val="-4"/>
          <w:sz w:val="24"/>
          <w:szCs w:val="24"/>
        </w:rPr>
        <w:t>Shaqir</w:t>
      </w:r>
      <w:proofErr w:type="spellEnd"/>
      <w:r w:rsidRPr="00D6139C">
        <w:rPr>
          <w:rFonts w:ascii="Garamond" w:hAnsi="Garamond"/>
          <w:b/>
          <w:spacing w:val="-4"/>
          <w:sz w:val="24"/>
          <w:szCs w:val="24"/>
        </w:rPr>
        <w:t xml:space="preserve"> </w:t>
      </w:r>
      <w:proofErr w:type="spellStart"/>
      <w:r w:rsidRPr="00D6139C">
        <w:rPr>
          <w:rFonts w:ascii="Garamond" w:hAnsi="Garamond"/>
          <w:b/>
          <w:spacing w:val="-4"/>
          <w:sz w:val="24"/>
          <w:szCs w:val="24"/>
        </w:rPr>
        <w:t>Hasanaj</w:t>
      </w:r>
      <w:proofErr w:type="spellEnd"/>
      <w:r w:rsidRPr="00D6139C">
        <w:rPr>
          <w:rFonts w:ascii="Garamond" w:hAnsi="Garamond"/>
          <w:b/>
          <w:spacing w:val="-4"/>
          <w:sz w:val="24"/>
          <w:szCs w:val="24"/>
        </w:rPr>
        <w:t xml:space="preserve">, vendimi i </w:t>
      </w:r>
      <w:proofErr w:type="spellStart"/>
      <w:r w:rsidRPr="00D6139C">
        <w:rPr>
          <w:rFonts w:ascii="Garamond" w:hAnsi="Garamond"/>
          <w:b/>
          <w:spacing w:val="-4"/>
          <w:sz w:val="24"/>
          <w:szCs w:val="24"/>
        </w:rPr>
        <w:t>KED</w:t>
      </w:r>
      <w:proofErr w:type="spellEnd"/>
      <w:r w:rsidRPr="00D6139C">
        <w:rPr>
          <w:rFonts w:ascii="Garamond" w:hAnsi="Garamond"/>
          <w:b/>
          <w:spacing w:val="-4"/>
          <w:sz w:val="24"/>
          <w:szCs w:val="24"/>
        </w:rPr>
        <w:t xml:space="preserve">-së për ndalimin nga </w:t>
      </w:r>
      <w:proofErr w:type="spellStart"/>
      <w:r w:rsidRPr="00D6139C">
        <w:rPr>
          <w:rFonts w:ascii="Garamond" w:hAnsi="Garamond"/>
          <w:b/>
          <w:spacing w:val="-4"/>
          <w:sz w:val="24"/>
          <w:szCs w:val="24"/>
        </w:rPr>
        <w:t>kandidimi</w:t>
      </w:r>
      <w:proofErr w:type="spellEnd"/>
      <w:r w:rsidRPr="00D6139C">
        <w:rPr>
          <w:rFonts w:ascii="Garamond" w:hAnsi="Garamond"/>
          <w:b/>
          <w:spacing w:val="-4"/>
          <w:sz w:val="24"/>
          <w:szCs w:val="24"/>
        </w:rPr>
        <w:t xml:space="preserve"> është kundërshtuar në Gjykatën e Apelit Administrativ dhe nuk ka ende një vendim gjyqësor të formës së prerë.</w:t>
      </w:r>
      <w:r w:rsidRPr="00D6139C">
        <w:rPr>
          <w:rFonts w:ascii="Garamond" w:hAnsi="Garamond"/>
          <w:spacing w:val="-4"/>
          <w:sz w:val="24"/>
          <w:szCs w:val="24"/>
        </w:rPr>
        <w:t xml:space="preserve"> </w:t>
      </w:r>
    </w:p>
    <w:p w14:paraId="3E326F8D"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Këshilli i Emërimeve në Drejtësi, në mbledhjen e datës 16.9.2019, shqyrtoi gjendjen e krijuar për këtë vend vakant dhe me vendimin nr. 29, datë 16.9.2020, vendosi të njoftojë Presidentin e Republikës për të </w:t>
      </w:r>
      <w:r w:rsidRPr="00D6139C">
        <w:rPr>
          <w:rFonts w:ascii="Garamond" w:hAnsi="Garamond"/>
          <w:spacing w:val="-4"/>
          <w:sz w:val="24"/>
          <w:szCs w:val="24"/>
        </w:rPr>
        <w:lastRenderedPageBreak/>
        <w:t xml:space="preserve">vlerësuar mundësinë e </w:t>
      </w:r>
      <w:proofErr w:type="spellStart"/>
      <w:r w:rsidRPr="00D6139C">
        <w:rPr>
          <w:rFonts w:ascii="Garamond" w:hAnsi="Garamond"/>
          <w:spacing w:val="-4"/>
          <w:sz w:val="24"/>
          <w:szCs w:val="24"/>
        </w:rPr>
        <w:t>rishpalljes</w:t>
      </w:r>
      <w:proofErr w:type="spellEnd"/>
      <w:r w:rsidRPr="00D6139C">
        <w:rPr>
          <w:rFonts w:ascii="Garamond" w:hAnsi="Garamond"/>
          <w:spacing w:val="-4"/>
          <w:sz w:val="24"/>
          <w:szCs w:val="24"/>
        </w:rPr>
        <w:t xml:space="preserve"> së procedurës së konkurrimit për plotësimin e vendit vakant, “</w:t>
      </w:r>
      <w:proofErr w:type="spellStart"/>
      <w:r w:rsidRPr="00D6139C">
        <w:rPr>
          <w:rFonts w:ascii="Garamond" w:hAnsi="Garamond"/>
          <w:spacing w:val="-4"/>
          <w:sz w:val="24"/>
          <w:szCs w:val="24"/>
        </w:rPr>
        <w:t>Vakancë</w:t>
      </w:r>
      <w:proofErr w:type="spellEnd"/>
      <w:r w:rsidRPr="00D6139C">
        <w:rPr>
          <w:rFonts w:ascii="Garamond" w:hAnsi="Garamond"/>
          <w:spacing w:val="-4"/>
          <w:sz w:val="24"/>
          <w:szCs w:val="24"/>
        </w:rPr>
        <w:t xml:space="preserve"> e parakohshme”, për gjyqtar në Gjykatën Kushtetuese, të krijuar për shkak të përfundimit përpara afatit të mandatit të gjyqtarit Besnik </w:t>
      </w:r>
      <w:proofErr w:type="spellStart"/>
      <w:r w:rsidRPr="00D6139C">
        <w:rPr>
          <w:rFonts w:ascii="Garamond" w:hAnsi="Garamond"/>
          <w:spacing w:val="-4"/>
          <w:sz w:val="24"/>
          <w:szCs w:val="24"/>
        </w:rPr>
        <w:t>Imeraj</w:t>
      </w:r>
      <w:proofErr w:type="spellEnd"/>
      <w:r w:rsidRPr="00D6139C">
        <w:rPr>
          <w:rFonts w:ascii="Garamond" w:hAnsi="Garamond"/>
          <w:spacing w:val="-4"/>
          <w:sz w:val="24"/>
          <w:szCs w:val="24"/>
        </w:rPr>
        <w:t xml:space="preserve">. Ky njoftim është administruar në Institucionin e Presidentit të Republikës me nr. 3188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datë 21.9.2020.</w:t>
      </w:r>
    </w:p>
    <w:p w14:paraId="2FEE3B55"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Bazuar në këto kushte, ku në garën për </w:t>
      </w:r>
      <w:proofErr w:type="spellStart"/>
      <w:r w:rsidRPr="00D6139C">
        <w:rPr>
          <w:rFonts w:ascii="Garamond" w:hAnsi="Garamond"/>
          <w:spacing w:val="-4"/>
          <w:sz w:val="24"/>
          <w:szCs w:val="24"/>
        </w:rPr>
        <w:t>kandidim</w:t>
      </w:r>
      <w:proofErr w:type="spellEnd"/>
      <w:r w:rsidRPr="00D6139C">
        <w:rPr>
          <w:rFonts w:ascii="Garamond" w:hAnsi="Garamond"/>
          <w:spacing w:val="-4"/>
          <w:sz w:val="24"/>
          <w:szCs w:val="24"/>
        </w:rPr>
        <w:t xml:space="preserve"> për plotësimin e kësaj </w:t>
      </w:r>
      <w:proofErr w:type="spellStart"/>
      <w:r w:rsidRPr="00D6139C">
        <w:rPr>
          <w:rFonts w:ascii="Garamond" w:hAnsi="Garamond"/>
          <w:spacing w:val="-4"/>
          <w:sz w:val="24"/>
          <w:szCs w:val="24"/>
        </w:rPr>
        <w:t>vakance</w:t>
      </w:r>
      <w:proofErr w:type="spellEnd"/>
      <w:r w:rsidRPr="00D6139C">
        <w:rPr>
          <w:rFonts w:ascii="Garamond" w:hAnsi="Garamond"/>
          <w:spacing w:val="-4"/>
          <w:sz w:val="24"/>
          <w:szCs w:val="24"/>
        </w:rPr>
        <w:t xml:space="preserve"> nuk ka kandidatë të kualifikuar me vendim të formës së prerë (ndërsa vetëm për kandidatin </w:t>
      </w:r>
      <w:proofErr w:type="spellStart"/>
      <w:r w:rsidRPr="00D6139C">
        <w:rPr>
          <w:rFonts w:ascii="Garamond" w:hAnsi="Garamond"/>
          <w:spacing w:val="-4"/>
          <w:sz w:val="24"/>
          <w:szCs w:val="24"/>
        </w:rPr>
        <w:t>Shaqir</w:t>
      </w:r>
      <w:proofErr w:type="spellEnd"/>
      <w:r w:rsidRPr="00D6139C">
        <w:rPr>
          <w:rFonts w:ascii="Garamond" w:hAnsi="Garamond"/>
          <w:spacing w:val="-4"/>
          <w:sz w:val="24"/>
          <w:szCs w:val="24"/>
        </w:rPr>
        <w:t xml:space="preserve"> </w:t>
      </w:r>
      <w:proofErr w:type="spellStart"/>
      <w:r w:rsidRPr="00D6139C">
        <w:rPr>
          <w:rFonts w:ascii="Garamond" w:hAnsi="Garamond"/>
          <w:spacing w:val="-4"/>
          <w:sz w:val="24"/>
          <w:szCs w:val="24"/>
        </w:rPr>
        <w:t>Hasanaj</w:t>
      </w:r>
      <w:proofErr w:type="spellEnd"/>
      <w:r w:rsidRPr="00D6139C">
        <w:rPr>
          <w:rFonts w:ascii="Garamond" w:hAnsi="Garamond"/>
          <w:spacing w:val="-4"/>
          <w:sz w:val="24"/>
          <w:szCs w:val="24"/>
        </w:rPr>
        <w:t xml:space="preserve"> vijon procesi gjyqësor), çka në çdo rast bën që të mos plotësohet numri i domosdoshëm prej 3 (tre) kandidatësh, i parashikuar nga neni 125, pika 1, e Kushtetutës, dhe neni 7/b, pika 4, e ligjit nr. 8577, datë 10.2.2000, “Për organizimin dhe funksionimin e Gjykatës Kushtetuese të Republikës së Shqipërisë”, të ndryshuar, Presidenti i Republikës, në mbështetje të neneve 93, 125, 127, pikat 1/c, 2, 3, dhe nenit 179, pika 2, të Kushtetutës, neneve 7, pikat 2, 7/a, 7/b, 7/dh, pika 2, 86, pika 4, shkronja “d”, të ligjit nr. 8577, datë 10.2.2000, “Për organizimin dhe funksionimin e Gjykatës Kushtetuese të Republikës së Shqipërisë”, të ndryshuar, pasi u njoh dhe vlerësoi njoftimin nr. 268 </w:t>
      </w:r>
      <w:proofErr w:type="spellStart"/>
      <w:r w:rsidRPr="00D6139C">
        <w:rPr>
          <w:rFonts w:ascii="Garamond" w:hAnsi="Garamond"/>
          <w:spacing w:val="-4"/>
          <w:sz w:val="24"/>
          <w:szCs w:val="24"/>
        </w:rPr>
        <w:t>prot</w:t>
      </w:r>
      <w:proofErr w:type="spellEnd"/>
      <w:r w:rsidRPr="00D6139C">
        <w:rPr>
          <w:rFonts w:ascii="Garamond" w:hAnsi="Garamond"/>
          <w:spacing w:val="-4"/>
          <w:sz w:val="24"/>
          <w:szCs w:val="24"/>
        </w:rPr>
        <w:t xml:space="preserve">., datë 18.9.2020 dhe vendimin nr. 29, datë 16.9.2020, të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-së, me qëllim ndjekjen pa vonesë të procedurave të kërkuara nga Kushtetuta dhe ligji për plotësimin e kësaj </w:t>
      </w:r>
      <w:r w:rsidRPr="00D6139C">
        <w:rPr>
          <w:rFonts w:ascii="Garamond" w:hAnsi="Garamond"/>
          <w:b/>
          <w:spacing w:val="-4"/>
          <w:sz w:val="24"/>
          <w:szCs w:val="24"/>
        </w:rPr>
        <w:t>“</w:t>
      </w:r>
      <w:proofErr w:type="spellStart"/>
      <w:r w:rsidRPr="00D6139C">
        <w:rPr>
          <w:rFonts w:ascii="Garamond" w:hAnsi="Garamond"/>
          <w:b/>
          <w:spacing w:val="-4"/>
          <w:sz w:val="24"/>
          <w:szCs w:val="24"/>
        </w:rPr>
        <w:t>Vakance</w:t>
      </w:r>
      <w:proofErr w:type="spellEnd"/>
      <w:r w:rsidRPr="00D6139C">
        <w:rPr>
          <w:rFonts w:ascii="Garamond" w:hAnsi="Garamond"/>
          <w:b/>
          <w:spacing w:val="-4"/>
          <w:sz w:val="24"/>
          <w:szCs w:val="24"/>
        </w:rPr>
        <w:t xml:space="preserve"> të </w:t>
      </w:r>
      <w:proofErr w:type="spellStart"/>
      <w:r w:rsidRPr="00D6139C">
        <w:rPr>
          <w:rFonts w:ascii="Garamond" w:hAnsi="Garamond"/>
          <w:b/>
          <w:spacing w:val="-4"/>
          <w:sz w:val="24"/>
          <w:szCs w:val="24"/>
        </w:rPr>
        <w:t>parakoshme</w:t>
      </w:r>
      <w:proofErr w:type="spellEnd"/>
      <w:r w:rsidRPr="00D6139C">
        <w:rPr>
          <w:rFonts w:ascii="Garamond" w:hAnsi="Garamond"/>
          <w:b/>
          <w:spacing w:val="-4"/>
          <w:sz w:val="24"/>
          <w:szCs w:val="24"/>
        </w:rPr>
        <w:t>”</w:t>
      </w:r>
      <w:r w:rsidRPr="00D6139C">
        <w:rPr>
          <w:rFonts w:ascii="Garamond" w:hAnsi="Garamond"/>
          <w:spacing w:val="-4"/>
          <w:sz w:val="24"/>
          <w:szCs w:val="24"/>
        </w:rPr>
        <w:t xml:space="preserve"> në Gjykatën Kushtetuese, në cilësinë e organit të emërtesës, me </w:t>
      </w:r>
      <w:r w:rsidRPr="00D6139C">
        <w:rPr>
          <w:rFonts w:ascii="Garamond" w:hAnsi="Garamond"/>
          <w:b/>
          <w:spacing w:val="-4"/>
          <w:sz w:val="24"/>
          <w:szCs w:val="24"/>
        </w:rPr>
        <w:t>dekretin nr. 11742, datë 24.9.2020</w:t>
      </w:r>
      <w:r w:rsidRPr="00D6139C">
        <w:rPr>
          <w:rFonts w:ascii="Garamond" w:hAnsi="Garamond"/>
          <w:spacing w:val="-4"/>
          <w:sz w:val="24"/>
          <w:szCs w:val="24"/>
        </w:rPr>
        <w:t>, ka miratuar:</w:t>
      </w:r>
    </w:p>
    <w:p w14:paraId="6166EDD0"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 </w:t>
      </w:r>
      <w:proofErr w:type="spellStart"/>
      <w:r w:rsidRPr="00D6139C">
        <w:rPr>
          <w:rFonts w:ascii="Garamond" w:hAnsi="Garamond"/>
          <w:spacing w:val="-4"/>
          <w:sz w:val="24"/>
          <w:szCs w:val="24"/>
        </w:rPr>
        <w:t>Rishpalljen</w:t>
      </w:r>
      <w:proofErr w:type="spellEnd"/>
      <w:r w:rsidRPr="00D6139C">
        <w:rPr>
          <w:rFonts w:ascii="Garamond" w:hAnsi="Garamond"/>
          <w:spacing w:val="-4"/>
          <w:sz w:val="24"/>
          <w:szCs w:val="24"/>
        </w:rPr>
        <w:t xml:space="preserve"> e procedurës së aplikimit për plotësimin e vendit vakant gjyqtar në Gjykatën Kushtetuese të Republikës së Shqipërisë, me qëllim plotësimin e </w:t>
      </w:r>
      <w:r w:rsidRPr="00D6139C">
        <w:rPr>
          <w:rFonts w:ascii="Garamond" w:hAnsi="Garamond"/>
          <w:b/>
          <w:spacing w:val="-4"/>
          <w:sz w:val="24"/>
          <w:szCs w:val="24"/>
        </w:rPr>
        <w:t>“</w:t>
      </w:r>
      <w:proofErr w:type="spellStart"/>
      <w:r w:rsidRPr="00D6139C">
        <w:rPr>
          <w:rFonts w:ascii="Garamond" w:hAnsi="Garamond"/>
          <w:b/>
          <w:spacing w:val="-4"/>
          <w:sz w:val="24"/>
          <w:szCs w:val="24"/>
        </w:rPr>
        <w:t>Vakancës</w:t>
      </w:r>
      <w:proofErr w:type="spellEnd"/>
      <w:r w:rsidRPr="00D6139C">
        <w:rPr>
          <w:rFonts w:ascii="Garamond" w:hAnsi="Garamond"/>
          <w:b/>
          <w:spacing w:val="-4"/>
          <w:sz w:val="24"/>
          <w:szCs w:val="24"/>
        </w:rPr>
        <w:t xml:space="preserve"> së parakohshme”</w:t>
      </w:r>
      <w:r w:rsidRPr="00D6139C">
        <w:rPr>
          <w:rFonts w:ascii="Garamond" w:hAnsi="Garamond"/>
          <w:spacing w:val="-4"/>
          <w:sz w:val="24"/>
          <w:szCs w:val="24"/>
        </w:rPr>
        <w:t xml:space="preserve">, të krijuar për shkak të përfundimit përpara kohe të mandatit të ish-gjyqtarit </w:t>
      </w:r>
      <w:r w:rsidRPr="00D6139C">
        <w:rPr>
          <w:rFonts w:ascii="Garamond" w:hAnsi="Garamond"/>
          <w:b/>
          <w:spacing w:val="-4"/>
          <w:sz w:val="24"/>
          <w:szCs w:val="24"/>
        </w:rPr>
        <w:t xml:space="preserve">Besnik </w:t>
      </w:r>
      <w:proofErr w:type="spellStart"/>
      <w:r w:rsidRPr="00D6139C">
        <w:rPr>
          <w:rFonts w:ascii="Garamond" w:hAnsi="Garamond"/>
          <w:b/>
          <w:spacing w:val="-4"/>
          <w:sz w:val="24"/>
          <w:szCs w:val="24"/>
        </w:rPr>
        <w:t>Imeraj</w:t>
      </w:r>
      <w:proofErr w:type="spellEnd"/>
      <w:r w:rsidRPr="00D6139C">
        <w:rPr>
          <w:rFonts w:ascii="Garamond" w:hAnsi="Garamond"/>
          <w:spacing w:val="-4"/>
          <w:sz w:val="24"/>
          <w:szCs w:val="24"/>
        </w:rPr>
        <w:t>.</w:t>
      </w:r>
    </w:p>
    <w:p w14:paraId="44BE3EC5"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Presidenti i Republikës, duke vlerësuar informacionin e përcjellë nga Këshilli i Emërimeve në Drejtësi dhe ecurinë e procesit për plotësimin e këtij vendi vakant, dhe ripërtëritjen sa më parë të Gjykatës Kushtetuese, fton dhe inkurajon:</w:t>
      </w:r>
    </w:p>
    <w:p w14:paraId="517AEF38"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Çdo person të interesuar, që plotëson kushtet dhe kriteret e parashikuara në Kushtetutën e vendit dhe nenin 7/a, të ligjit nr. 8577, datë 10.2.2000, “Për organizimin dhe funksionimin e Gjykatës Kushtetuese të Republikës së Shqipërisë”, të ndryshuar, të marrë pjesë në këtë procedurë konkurrimi të hapur publik për plotësimin e vendit vakant, për gjyqtar në Gjykatën Kushtetuese dhe të paraqesë pranë Institucionit të Presidentit të Republikës, këto dokumente:</w:t>
      </w:r>
    </w:p>
    <w:p w14:paraId="7438278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 kërkesën për shprehjen e interesit për të </w:t>
      </w:r>
      <w:proofErr w:type="spellStart"/>
      <w:r w:rsidRPr="00D6139C">
        <w:rPr>
          <w:rFonts w:ascii="Garamond" w:hAnsi="Garamond"/>
          <w:spacing w:val="-4"/>
          <w:sz w:val="24"/>
          <w:szCs w:val="24"/>
        </w:rPr>
        <w:t>kandiduar</w:t>
      </w:r>
      <w:proofErr w:type="spellEnd"/>
      <w:r w:rsidRPr="00D6139C">
        <w:rPr>
          <w:rFonts w:ascii="Garamond" w:hAnsi="Garamond"/>
          <w:spacing w:val="-4"/>
          <w:sz w:val="24"/>
          <w:szCs w:val="24"/>
        </w:rPr>
        <w:t xml:space="preserve"> për vendin vakant të rishpallur;</w:t>
      </w:r>
    </w:p>
    <w:p w14:paraId="2950A335"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jetëshkrimin, me të dhënat e plota të kontaktit (numër telefoni/</w:t>
      </w:r>
      <w:r w:rsidRPr="00D6139C">
        <w:rPr>
          <w:rFonts w:ascii="Garamond" w:hAnsi="Garamond"/>
          <w:i/>
          <w:spacing w:val="-4"/>
          <w:sz w:val="24"/>
          <w:szCs w:val="24"/>
        </w:rPr>
        <w:t>e-</w:t>
      </w:r>
      <w:proofErr w:type="spellStart"/>
      <w:r w:rsidRPr="00D6139C">
        <w:rPr>
          <w:rFonts w:ascii="Garamond" w:hAnsi="Garamond"/>
          <w:i/>
          <w:spacing w:val="-4"/>
          <w:sz w:val="24"/>
          <w:szCs w:val="24"/>
        </w:rPr>
        <w:t>mail</w:t>
      </w:r>
      <w:proofErr w:type="spellEnd"/>
      <w:r w:rsidRPr="00D6139C">
        <w:rPr>
          <w:rFonts w:ascii="Garamond" w:hAnsi="Garamond"/>
          <w:i/>
          <w:spacing w:val="-4"/>
          <w:sz w:val="24"/>
          <w:szCs w:val="24"/>
        </w:rPr>
        <w:t>)</w:t>
      </w:r>
      <w:r w:rsidRPr="00D6139C">
        <w:rPr>
          <w:rFonts w:ascii="Garamond" w:hAnsi="Garamond"/>
          <w:spacing w:val="-4"/>
          <w:sz w:val="24"/>
          <w:szCs w:val="24"/>
        </w:rPr>
        <w:t>;</w:t>
      </w:r>
    </w:p>
    <w:p w14:paraId="1592013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fotokopje të kartës së identitetit;</w:t>
      </w:r>
    </w:p>
    <w:p w14:paraId="1D44A5F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dokumentacionin shoqërues, nëpërmjet të cilit vërteton përmbushjen e kushteve dhe të kritereve të përcaktuara në nenin 125, pikat 4 e 5, të Kushtetutës dhe nenit 7/a, të ligjit nr. 8577, datë 10.2.2000, “Për organizimin dhe funksionimin e Gjykatës Kushtetuese të Republikës së Shqipërisë”, të ndryshuar;</w:t>
      </w:r>
    </w:p>
    <w:p w14:paraId="6D9EF307"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 formularin e </w:t>
      </w:r>
      <w:proofErr w:type="spellStart"/>
      <w:r w:rsidRPr="00D6139C">
        <w:rPr>
          <w:rFonts w:ascii="Garamond" w:hAnsi="Garamond"/>
          <w:spacing w:val="-4"/>
          <w:sz w:val="24"/>
          <w:szCs w:val="24"/>
        </w:rPr>
        <w:t>vetëdeklarimit</w:t>
      </w:r>
      <w:proofErr w:type="spellEnd"/>
      <w:r w:rsidRPr="00D6139C">
        <w:rPr>
          <w:rFonts w:ascii="Garamond" w:hAnsi="Garamond"/>
          <w:spacing w:val="-4"/>
          <w:sz w:val="24"/>
          <w:szCs w:val="24"/>
        </w:rPr>
        <w:t xml:space="preserve"> të plotësuar dhe nënshkruar, sipas përcaktimeve të ligjit nr. 138/2015, “Për garantimin e integritetit të personave që zgjidhen, emërohen ose ushtrojnë funksione publike”. Formulari i </w:t>
      </w:r>
      <w:proofErr w:type="spellStart"/>
      <w:r w:rsidRPr="00D6139C">
        <w:rPr>
          <w:rFonts w:ascii="Garamond" w:hAnsi="Garamond"/>
          <w:spacing w:val="-4"/>
          <w:sz w:val="24"/>
          <w:szCs w:val="24"/>
        </w:rPr>
        <w:t>vetëdeklarimit</w:t>
      </w:r>
      <w:proofErr w:type="spellEnd"/>
      <w:r w:rsidRPr="00D6139C">
        <w:rPr>
          <w:rFonts w:ascii="Garamond" w:hAnsi="Garamond"/>
          <w:spacing w:val="-4"/>
          <w:sz w:val="24"/>
          <w:szCs w:val="24"/>
        </w:rPr>
        <w:t xml:space="preserve"> është i publikuar bashkëlidhur këtij njoftimi në faqen e Institucionit të Presidentit të Republikës;</w:t>
      </w:r>
    </w:p>
    <w:p w14:paraId="05DE43A4"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formularin e aplikimit të plotësuar “Për informim përpara emërimit/zgjedhjes në poste të larta”, në përputhje me parashikimet ligjore të nenit 29, të ligjit nr. 45/2015, “Për të drejtën e informimit për dokumentet e ish-Sigurimit të Shtetit të Republikës Popullore Socialiste të Shqipërisë”, formular i cili gjendet i publikuar bashkëlidhur këtij njoftimi në faqen e Institucionit të Presidentit të Republikës.</w:t>
      </w:r>
    </w:p>
    <w:p w14:paraId="3AD593DD"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Afati i paraqitjes së kërkesës për shprehjen e interesit, së bashku me dokumentacionin e nevojshëm bashkëlidhur është data 14 tetor 2020.</w:t>
      </w:r>
    </w:p>
    <w:p w14:paraId="2E966259"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Pas administrimit të dokumentacionit, lista e </w:t>
      </w:r>
      <w:proofErr w:type="spellStart"/>
      <w:r w:rsidRPr="00D6139C">
        <w:rPr>
          <w:rFonts w:ascii="Garamond" w:hAnsi="Garamond"/>
          <w:spacing w:val="-4"/>
          <w:sz w:val="24"/>
          <w:szCs w:val="24"/>
        </w:rPr>
        <w:t>aplikuesve</w:t>
      </w:r>
      <w:proofErr w:type="spellEnd"/>
      <w:r w:rsidRPr="00D6139C">
        <w:rPr>
          <w:rFonts w:ascii="Garamond" w:hAnsi="Garamond"/>
          <w:spacing w:val="-4"/>
          <w:sz w:val="24"/>
          <w:szCs w:val="24"/>
        </w:rPr>
        <w:t xml:space="preserve"> do të publikohet në faqen zyrtare të Institucionit të Presidentit të Republikës, si dhe në mjetet e informimit publik.</w:t>
      </w:r>
    </w:p>
    <w:p w14:paraId="5A47BABC"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Lista e </w:t>
      </w:r>
      <w:proofErr w:type="spellStart"/>
      <w:r w:rsidRPr="00D6139C">
        <w:rPr>
          <w:rFonts w:ascii="Garamond" w:hAnsi="Garamond"/>
          <w:spacing w:val="-4"/>
          <w:sz w:val="24"/>
          <w:szCs w:val="24"/>
        </w:rPr>
        <w:t>aplikuesve</w:t>
      </w:r>
      <w:proofErr w:type="spellEnd"/>
      <w:r w:rsidRPr="00D6139C">
        <w:rPr>
          <w:rFonts w:ascii="Garamond" w:hAnsi="Garamond"/>
          <w:spacing w:val="-4"/>
          <w:sz w:val="24"/>
          <w:szCs w:val="24"/>
        </w:rPr>
        <w:t xml:space="preserve"> dhe dosjet respektive të tyre do t’i përcillen </w:t>
      </w:r>
      <w:r w:rsidRPr="00D6139C">
        <w:rPr>
          <w:rFonts w:ascii="Garamond" w:hAnsi="Garamond"/>
          <w:b/>
          <w:spacing w:val="-4"/>
          <w:sz w:val="24"/>
          <w:szCs w:val="24"/>
        </w:rPr>
        <w:t>menjëherë</w:t>
      </w:r>
      <w:r w:rsidRPr="00D6139C">
        <w:rPr>
          <w:rFonts w:ascii="Garamond" w:hAnsi="Garamond"/>
          <w:spacing w:val="-4"/>
          <w:sz w:val="24"/>
          <w:szCs w:val="24"/>
        </w:rPr>
        <w:t xml:space="preserve"> Këshillit të Emërimeve në Drejtësi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 për vijimin e procedurës së verifikimit dhe të vlerësimit, sipas Kushtetutës dhe ligjit.</w:t>
      </w:r>
    </w:p>
    <w:p w14:paraId="0CD3A64D"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lastRenderedPageBreak/>
        <w:t>Institucioni i Presidentit të Republikës do të bëjë transparente ecurinë dhe çdo rezultat të këtij procesi, në përputhje me Kushtetutën dhe procedurën e parashikuar në nenin 7/b, të ligjit nr. 8577/2000, “Për organizimin dhe funksionimin e Gjykatës Kushtetuese të Republikës së Shqipërisë”, të ndryshuar.</w:t>
      </w:r>
    </w:p>
    <w:p w14:paraId="2E9F8FF2"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Për lehtësinë e të gjithë </w:t>
      </w:r>
      <w:proofErr w:type="spellStart"/>
      <w:r w:rsidRPr="00D6139C">
        <w:rPr>
          <w:rFonts w:ascii="Garamond" w:hAnsi="Garamond"/>
          <w:spacing w:val="-4"/>
          <w:sz w:val="24"/>
          <w:szCs w:val="24"/>
        </w:rPr>
        <w:t>aplikuesve</w:t>
      </w:r>
      <w:proofErr w:type="spellEnd"/>
      <w:r w:rsidRPr="00D6139C">
        <w:rPr>
          <w:rFonts w:ascii="Garamond" w:hAnsi="Garamond"/>
          <w:spacing w:val="-4"/>
          <w:sz w:val="24"/>
          <w:szCs w:val="24"/>
        </w:rPr>
        <w:t>, me qëllim plotësimin e dokumentacionit të nevojshëm, më poshtë gjeni të botuar përmbajtjen e nenit 125, pikat 4 e 5, të Kushtetutës dhe të nenit 7/a, të ligjit nr. 8577, datë 10.2.2000, “Për organizimin dhe funksionimin e Gjykatës Kushtetuese në Republikën e Shqipërisë”, të ndryshuar, ku parashikohen kushtet dhe kriteret për verifikim dhe vlerësim për emërimin si gjyqtar të Gjykatës Kushtetuese.</w:t>
      </w:r>
    </w:p>
    <w:p w14:paraId="0840B16A" w14:textId="77777777" w:rsidR="00DB4254" w:rsidRPr="00D6139C" w:rsidRDefault="00DB4254" w:rsidP="00D6139C">
      <w:pPr>
        <w:spacing w:after="0" w:line="240" w:lineRule="auto"/>
        <w:ind w:firstLine="284"/>
        <w:jc w:val="both"/>
        <w:rPr>
          <w:rFonts w:ascii="Garamond" w:hAnsi="Garamond"/>
          <w:spacing w:val="-4"/>
          <w:sz w:val="24"/>
          <w:szCs w:val="24"/>
        </w:rPr>
      </w:pPr>
    </w:p>
    <w:p w14:paraId="3A6204B1"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 Kushtetuta e Republikës së Shqipërisë</w:t>
      </w:r>
    </w:p>
    <w:p w14:paraId="1AF51871" w14:textId="77777777" w:rsidR="00603567" w:rsidRPr="00D6139C" w:rsidRDefault="00603567" w:rsidP="00D6139C">
      <w:pPr>
        <w:spacing w:after="0" w:line="240" w:lineRule="auto"/>
        <w:ind w:firstLine="284"/>
        <w:jc w:val="both"/>
        <w:rPr>
          <w:rFonts w:ascii="Garamond" w:hAnsi="Garamond"/>
          <w:spacing w:val="-4"/>
          <w:sz w:val="24"/>
          <w:szCs w:val="24"/>
        </w:rPr>
      </w:pPr>
    </w:p>
    <w:p w14:paraId="7DE89902" w14:textId="77777777" w:rsidR="0015423C" w:rsidRPr="00D6139C" w:rsidRDefault="0015423C" w:rsidP="00D6139C">
      <w:pPr>
        <w:spacing w:after="0" w:line="240" w:lineRule="auto"/>
        <w:ind w:firstLine="284"/>
        <w:jc w:val="center"/>
        <w:rPr>
          <w:rFonts w:ascii="Garamond" w:hAnsi="Garamond"/>
          <w:spacing w:val="-4"/>
          <w:sz w:val="24"/>
          <w:szCs w:val="24"/>
        </w:rPr>
      </w:pPr>
      <w:r w:rsidRPr="00D6139C">
        <w:rPr>
          <w:rFonts w:ascii="Garamond" w:hAnsi="Garamond"/>
          <w:spacing w:val="-4"/>
          <w:sz w:val="24"/>
          <w:szCs w:val="24"/>
        </w:rPr>
        <w:t>Neni 125</w:t>
      </w:r>
    </w:p>
    <w:p w14:paraId="610A9D17" w14:textId="77777777" w:rsidR="00DB4254" w:rsidRPr="00D6139C" w:rsidRDefault="00DB4254" w:rsidP="00D6139C">
      <w:pPr>
        <w:spacing w:after="0" w:line="240" w:lineRule="auto"/>
        <w:ind w:firstLine="284"/>
        <w:jc w:val="center"/>
        <w:rPr>
          <w:rFonts w:ascii="Garamond" w:hAnsi="Garamond"/>
          <w:spacing w:val="-4"/>
          <w:sz w:val="24"/>
          <w:szCs w:val="24"/>
        </w:rPr>
      </w:pPr>
    </w:p>
    <w:p w14:paraId="5F42E6B9"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 4. Gjyqtarët e Gjykatës Kushtetuese duhet të kenë arsim të lartë juridik, të paktën 15 vjet përvojë pune si gjyqtarë, prokurorë, avokatë, profesorë ose lektorë të së drejtës, nëpunës të nivelit të lartë në administratën publike, me një veprimtari të spikatur në fushën e së drejtës kushtetuese, të drejtave të njeriut ose në sfera të tjera të së drejtës.</w:t>
      </w:r>
    </w:p>
    <w:p w14:paraId="249A30EF"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 xml:space="preserve">5. Gjyqtari nuk duhet të ketë mbajtur funksione politike në administratën publike ose pozicione drejtuese në një parti politike gjatë 10 vjetëve të fundit përpara </w:t>
      </w:r>
      <w:proofErr w:type="spellStart"/>
      <w:r w:rsidRPr="00D6139C">
        <w:rPr>
          <w:rFonts w:ascii="Garamond" w:hAnsi="Garamond"/>
          <w:i/>
          <w:spacing w:val="-4"/>
          <w:sz w:val="24"/>
          <w:szCs w:val="24"/>
        </w:rPr>
        <w:t>kandidimit</w:t>
      </w:r>
      <w:proofErr w:type="spellEnd"/>
      <w:r w:rsidRPr="00D6139C">
        <w:rPr>
          <w:rFonts w:ascii="Garamond" w:hAnsi="Garamond"/>
          <w:i/>
          <w:spacing w:val="-4"/>
          <w:sz w:val="24"/>
          <w:szCs w:val="24"/>
        </w:rPr>
        <w:t>. Kritere të tjera, si dhe procedura për emërimin dhe zgjedhjen e gjyqtarëve të Gjykatës Kushtetuese rregullohen me ligj. [...]</w:t>
      </w:r>
    </w:p>
    <w:p w14:paraId="4A53FF9D" w14:textId="77777777" w:rsidR="0015423C" w:rsidRPr="00D6139C" w:rsidRDefault="0015423C" w:rsidP="00D6139C">
      <w:pPr>
        <w:spacing w:after="0" w:line="240" w:lineRule="auto"/>
        <w:ind w:firstLine="284"/>
        <w:jc w:val="both"/>
        <w:rPr>
          <w:rFonts w:ascii="Garamond" w:hAnsi="Garamond"/>
          <w:spacing w:val="-4"/>
          <w:sz w:val="24"/>
          <w:szCs w:val="24"/>
        </w:rPr>
      </w:pPr>
    </w:p>
    <w:p w14:paraId="13820C1F"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 Ligji nr. 8577, datë 10.2.2000 “Për organizimin dhe funksionimin e Gjykatës Kushtetuese të Republikës së Shqipërisë”, i ndryshuar:</w:t>
      </w:r>
    </w:p>
    <w:p w14:paraId="1A1F89E7" w14:textId="77777777" w:rsidR="00603567" w:rsidRPr="00D6139C" w:rsidRDefault="00603567" w:rsidP="00D6139C">
      <w:pPr>
        <w:spacing w:after="0" w:line="240" w:lineRule="auto"/>
        <w:ind w:firstLine="284"/>
        <w:jc w:val="both"/>
        <w:rPr>
          <w:rFonts w:ascii="Garamond" w:hAnsi="Garamond"/>
          <w:spacing w:val="-4"/>
          <w:sz w:val="24"/>
          <w:szCs w:val="24"/>
        </w:rPr>
      </w:pPr>
    </w:p>
    <w:p w14:paraId="7F17ABD1" w14:textId="77777777" w:rsidR="0015423C" w:rsidRPr="00D6139C" w:rsidRDefault="0015423C" w:rsidP="00D6139C">
      <w:pPr>
        <w:spacing w:after="0" w:line="240" w:lineRule="auto"/>
        <w:ind w:firstLine="284"/>
        <w:jc w:val="center"/>
        <w:rPr>
          <w:rFonts w:ascii="Garamond" w:hAnsi="Garamond"/>
          <w:spacing w:val="-4"/>
          <w:sz w:val="24"/>
          <w:szCs w:val="24"/>
        </w:rPr>
      </w:pPr>
      <w:r w:rsidRPr="00D6139C">
        <w:rPr>
          <w:rFonts w:ascii="Garamond" w:hAnsi="Garamond"/>
          <w:spacing w:val="-4"/>
          <w:sz w:val="24"/>
          <w:szCs w:val="24"/>
        </w:rPr>
        <w:t>Neni 7/a</w:t>
      </w:r>
    </w:p>
    <w:p w14:paraId="037EEF43" w14:textId="77777777" w:rsidR="00603567" w:rsidRPr="00D6139C" w:rsidRDefault="0015423C" w:rsidP="00D6139C">
      <w:pPr>
        <w:spacing w:after="0" w:line="240" w:lineRule="auto"/>
        <w:ind w:firstLine="284"/>
        <w:jc w:val="center"/>
        <w:rPr>
          <w:rFonts w:ascii="Garamond" w:hAnsi="Garamond"/>
          <w:b/>
          <w:spacing w:val="-4"/>
          <w:sz w:val="24"/>
          <w:szCs w:val="24"/>
        </w:rPr>
      </w:pPr>
      <w:r w:rsidRPr="00D6139C">
        <w:rPr>
          <w:rFonts w:ascii="Garamond" w:hAnsi="Garamond"/>
          <w:b/>
          <w:spacing w:val="-4"/>
          <w:sz w:val="24"/>
          <w:szCs w:val="24"/>
        </w:rPr>
        <w:t>Kriteret dhe kushtet e emërimit të gjyqtarit të Gjykatës Kushtetuese</w:t>
      </w:r>
    </w:p>
    <w:p w14:paraId="6F396766" w14:textId="77777777" w:rsidR="00DB4254" w:rsidRPr="00D6139C" w:rsidRDefault="00DB4254" w:rsidP="00D6139C">
      <w:pPr>
        <w:spacing w:after="0" w:line="240" w:lineRule="auto"/>
        <w:ind w:firstLine="284"/>
        <w:jc w:val="center"/>
        <w:rPr>
          <w:rFonts w:ascii="Garamond" w:hAnsi="Garamond"/>
          <w:b/>
          <w:spacing w:val="-4"/>
          <w:sz w:val="24"/>
          <w:szCs w:val="24"/>
        </w:rPr>
      </w:pPr>
    </w:p>
    <w:p w14:paraId="22280309" w14:textId="37ADA08D"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i/>
          <w:spacing w:val="-4"/>
          <w:sz w:val="24"/>
          <w:szCs w:val="24"/>
        </w:rPr>
        <w:t>1. Gjyqtari i Gjykatës Kushtuese mund të zgjidhet shtetasi shqiptar, që përmbush këto kushte:</w:t>
      </w:r>
      <w:r w:rsidRPr="00D6139C">
        <w:rPr>
          <w:rFonts w:ascii="Garamond" w:hAnsi="Garamond"/>
          <w:i/>
          <w:spacing w:val="-4"/>
          <w:sz w:val="24"/>
          <w:szCs w:val="24"/>
        </w:rPr>
        <w:br/>
        <w:t>a) të ketë zotësi të plotë për të vepruar;</w:t>
      </w:r>
    </w:p>
    <w:p w14:paraId="740934FA"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b) të ketë mbaruar arsimin e lartë juridik, diplomë e nivelit të dytë;</w:t>
      </w:r>
    </w:p>
    <w:p w14:paraId="20424A51"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 xml:space="preserve">c) të mos ketë ushtruar funksione politike në administratën publike dhe të mos ketë mbajtur pozicione drejtuese në parti politike gjatë 10 vjetëve të fundit nga data e </w:t>
      </w:r>
      <w:proofErr w:type="spellStart"/>
      <w:r w:rsidRPr="00D6139C">
        <w:rPr>
          <w:rFonts w:ascii="Garamond" w:hAnsi="Garamond"/>
          <w:i/>
          <w:spacing w:val="-4"/>
          <w:sz w:val="24"/>
          <w:szCs w:val="24"/>
        </w:rPr>
        <w:t>kandidimit</w:t>
      </w:r>
      <w:proofErr w:type="spellEnd"/>
      <w:r w:rsidRPr="00D6139C">
        <w:rPr>
          <w:rFonts w:ascii="Garamond" w:hAnsi="Garamond"/>
          <w:i/>
          <w:spacing w:val="-4"/>
          <w:sz w:val="24"/>
          <w:szCs w:val="24"/>
        </w:rPr>
        <w:t>;</w:t>
      </w:r>
    </w:p>
    <w:p w14:paraId="2A29C3B1"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ç) të mos jetë në procedim penal dhe të mos jetë dënuar me burgim për kryerjen e një vepre penale;</w:t>
      </w:r>
      <w:r w:rsidRPr="00D6139C">
        <w:rPr>
          <w:rFonts w:ascii="Garamond" w:hAnsi="Garamond"/>
          <w:i/>
          <w:spacing w:val="-4"/>
          <w:sz w:val="24"/>
          <w:szCs w:val="24"/>
        </w:rPr>
        <w:br/>
        <w:t>d) të mos jetë larguar nga detyra për shkaqe disiplinore dhe të mos ketë masë disiplinore në fuqi;</w:t>
      </w:r>
    </w:p>
    <w:p w14:paraId="1F4534F8"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dh) të ketë kaluar me sukses procesin e kontrollit dhe verifikimit të pasurisë së tij personale dhe të familjarëve të tij, sipas ligjit.</w:t>
      </w:r>
    </w:p>
    <w:p w14:paraId="3D0DD580"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2. Kandidati, që përmbush kushtet e parashikuara në pikën 1 të këtij neni, duhet të plotësojë edhe këto kritere:</w:t>
      </w:r>
    </w:p>
    <w:p w14:paraId="56C46D4F"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a) të ketë përvojë pune jo më pak se 15 vjet si gjyqtar, prokuror, avokat, profesor ose lektor i së drejtës, jurist i nivelit të lartë në administratën publike;</w:t>
      </w:r>
    </w:p>
    <w:p w14:paraId="48A2596C"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b) të ketë një veprimtari të njohur në fushën e së drejtës kushtetuese, të drejtave të njeriut ose sfera të tjera të së drejtës;</w:t>
      </w:r>
    </w:p>
    <w:p w14:paraId="174D6964"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c) të jetë vlerësuar për aftësitë profesionale dhe integritetin etik e moral.</w:t>
      </w:r>
    </w:p>
    <w:p w14:paraId="0FD0DD0D"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3. Plotësimi i kritereve të mësipërme vlerësohet, në bazë të:</w:t>
      </w:r>
    </w:p>
    <w:p w14:paraId="5ABCE648"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a) vjetërsisë në profesion;</w:t>
      </w:r>
    </w:p>
    <w:p w14:paraId="1BDB3897"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b) përvojës së veçantë të kandidatit në një fushë të caktuar të së drejtës ose këshilltar ligjor i Gjykatës Kushtetuese a Gjykatës së Lartë;</w:t>
      </w:r>
    </w:p>
    <w:p w14:paraId="4416C9EE"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c) kualifikimeve pasuniversitare dhe trajnimeve në fushën e së drejtës kushtetuese, të drejtave të njeriut ose në një fushë tjetër të së drejtës;</w:t>
      </w:r>
    </w:p>
    <w:p w14:paraId="394D7778"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ç) treguesve shkencorë, ku përfshihen botimet dhe artikujt shkencorë në fushën juridike;</w:t>
      </w:r>
    </w:p>
    <w:p w14:paraId="6BECFF6C"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lastRenderedPageBreak/>
        <w:t>d) ecurisë gjatë kryerjes së arsimit të lartë juridik, me një mesatare notash jo më pak se 8 ose të barasvlershme me të, nëse arsimi i lartë është përfunduar jashtë vendit ose vlerësimit përfundimtar në Shkollën e Magjistraturës;</w:t>
      </w:r>
    </w:p>
    <w:p w14:paraId="7E0FC159" w14:textId="77777777" w:rsidR="0015423C" w:rsidRPr="00D6139C" w:rsidRDefault="0015423C" w:rsidP="00D6139C">
      <w:pPr>
        <w:spacing w:after="0" w:line="240" w:lineRule="auto"/>
        <w:ind w:firstLine="284"/>
        <w:jc w:val="both"/>
        <w:rPr>
          <w:rFonts w:ascii="Garamond" w:hAnsi="Garamond"/>
          <w:i/>
          <w:spacing w:val="-4"/>
          <w:sz w:val="24"/>
          <w:szCs w:val="24"/>
        </w:rPr>
      </w:pPr>
      <w:r w:rsidRPr="00D6139C">
        <w:rPr>
          <w:rFonts w:ascii="Garamond" w:hAnsi="Garamond"/>
          <w:i/>
          <w:spacing w:val="-4"/>
          <w:sz w:val="24"/>
          <w:szCs w:val="24"/>
        </w:rPr>
        <w:t>dh) informacioneve të marra nga institucione të tjera publike.</w:t>
      </w:r>
    </w:p>
    <w:p w14:paraId="3D7981EC"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i/>
          <w:spacing w:val="-4"/>
          <w:sz w:val="24"/>
          <w:szCs w:val="24"/>
        </w:rPr>
        <w:t>4. Organet e emërtesës marrin parasysh përbërjen e Gjykatës Kushtetuese në momentin e emërimit të kandidatit për të garantuar balancën ndërmjet përvojave profesionale të anëtarëve dhe respektimin e barazisë gjinore.</w:t>
      </w:r>
    </w:p>
    <w:p w14:paraId="797A07AF"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Kërkesa dhe dokumentet shoqëruese mund të dorëzohen me postë ose drejtpërsëdrejti në zyrën e protokollit të Institucionit të Presidentit, në adresën: Institucioni i Presidentit të Republikës, bulevardi “Dëshmorët e Kombit”, nr. 1, Tiranë, kodi postar 1001.</w:t>
      </w:r>
    </w:p>
    <w:p w14:paraId="5985B351"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Sqarim</w:t>
      </w:r>
    </w:p>
    <w:p w14:paraId="793D163F"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1. Njëri prej kandidatëve në garë për plotësimin e kësaj </w:t>
      </w:r>
      <w:proofErr w:type="spellStart"/>
      <w:r w:rsidRPr="00D6139C">
        <w:rPr>
          <w:rFonts w:ascii="Garamond" w:hAnsi="Garamond"/>
          <w:spacing w:val="-4"/>
          <w:sz w:val="24"/>
          <w:szCs w:val="24"/>
        </w:rPr>
        <w:t>vakance</w:t>
      </w:r>
      <w:proofErr w:type="spellEnd"/>
      <w:r w:rsidRPr="00D6139C">
        <w:rPr>
          <w:rFonts w:ascii="Garamond" w:hAnsi="Garamond"/>
          <w:spacing w:val="-4"/>
          <w:sz w:val="24"/>
          <w:szCs w:val="24"/>
        </w:rPr>
        <w:t xml:space="preserve">, zoti </w:t>
      </w:r>
      <w:proofErr w:type="spellStart"/>
      <w:r w:rsidRPr="00D6139C">
        <w:rPr>
          <w:rFonts w:ascii="Garamond" w:hAnsi="Garamond"/>
          <w:spacing w:val="-4"/>
          <w:sz w:val="24"/>
          <w:szCs w:val="24"/>
        </w:rPr>
        <w:t>Shaqir</w:t>
      </w:r>
      <w:proofErr w:type="spellEnd"/>
      <w:r w:rsidRPr="00D6139C">
        <w:rPr>
          <w:rFonts w:ascii="Garamond" w:hAnsi="Garamond"/>
          <w:spacing w:val="-4"/>
          <w:sz w:val="24"/>
          <w:szCs w:val="24"/>
        </w:rPr>
        <w:t xml:space="preserve"> </w:t>
      </w:r>
      <w:proofErr w:type="spellStart"/>
      <w:r w:rsidRPr="00D6139C">
        <w:rPr>
          <w:rFonts w:ascii="Garamond" w:hAnsi="Garamond"/>
          <w:spacing w:val="-4"/>
          <w:sz w:val="24"/>
          <w:szCs w:val="24"/>
        </w:rPr>
        <w:t>Hasanaj</w:t>
      </w:r>
      <w:proofErr w:type="spellEnd"/>
      <w:r w:rsidRPr="00D6139C">
        <w:rPr>
          <w:rFonts w:ascii="Garamond" w:hAnsi="Garamond"/>
          <w:spacing w:val="-4"/>
          <w:sz w:val="24"/>
          <w:szCs w:val="24"/>
        </w:rPr>
        <w:t xml:space="preserve">, nuk ka ende një vendim të Gjykatës së Apelit Administrativ, për shqyrtimin e vlefshmërisë së vendimit të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 xml:space="preserve">-së për ndalimin nga </w:t>
      </w:r>
      <w:proofErr w:type="spellStart"/>
      <w:r w:rsidRPr="00D6139C">
        <w:rPr>
          <w:rFonts w:ascii="Garamond" w:hAnsi="Garamond"/>
          <w:spacing w:val="-4"/>
          <w:sz w:val="24"/>
          <w:szCs w:val="24"/>
        </w:rPr>
        <w:t>kandidimi</w:t>
      </w:r>
      <w:proofErr w:type="spellEnd"/>
      <w:r w:rsidRPr="00D6139C">
        <w:rPr>
          <w:rFonts w:ascii="Garamond" w:hAnsi="Garamond"/>
          <w:spacing w:val="-4"/>
          <w:sz w:val="24"/>
          <w:szCs w:val="24"/>
        </w:rPr>
        <w:t>.</w:t>
      </w:r>
    </w:p>
    <w:p w14:paraId="378B5756" w14:textId="77777777" w:rsidR="0015423C" w:rsidRPr="00D6139C" w:rsidRDefault="0015423C" w:rsidP="00D6139C">
      <w:pPr>
        <w:spacing w:after="0" w:line="240" w:lineRule="auto"/>
        <w:ind w:firstLine="284"/>
        <w:jc w:val="both"/>
        <w:rPr>
          <w:rFonts w:ascii="Garamond" w:hAnsi="Garamond"/>
          <w:spacing w:val="-4"/>
          <w:sz w:val="24"/>
          <w:szCs w:val="24"/>
        </w:rPr>
      </w:pPr>
      <w:r w:rsidRPr="00D6139C">
        <w:rPr>
          <w:rFonts w:ascii="Garamond" w:hAnsi="Garamond"/>
          <w:spacing w:val="-4"/>
          <w:sz w:val="24"/>
          <w:szCs w:val="24"/>
        </w:rPr>
        <w:t xml:space="preserve">2. Në zbatim të nenit 127, pika 3, të Kushtetutës, dhe të nenit 7/dh, pika 2, të ligjit nr. 8577, datë 10.2.2000 “Për organizimin dhe funksionimin e Gjykatës Kushtetuese të Republikës së Shqipërisë”, të ndryshuar, kandidati që do të propozohet nga </w:t>
      </w:r>
      <w:proofErr w:type="spellStart"/>
      <w:r w:rsidRPr="00D6139C">
        <w:rPr>
          <w:rFonts w:ascii="Garamond" w:hAnsi="Garamond"/>
          <w:spacing w:val="-4"/>
          <w:sz w:val="24"/>
          <w:szCs w:val="24"/>
        </w:rPr>
        <w:t>KED</w:t>
      </w:r>
      <w:proofErr w:type="spellEnd"/>
      <w:r w:rsidRPr="00D6139C">
        <w:rPr>
          <w:rFonts w:ascii="Garamond" w:hAnsi="Garamond"/>
          <w:spacing w:val="-4"/>
          <w:sz w:val="24"/>
          <w:szCs w:val="24"/>
        </w:rPr>
        <w:t xml:space="preserve">-ja dhe do të përzgjidhet nga Presidenti i Republikës për t’u emëruar gjyqtar në Gjykatën Kushtetuese, për plotësimin e </w:t>
      </w:r>
      <w:proofErr w:type="spellStart"/>
      <w:r w:rsidRPr="00D6139C">
        <w:rPr>
          <w:rFonts w:ascii="Garamond" w:hAnsi="Garamond"/>
          <w:spacing w:val="-4"/>
          <w:sz w:val="24"/>
          <w:szCs w:val="24"/>
        </w:rPr>
        <w:t>vakancës</w:t>
      </w:r>
      <w:proofErr w:type="spellEnd"/>
      <w:r w:rsidRPr="00D6139C">
        <w:rPr>
          <w:rFonts w:ascii="Garamond" w:hAnsi="Garamond"/>
          <w:spacing w:val="-4"/>
          <w:sz w:val="24"/>
          <w:szCs w:val="24"/>
        </w:rPr>
        <w:t xml:space="preserve"> së parakohshme të krijuar për shkak të përfundimit përpara kohe të mandatit ish-gjyqtarit Besnik </w:t>
      </w:r>
      <w:proofErr w:type="spellStart"/>
      <w:r w:rsidRPr="00D6139C">
        <w:rPr>
          <w:rFonts w:ascii="Garamond" w:hAnsi="Garamond"/>
          <w:spacing w:val="-4"/>
          <w:sz w:val="24"/>
          <w:szCs w:val="24"/>
        </w:rPr>
        <w:t>Imeraj</w:t>
      </w:r>
      <w:proofErr w:type="spellEnd"/>
      <w:r w:rsidRPr="00D6139C">
        <w:rPr>
          <w:rFonts w:ascii="Garamond" w:hAnsi="Garamond"/>
          <w:spacing w:val="-4"/>
          <w:sz w:val="24"/>
          <w:szCs w:val="24"/>
        </w:rPr>
        <w:t>, do të qëndrojë në detyrë deri në përfundimin e mandatit të gjyqtarit të larguar.</w:t>
      </w:r>
    </w:p>
    <w:p w14:paraId="77A2602C" w14:textId="77777777" w:rsidR="0015423C" w:rsidRPr="00D6139C" w:rsidRDefault="0015423C" w:rsidP="00D6139C">
      <w:pPr>
        <w:spacing w:after="0" w:line="240" w:lineRule="auto"/>
        <w:ind w:firstLine="284"/>
        <w:jc w:val="both"/>
        <w:rPr>
          <w:rFonts w:ascii="Garamond" w:hAnsi="Garamond"/>
          <w:spacing w:val="-4"/>
          <w:sz w:val="24"/>
          <w:szCs w:val="24"/>
        </w:rPr>
      </w:pPr>
    </w:p>
    <w:p w14:paraId="2B506156" w14:textId="77777777" w:rsidR="0015423C" w:rsidRPr="00D6139C" w:rsidRDefault="0015423C" w:rsidP="00D6139C">
      <w:pPr>
        <w:spacing w:after="0" w:line="240" w:lineRule="auto"/>
        <w:ind w:firstLine="284"/>
        <w:jc w:val="both"/>
        <w:rPr>
          <w:rFonts w:ascii="Garamond" w:hAnsi="Garamond"/>
          <w:b/>
          <w:spacing w:val="-4"/>
          <w:sz w:val="24"/>
          <w:szCs w:val="24"/>
        </w:rPr>
      </w:pPr>
      <w:r w:rsidRPr="00D6139C">
        <w:rPr>
          <w:rFonts w:ascii="Garamond" w:hAnsi="Garamond"/>
          <w:b/>
          <w:spacing w:val="-4"/>
          <w:sz w:val="24"/>
          <w:szCs w:val="24"/>
        </w:rPr>
        <w:t>Tiranë, më 24.9.2020</w:t>
      </w:r>
    </w:p>
    <w:p w14:paraId="45B2E2B4" w14:textId="77777777" w:rsidR="0015423C" w:rsidRPr="00D6139C" w:rsidRDefault="0015423C" w:rsidP="00D6139C">
      <w:pPr>
        <w:spacing w:after="0" w:line="240" w:lineRule="auto"/>
        <w:ind w:firstLine="284"/>
        <w:jc w:val="both"/>
        <w:rPr>
          <w:rFonts w:ascii="Garamond" w:hAnsi="Garamond"/>
          <w:spacing w:val="-4"/>
          <w:sz w:val="24"/>
          <w:szCs w:val="24"/>
        </w:rPr>
      </w:pPr>
    </w:p>
    <w:p w14:paraId="7AAFF1A6" w14:textId="77777777" w:rsidR="0015423C" w:rsidRPr="00D6139C" w:rsidRDefault="00D6139C" w:rsidP="00D6139C">
      <w:pPr>
        <w:spacing w:after="0" w:line="240" w:lineRule="auto"/>
        <w:ind w:firstLine="284"/>
        <w:jc w:val="both"/>
        <w:rPr>
          <w:rFonts w:ascii="Garamond" w:hAnsi="Garamond"/>
          <w:spacing w:val="-4"/>
          <w:sz w:val="24"/>
          <w:szCs w:val="24"/>
        </w:rPr>
      </w:pPr>
      <w:hyperlink r:id="rId11" w:history="1">
        <w:r w:rsidR="0015423C" w:rsidRPr="00D6139C">
          <w:rPr>
            <w:rStyle w:val="Hyperlink"/>
            <w:rFonts w:ascii="Garamond" w:hAnsi="Garamond"/>
            <w:spacing w:val="-4"/>
          </w:rPr>
          <w:t xml:space="preserve">Formular </w:t>
        </w:r>
        <w:proofErr w:type="spellStart"/>
        <w:r w:rsidR="0015423C" w:rsidRPr="00D6139C">
          <w:rPr>
            <w:rStyle w:val="Hyperlink"/>
            <w:rFonts w:ascii="Garamond" w:hAnsi="Garamond"/>
            <w:spacing w:val="-4"/>
          </w:rPr>
          <w:t>Vetëdeklarimi</w:t>
        </w:r>
        <w:proofErr w:type="spellEnd"/>
      </w:hyperlink>
    </w:p>
    <w:p w14:paraId="4AD65A7A" w14:textId="77777777" w:rsidR="0015423C" w:rsidRPr="00D6139C" w:rsidRDefault="00D6139C" w:rsidP="00D6139C">
      <w:pPr>
        <w:spacing w:after="0" w:line="240" w:lineRule="auto"/>
        <w:ind w:firstLine="284"/>
        <w:jc w:val="both"/>
        <w:rPr>
          <w:rFonts w:ascii="Garamond" w:hAnsi="Garamond"/>
          <w:spacing w:val="-4"/>
          <w:sz w:val="24"/>
          <w:szCs w:val="24"/>
        </w:rPr>
      </w:pPr>
      <w:hyperlink r:id="rId12" w:history="1">
        <w:r w:rsidR="0015423C" w:rsidRPr="00D6139C">
          <w:rPr>
            <w:rStyle w:val="Hyperlink"/>
            <w:rFonts w:ascii="Garamond" w:hAnsi="Garamond"/>
            <w:spacing w:val="-4"/>
          </w:rPr>
          <w:t xml:space="preserve">Formular – </w:t>
        </w:r>
        <w:proofErr w:type="spellStart"/>
        <w:r w:rsidR="0015423C" w:rsidRPr="00D6139C">
          <w:rPr>
            <w:rStyle w:val="Hyperlink"/>
            <w:rFonts w:ascii="Garamond" w:hAnsi="Garamond"/>
            <w:spacing w:val="-4"/>
          </w:rPr>
          <w:t>AIDSSH</w:t>
        </w:r>
        <w:proofErr w:type="spellEnd"/>
      </w:hyperlink>
    </w:p>
    <w:p w14:paraId="1C59C6D3" w14:textId="77777777" w:rsidR="0015423C" w:rsidRPr="00D6139C" w:rsidRDefault="0015423C" w:rsidP="00D6139C">
      <w:pPr>
        <w:pStyle w:val="Paragrafi"/>
        <w:rPr>
          <w:lang w:val="sq-AL"/>
        </w:rPr>
      </w:pPr>
    </w:p>
    <w:p w14:paraId="3B2D5196" w14:textId="77777777" w:rsidR="0015423C" w:rsidRPr="00D6139C" w:rsidRDefault="0015423C" w:rsidP="00D6139C">
      <w:pPr>
        <w:pStyle w:val="Paragrafi"/>
        <w:rPr>
          <w:lang w:val="sq-AL"/>
        </w:rPr>
      </w:pPr>
    </w:p>
    <w:p w14:paraId="549FC587" w14:textId="77777777" w:rsidR="0015423C" w:rsidRPr="00D6139C" w:rsidRDefault="0015423C" w:rsidP="00D6139C">
      <w:pPr>
        <w:pStyle w:val="Paragrafi"/>
        <w:rPr>
          <w:lang w:val="sq-AL"/>
        </w:rPr>
      </w:pPr>
    </w:p>
    <w:p w14:paraId="1069A450" w14:textId="77777777" w:rsidR="0015423C" w:rsidRPr="00D6139C" w:rsidRDefault="0015423C" w:rsidP="00D6139C">
      <w:pPr>
        <w:pStyle w:val="Paragrafi"/>
        <w:rPr>
          <w:lang w:val="sq-AL"/>
        </w:rPr>
      </w:pPr>
    </w:p>
    <w:p w14:paraId="3FD1437D" w14:textId="77777777" w:rsidR="0015423C" w:rsidRPr="00D6139C" w:rsidRDefault="0015423C" w:rsidP="00D6139C">
      <w:pPr>
        <w:pStyle w:val="Paragrafi"/>
        <w:rPr>
          <w:lang w:val="sq-AL"/>
        </w:rPr>
      </w:pPr>
    </w:p>
    <w:p w14:paraId="7D3347E6" w14:textId="77777777" w:rsidR="00DC1DC3" w:rsidRPr="00D6139C" w:rsidRDefault="00DC1DC3" w:rsidP="00D6139C">
      <w:pPr>
        <w:spacing w:after="0"/>
        <w:jc w:val="both"/>
        <w:rPr>
          <w:rFonts w:ascii="Garamond" w:hAnsi="Garamond"/>
          <w:spacing w:val="-4"/>
          <w:sz w:val="24"/>
          <w:szCs w:val="24"/>
        </w:rPr>
      </w:pPr>
    </w:p>
    <w:sectPr w:rsidR="00DC1DC3" w:rsidRPr="00D6139C" w:rsidSect="00473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D4F"/>
    <w:rsid w:val="000D50C4"/>
    <w:rsid w:val="0010276F"/>
    <w:rsid w:val="0015423C"/>
    <w:rsid w:val="002868E0"/>
    <w:rsid w:val="0040613D"/>
    <w:rsid w:val="004738A4"/>
    <w:rsid w:val="005A7BF5"/>
    <w:rsid w:val="00603567"/>
    <w:rsid w:val="00605634"/>
    <w:rsid w:val="00697DC5"/>
    <w:rsid w:val="00854BA8"/>
    <w:rsid w:val="00A11E26"/>
    <w:rsid w:val="00A94924"/>
    <w:rsid w:val="00AC4D4F"/>
    <w:rsid w:val="00BA2E6A"/>
    <w:rsid w:val="00D6139C"/>
    <w:rsid w:val="00DB4254"/>
    <w:rsid w:val="00DC1DC3"/>
    <w:rsid w:val="00F3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34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D4F"/>
    <w:pPr>
      <w:spacing w:after="160" w:line="259" w:lineRule="auto"/>
    </w:pPr>
    <w:rPr>
      <w:rFonts w:ascii="Calibri" w:eastAsia="MS Mincho" w:hAnsi="Calibri" w:cs="Times New Roman"/>
      <w:lang w:val="sq-AL"/>
    </w:rPr>
  </w:style>
  <w:style w:type="paragraph" w:styleId="Heading5">
    <w:name w:val="heading 5"/>
    <w:aliases w:val="AdeB Overskrift 5"/>
    <w:basedOn w:val="Normal"/>
    <w:next w:val="Normal"/>
    <w:link w:val="Heading5Char"/>
    <w:qFormat/>
    <w:rsid w:val="0015423C"/>
    <w:pPr>
      <w:tabs>
        <w:tab w:val="num" w:pos="1800"/>
      </w:tabs>
      <w:spacing w:before="200" w:after="0" w:line="240" w:lineRule="auto"/>
      <w:ind w:left="1800" w:hanging="360"/>
      <w:jc w:val="both"/>
      <w:outlineLvl w:val="4"/>
    </w:pPr>
    <w:rPr>
      <w:rFonts w:ascii="Cambria" w:hAnsi="Cambria" w:cs="Cambria"/>
      <w:b/>
      <w:bCs/>
      <w:color w:val="7F7F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AdeB Overskrift 5 Char"/>
    <w:basedOn w:val="DefaultParagraphFont"/>
    <w:link w:val="Heading5"/>
    <w:rsid w:val="0015423C"/>
    <w:rPr>
      <w:rFonts w:ascii="Cambria" w:eastAsia="MS Mincho" w:hAnsi="Cambria" w:cs="Cambria"/>
      <w:b/>
      <w:bCs/>
      <w:color w:val="7F7F7F"/>
      <w:sz w:val="24"/>
      <w:szCs w:val="24"/>
    </w:rPr>
  </w:style>
  <w:style w:type="paragraph" w:customStyle="1" w:styleId="Paragrafi">
    <w:name w:val="Paragrafi"/>
    <w:link w:val="ParagrafiChar"/>
    <w:qFormat/>
    <w:rsid w:val="001542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5423C"/>
    <w:rPr>
      <w:rFonts w:ascii="Garamond" w:eastAsia="MS Mincho" w:hAnsi="Garamond" w:cs="CG Times"/>
      <w:sz w:val="24"/>
    </w:rPr>
  </w:style>
  <w:style w:type="paragraph" w:customStyle="1" w:styleId="NeniTitull">
    <w:name w:val="Neni_Titull"/>
    <w:next w:val="Normal"/>
    <w:link w:val="NeniTitullChar"/>
    <w:rsid w:val="0015423C"/>
    <w:pPr>
      <w:keepNext/>
      <w:widowControl w:val="0"/>
      <w:spacing w:after="0" w:line="240" w:lineRule="auto"/>
      <w:jc w:val="center"/>
      <w:outlineLvl w:val="2"/>
    </w:pPr>
    <w:rPr>
      <w:rFonts w:ascii="Garamond" w:eastAsia="MS Mincho" w:hAnsi="Garamond" w:cs="CG Times"/>
      <w:b/>
      <w:bCs/>
      <w:sz w:val="24"/>
      <w:lang w:val="en-GB"/>
    </w:rPr>
  </w:style>
  <w:style w:type="character" w:styleId="Hyperlink">
    <w:name w:val="Hyperlink"/>
    <w:uiPriority w:val="99"/>
    <w:unhideWhenUsed/>
    <w:rsid w:val="0015423C"/>
    <w:rPr>
      <w:color w:val="0000FF"/>
      <w:u w:val="single"/>
    </w:rPr>
  </w:style>
  <w:style w:type="character" w:customStyle="1" w:styleId="NeniTitullChar">
    <w:name w:val="Neni_Titull Char"/>
    <w:link w:val="NeniTitull"/>
    <w:locked/>
    <w:rsid w:val="0015423C"/>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D4F"/>
    <w:pPr>
      <w:spacing w:after="160" w:line="259" w:lineRule="auto"/>
    </w:pPr>
    <w:rPr>
      <w:rFonts w:ascii="Calibri" w:eastAsia="MS Mincho" w:hAnsi="Calibri" w:cs="Times New Roman"/>
      <w:lang w:val="sq-AL"/>
    </w:rPr>
  </w:style>
  <w:style w:type="paragraph" w:styleId="Heading5">
    <w:name w:val="heading 5"/>
    <w:aliases w:val="AdeB Overskrift 5"/>
    <w:basedOn w:val="Normal"/>
    <w:next w:val="Normal"/>
    <w:link w:val="Heading5Char"/>
    <w:qFormat/>
    <w:rsid w:val="0015423C"/>
    <w:pPr>
      <w:tabs>
        <w:tab w:val="num" w:pos="1800"/>
      </w:tabs>
      <w:spacing w:before="200" w:after="0" w:line="240" w:lineRule="auto"/>
      <w:ind w:left="1800" w:hanging="360"/>
      <w:jc w:val="both"/>
      <w:outlineLvl w:val="4"/>
    </w:pPr>
    <w:rPr>
      <w:rFonts w:ascii="Cambria" w:hAnsi="Cambria" w:cs="Cambria"/>
      <w:b/>
      <w:bCs/>
      <w:color w:val="7F7F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aliases w:val="AdeB Overskrift 5 Char"/>
    <w:basedOn w:val="DefaultParagraphFont"/>
    <w:link w:val="Heading5"/>
    <w:rsid w:val="0015423C"/>
    <w:rPr>
      <w:rFonts w:ascii="Cambria" w:eastAsia="MS Mincho" w:hAnsi="Cambria" w:cs="Cambria"/>
      <w:b/>
      <w:bCs/>
      <w:color w:val="7F7F7F"/>
      <w:sz w:val="24"/>
      <w:szCs w:val="24"/>
    </w:rPr>
  </w:style>
  <w:style w:type="paragraph" w:customStyle="1" w:styleId="Paragrafi">
    <w:name w:val="Paragrafi"/>
    <w:link w:val="ParagrafiChar"/>
    <w:qFormat/>
    <w:rsid w:val="001542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5423C"/>
    <w:rPr>
      <w:rFonts w:ascii="Garamond" w:eastAsia="MS Mincho" w:hAnsi="Garamond" w:cs="CG Times"/>
      <w:sz w:val="24"/>
    </w:rPr>
  </w:style>
  <w:style w:type="paragraph" w:customStyle="1" w:styleId="NeniTitull">
    <w:name w:val="Neni_Titull"/>
    <w:next w:val="Normal"/>
    <w:link w:val="NeniTitullChar"/>
    <w:rsid w:val="0015423C"/>
    <w:pPr>
      <w:keepNext/>
      <w:widowControl w:val="0"/>
      <w:spacing w:after="0" w:line="240" w:lineRule="auto"/>
      <w:jc w:val="center"/>
      <w:outlineLvl w:val="2"/>
    </w:pPr>
    <w:rPr>
      <w:rFonts w:ascii="Garamond" w:eastAsia="MS Mincho" w:hAnsi="Garamond" w:cs="CG Times"/>
      <w:b/>
      <w:bCs/>
      <w:sz w:val="24"/>
      <w:lang w:val="en-GB"/>
    </w:rPr>
  </w:style>
  <w:style w:type="character" w:styleId="Hyperlink">
    <w:name w:val="Hyperlink"/>
    <w:uiPriority w:val="99"/>
    <w:unhideWhenUsed/>
    <w:rsid w:val="0015423C"/>
    <w:rPr>
      <w:color w:val="0000FF"/>
      <w:u w:val="single"/>
    </w:rPr>
  </w:style>
  <w:style w:type="character" w:customStyle="1" w:styleId="NeniTitullChar">
    <w:name w:val="Neni_Titull Char"/>
    <w:link w:val="NeniTitull"/>
    <w:locked/>
    <w:rsid w:val="0015423C"/>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president.al/wp-content/uploads/2019/09/Formular-AIDSSH.do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president.al/wp-content/uploads/2019/09/Formular-Vetedeklarimi.docx"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3188-3</Nr_x002e__x0020_akti>
    <Data_x0020_e_x0020_Krijimit xmlns="0e656187-b300-4fb0-8bf4-3a50f872073c">2020-09-30T09:01:04Z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Ndreqje gabimi</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2020-09-28T22:00:00Z</Date_x0020_protokolli>
    <Titulli xmlns="0e656187-b300-4fb0-8bf4-3a50f872073c">Ndreqje gabimi material në dekretin e Presidentit nr. 11742, datë 24.9.2020</Titulli>
    <Modifikuesi xmlns="0e656187-b300-4fb0-8bf4-3a50f872073c">gladiola.cicako</Modifikuesi>
    <Nr_x002e__x0020_prot_x0020_QBZ xmlns="0e656187-b300-4fb0-8bf4-3a50f872073c">1431/2</Nr_x002e__x0020_prot_x0020_QBZ>
    <Data_x0020_e_x0020_Modifikimit xmlns="0e656187-b300-4fb0-8bf4-3a50f872073c">2020-09-30T09:26:32Z</Data_x0020_e_x0020_Modifikimit>
    <Dekretuar xmlns="0e656187-b300-4fb0-8bf4-3a50f872073c">false</Dekretuar>
    <Data xmlns="0e656187-b300-4fb0-8bf4-3a50f872073c">2020-09-28T22:00:00Z</Data>
    <Nr_x002e__x0020_protokolli_x0020_i_x0020_aktit xmlns="0e656187-b300-4fb0-8bf4-3a50f872073c">3188/3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87FA92FA7A847CAB0EFC02B34E201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87FA92FA7A847CAB0EFC02B34E201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BCA527B-521D-46AB-AD7B-91E6139FCE5F}">
  <ds:schemaRef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F9CCECF4-4450-417E-83EE-806D0482D3A2}">
  <ds:schemaRefs>
    <ds:schemaRef ds:uri="http://schemas.microsoft.com/sharepoint/v3/contenttype/forms"/>
  </ds:schemaRefs>
</ds:datastoreItem>
</file>

<file path=customXml/itemProps3.xml><?xml version="1.0" encoding="utf-8"?>
<ds:datastoreItem xmlns:ds="http://schemas.openxmlformats.org/officeDocument/2006/customXml" ds:itemID="{2EE73C2A-D106-482D-AF67-DDBB0077A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071439-BE8F-412F-B2F8-1EE40D59F337}">
  <ds:schemaRefs>
    <ds:schemaRef ds:uri="http://schemas.microsoft.com/sharepoint/v3/contenttype/forms"/>
  </ds:schemaRefs>
</ds:datastoreItem>
</file>

<file path=customXml/itemProps5.xml><?xml version="1.0" encoding="utf-8"?>
<ds:datastoreItem xmlns:ds="http://schemas.openxmlformats.org/officeDocument/2006/customXml" ds:itemID="{859C6046-1146-41E6-97DA-D2B36B667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Ndreqje gabimi material në dekretin e Presidentit nr. 11742, datë 24.9.2020</vt:lpstr>
    </vt:vector>
  </TitlesOfParts>
  <Company>Hewlett-Packard Company</Company>
  <LinksUpToDate>false</LinksUpToDate>
  <CharactersWithSpaces>12787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Ndreqje gabimi material në dekretin e Presidentit nr. 11742, datë 24.9.2020</dc:title>
  <dc:creator>valjeta.kaftalli</dc:creator>
  <cp:lastModifiedBy>Jorina Kryeziu</cp:lastModifiedBy>
  <cp:revision>9</cp:revision>
  <dcterms:created xsi:type="dcterms:W3CDTF">2020-09-30T09:03:00Z</dcterms:created>
  <dcterms:modified xsi:type="dcterms:W3CDTF">2020-10-01T09:11:00Z</dcterms:modified>
</cp:coreProperties>
</file>