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585803C" w14:textId="77777777" w:rsidR="00B54216" w:rsidRPr="00D819D9" w:rsidRDefault="00B54216" w:rsidP="00B54216">
      <w:pPr>
        <w:jc w:val="center"/>
        <w:rPr>
          <w:rFonts w:ascii="Garamond" w:hAnsi="Garamond"/>
          <w:b/>
          <w:lang w:val="sq-AL"/>
        </w:rPr>
      </w:pPr>
      <w:r w:rsidRPr="00D819D9">
        <w:rPr>
          <w:rFonts w:ascii="Garamond" w:hAnsi="Garamond"/>
          <w:b/>
          <w:lang w:val="sq-AL"/>
        </w:rPr>
        <w:t>DEKRET</w:t>
      </w:r>
    </w:p>
    <w:p w14:paraId="0B82B39B" w14:textId="78BB5C80" w:rsidR="004D61FF" w:rsidRPr="00D819D9" w:rsidRDefault="00B54216" w:rsidP="00B54216">
      <w:pPr>
        <w:jc w:val="center"/>
        <w:rPr>
          <w:rFonts w:ascii="Garamond" w:hAnsi="Garamond"/>
          <w:b/>
          <w:lang w:val="sq-AL"/>
        </w:rPr>
      </w:pPr>
      <w:r w:rsidRPr="00D819D9">
        <w:rPr>
          <w:rFonts w:ascii="Garamond" w:hAnsi="Garamond"/>
          <w:b/>
          <w:lang w:val="sq-AL"/>
        </w:rPr>
        <w:t>Nr</w:t>
      </w:r>
      <w:r w:rsidR="004D61FF" w:rsidRPr="00D819D9">
        <w:rPr>
          <w:rFonts w:ascii="Garamond" w:hAnsi="Garamond"/>
          <w:b/>
          <w:lang w:val="sq-AL"/>
        </w:rPr>
        <w:t>.</w:t>
      </w:r>
      <w:r w:rsidR="00D819D9" w:rsidRPr="00D819D9">
        <w:rPr>
          <w:rFonts w:ascii="Garamond" w:hAnsi="Garamond"/>
          <w:b/>
          <w:lang w:val="sq-AL"/>
        </w:rPr>
        <w:t xml:space="preserve"> </w:t>
      </w:r>
      <w:r w:rsidR="000B611E" w:rsidRPr="00D819D9">
        <w:rPr>
          <w:rFonts w:ascii="Garamond" w:hAnsi="Garamond"/>
          <w:b/>
          <w:lang w:val="sq-AL"/>
        </w:rPr>
        <w:t>118</w:t>
      </w:r>
      <w:r w:rsidR="00580C1A" w:rsidRPr="00D819D9">
        <w:rPr>
          <w:rFonts w:ascii="Garamond" w:hAnsi="Garamond"/>
          <w:b/>
          <w:lang w:val="sq-AL"/>
        </w:rPr>
        <w:t>81</w:t>
      </w:r>
      <w:r w:rsidR="00A936A5" w:rsidRPr="00D819D9">
        <w:rPr>
          <w:rFonts w:ascii="Garamond" w:hAnsi="Garamond"/>
          <w:b/>
          <w:lang w:val="sq-AL"/>
        </w:rPr>
        <w:t xml:space="preserve">, datë </w:t>
      </w:r>
      <w:r w:rsidR="000B611E" w:rsidRPr="00D819D9">
        <w:rPr>
          <w:rFonts w:ascii="Garamond" w:hAnsi="Garamond"/>
          <w:b/>
          <w:lang w:val="sq-AL"/>
        </w:rPr>
        <w:t>2</w:t>
      </w:r>
      <w:r w:rsidR="00580C1A" w:rsidRPr="00D819D9">
        <w:rPr>
          <w:rFonts w:ascii="Garamond" w:hAnsi="Garamond"/>
          <w:b/>
          <w:lang w:val="sq-AL"/>
        </w:rPr>
        <w:t>3</w:t>
      </w:r>
      <w:r w:rsidR="00741023" w:rsidRPr="00D819D9">
        <w:rPr>
          <w:rFonts w:ascii="Garamond" w:hAnsi="Garamond"/>
          <w:b/>
          <w:lang w:val="sq-AL"/>
        </w:rPr>
        <w:t>.12</w:t>
      </w:r>
      <w:r w:rsidR="00131E14" w:rsidRPr="00D819D9">
        <w:rPr>
          <w:rFonts w:ascii="Garamond" w:hAnsi="Garamond"/>
          <w:b/>
          <w:lang w:val="sq-AL"/>
        </w:rPr>
        <w:t>.2020</w:t>
      </w:r>
    </w:p>
    <w:p w14:paraId="0B82B39C" w14:textId="77777777" w:rsidR="00B11BAA" w:rsidRPr="00D819D9" w:rsidRDefault="00B11BAA" w:rsidP="00B54216">
      <w:pPr>
        <w:jc w:val="center"/>
        <w:rPr>
          <w:rFonts w:ascii="Garamond" w:hAnsi="Garamond"/>
          <w:b/>
          <w:lang w:val="sq-AL"/>
        </w:rPr>
      </w:pPr>
    </w:p>
    <w:p w14:paraId="0B82B39D" w14:textId="77777777" w:rsidR="00B11BAA" w:rsidRPr="00D819D9" w:rsidRDefault="00F242A0" w:rsidP="00B54216">
      <w:pPr>
        <w:jc w:val="center"/>
        <w:rPr>
          <w:rFonts w:ascii="Garamond" w:hAnsi="Garamond"/>
          <w:b/>
          <w:lang w:val="sq-AL"/>
        </w:rPr>
      </w:pPr>
      <w:r w:rsidRPr="00D819D9">
        <w:rPr>
          <w:rFonts w:ascii="Garamond" w:hAnsi="Garamond"/>
          <w:b/>
          <w:lang w:val="sq-AL"/>
        </w:rPr>
        <w:t xml:space="preserve">PËR </w:t>
      </w:r>
      <w:r w:rsidR="00580C1A" w:rsidRPr="00D819D9">
        <w:rPr>
          <w:rFonts w:ascii="Garamond" w:hAnsi="Garamond"/>
          <w:b/>
          <w:lang w:val="sq-AL"/>
        </w:rPr>
        <w:t>SHPALLJE LIGJI</w:t>
      </w:r>
    </w:p>
    <w:p w14:paraId="0B82B39E" w14:textId="77777777" w:rsidR="00B54216" w:rsidRPr="00D819D9" w:rsidRDefault="00B54216" w:rsidP="00B54216">
      <w:pPr>
        <w:ind w:firstLine="284"/>
        <w:jc w:val="both"/>
        <w:rPr>
          <w:rFonts w:ascii="Garamond" w:hAnsi="Garamond"/>
          <w:lang w:val="sq-AL"/>
        </w:rPr>
      </w:pPr>
    </w:p>
    <w:p w14:paraId="2ADBF764" w14:textId="2409CA93" w:rsidR="00B54216" w:rsidRPr="00D819D9" w:rsidRDefault="00B54216" w:rsidP="00B54216">
      <w:pPr>
        <w:ind w:firstLine="284"/>
        <w:jc w:val="both"/>
        <w:rPr>
          <w:rFonts w:ascii="Garamond" w:hAnsi="Garamond"/>
          <w:lang w:val="sq-AL"/>
        </w:rPr>
      </w:pPr>
      <w:r w:rsidRPr="00D819D9">
        <w:rPr>
          <w:rFonts w:ascii="Garamond" w:hAnsi="Garamond"/>
          <w:lang w:val="sq-AL"/>
        </w:rPr>
        <w:t>Në mbështetje të nenit 84, pika 1 dhe nenit 93</w:t>
      </w:r>
      <w:r w:rsidR="00D819D9">
        <w:rPr>
          <w:rFonts w:ascii="Garamond" w:hAnsi="Garamond"/>
          <w:lang w:val="sq-AL"/>
        </w:rPr>
        <w:t>, të Kushtetutës</w:t>
      </w:r>
    </w:p>
    <w:p w14:paraId="53AE857A" w14:textId="77777777" w:rsidR="00B54216" w:rsidRPr="00D819D9" w:rsidRDefault="00B54216" w:rsidP="00B54216">
      <w:pPr>
        <w:ind w:firstLine="284"/>
        <w:jc w:val="both"/>
        <w:rPr>
          <w:rFonts w:ascii="Garamond" w:hAnsi="Garamond"/>
          <w:lang w:val="sq-AL"/>
        </w:rPr>
      </w:pPr>
    </w:p>
    <w:p w14:paraId="69438477" w14:textId="77777777" w:rsidR="00B54216" w:rsidRPr="00D819D9" w:rsidRDefault="00B54216" w:rsidP="00B54216">
      <w:pPr>
        <w:jc w:val="center"/>
        <w:rPr>
          <w:rFonts w:ascii="Garamond" w:hAnsi="Garamond"/>
          <w:lang w:val="sq-AL"/>
        </w:rPr>
      </w:pPr>
      <w:r w:rsidRPr="00D819D9">
        <w:rPr>
          <w:rFonts w:ascii="Garamond" w:hAnsi="Garamond"/>
          <w:lang w:val="sq-AL"/>
        </w:rPr>
        <w:t>DEKRETOJ:</w:t>
      </w:r>
    </w:p>
    <w:p w14:paraId="5E3DBFB1" w14:textId="77777777" w:rsidR="00B54216" w:rsidRPr="00D819D9" w:rsidRDefault="00B54216" w:rsidP="00B54216">
      <w:pPr>
        <w:ind w:firstLine="284"/>
        <w:jc w:val="both"/>
        <w:rPr>
          <w:rFonts w:ascii="Garamond" w:hAnsi="Garamond"/>
          <w:lang w:val="sq-AL"/>
        </w:rPr>
      </w:pPr>
    </w:p>
    <w:p w14:paraId="01EFC9D0" w14:textId="273B2D14" w:rsidR="00B54216" w:rsidRPr="00D819D9" w:rsidRDefault="00B54216" w:rsidP="00B54216">
      <w:pPr>
        <w:ind w:firstLine="284"/>
        <w:jc w:val="both"/>
        <w:rPr>
          <w:rFonts w:ascii="Garamond" w:hAnsi="Garamond"/>
          <w:lang w:val="sq-AL"/>
        </w:rPr>
      </w:pPr>
      <w:r w:rsidRPr="00D819D9">
        <w:rPr>
          <w:rFonts w:ascii="Garamond" w:hAnsi="Garamond"/>
          <w:lang w:val="sq-AL"/>
        </w:rPr>
        <w:t>Shpalljen e ligjit nr.</w:t>
      </w:r>
      <w:r w:rsidR="00D819D9">
        <w:rPr>
          <w:rFonts w:ascii="Garamond" w:hAnsi="Garamond"/>
          <w:lang w:val="sq-AL"/>
        </w:rPr>
        <w:t xml:space="preserve"> </w:t>
      </w:r>
      <w:r w:rsidRPr="00D819D9">
        <w:rPr>
          <w:rFonts w:ascii="Garamond" w:hAnsi="Garamond"/>
          <w:lang w:val="sq-AL"/>
        </w:rPr>
        <w:t>142/2020</w:t>
      </w:r>
      <w:r w:rsidR="00D819D9">
        <w:rPr>
          <w:rFonts w:ascii="Garamond" w:hAnsi="Garamond"/>
          <w:lang w:val="sq-AL"/>
        </w:rPr>
        <w:t>,</w:t>
      </w:r>
      <w:r w:rsidRPr="00D819D9">
        <w:rPr>
          <w:rFonts w:ascii="Garamond" w:hAnsi="Garamond"/>
          <w:lang w:val="sq-AL"/>
        </w:rPr>
        <w:t xml:space="preserve"> “Për një ndryshim në ligjin nr.</w:t>
      </w:r>
      <w:r w:rsidR="00D819D9">
        <w:rPr>
          <w:rFonts w:ascii="Garamond" w:hAnsi="Garamond"/>
          <w:lang w:val="sq-AL"/>
        </w:rPr>
        <w:t xml:space="preserve"> </w:t>
      </w:r>
      <w:r w:rsidRPr="00D819D9">
        <w:rPr>
          <w:rFonts w:ascii="Garamond" w:hAnsi="Garamond"/>
          <w:lang w:val="sq-AL"/>
        </w:rPr>
        <w:t>55/2015</w:t>
      </w:r>
      <w:r w:rsidR="00D819D9">
        <w:rPr>
          <w:rFonts w:ascii="Garamond" w:hAnsi="Garamond"/>
          <w:lang w:val="sq-AL"/>
        </w:rPr>
        <w:t>,</w:t>
      </w:r>
      <w:r w:rsidRPr="00D819D9">
        <w:rPr>
          <w:rFonts w:ascii="Garamond" w:hAnsi="Garamond"/>
          <w:lang w:val="sq-AL"/>
        </w:rPr>
        <w:t xml:space="preserve"> </w:t>
      </w:r>
      <w:r w:rsidR="00D819D9">
        <w:rPr>
          <w:rFonts w:ascii="Garamond" w:hAnsi="Garamond"/>
          <w:lang w:val="sq-AL"/>
        </w:rPr>
        <w:t>‘</w:t>
      </w:r>
      <w:r w:rsidRPr="00D819D9">
        <w:rPr>
          <w:rFonts w:ascii="Garamond" w:hAnsi="Garamond"/>
          <w:lang w:val="sq-AL"/>
        </w:rPr>
        <w:t>Për investimet strategjike në Republikën e Shqipërisë</w:t>
      </w:r>
      <w:r w:rsidR="00D819D9">
        <w:rPr>
          <w:rFonts w:ascii="Garamond" w:hAnsi="Garamond"/>
          <w:lang w:val="sq-AL"/>
        </w:rPr>
        <w:t>’</w:t>
      </w:r>
      <w:r w:rsidRPr="00D819D9">
        <w:rPr>
          <w:rFonts w:ascii="Garamond" w:hAnsi="Garamond"/>
          <w:lang w:val="sq-AL"/>
        </w:rPr>
        <w:t>, të ndryshuar”.</w:t>
      </w:r>
    </w:p>
    <w:p w14:paraId="671DE23D" w14:textId="77777777" w:rsidR="00B54216" w:rsidRPr="00D819D9" w:rsidRDefault="00B54216" w:rsidP="00B54216">
      <w:pPr>
        <w:ind w:firstLine="284"/>
        <w:jc w:val="both"/>
        <w:rPr>
          <w:rFonts w:ascii="Garamond" w:hAnsi="Garamond"/>
          <w:lang w:val="sq-AL"/>
        </w:rPr>
      </w:pPr>
      <w:bookmarkStart w:id="0" w:name="_GoBack"/>
      <w:bookmarkEnd w:id="0"/>
    </w:p>
    <w:p w14:paraId="007D286A" w14:textId="006B8948" w:rsidR="00B54216" w:rsidRPr="00D819D9" w:rsidRDefault="00D819D9" w:rsidP="00B54216">
      <w:pPr>
        <w:ind w:firstLine="284"/>
        <w:jc w:val="right"/>
        <w:rPr>
          <w:rFonts w:ascii="Garamond" w:hAnsi="Garamond"/>
          <w:lang w:val="sq-AL"/>
        </w:rPr>
      </w:pPr>
      <w:r>
        <w:rPr>
          <w:rFonts w:ascii="Garamond" w:hAnsi="Garamond"/>
          <w:lang w:val="sq-AL"/>
        </w:rPr>
        <w:t>PRESIDENT</w:t>
      </w:r>
      <w:r w:rsidR="00B54216" w:rsidRPr="00D819D9">
        <w:rPr>
          <w:rFonts w:ascii="Garamond" w:hAnsi="Garamond"/>
          <w:lang w:val="sq-AL"/>
        </w:rPr>
        <w:t xml:space="preserve"> I REPUBLIKËS </w:t>
      </w:r>
    </w:p>
    <w:p w14:paraId="5C84245A" w14:textId="77777777" w:rsidR="00B54216" w:rsidRPr="00D819D9" w:rsidRDefault="00B54216" w:rsidP="00B54216">
      <w:pPr>
        <w:ind w:firstLine="284"/>
        <w:jc w:val="right"/>
        <w:rPr>
          <w:rFonts w:ascii="Garamond" w:hAnsi="Garamond"/>
          <w:lang w:val="sq-AL"/>
        </w:rPr>
      </w:pPr>
      <w:r w:rsidRPr="00D819D9">
        <w:rPr>
          <w:rFonts w:ascii="Garamond" w:hAnsi="Garamond"/>
          <w:lang w:val="sq-AL"/>
        </w:rPr>
        <w:t>SË SHQIPËRISË</w:t>
      </w:r>
    </w:p>
    <w:p w14:paraId="5473733A" w14:textId="77777777" w:rsidR="00B54216" w:rsidRPr="00D819D9" w:rsidRDefault="00B54216" w:rsidP="00B54216">
      <w:pPr>
        <w:ind w:firstLine="284"/>
        <w:jc w:val="right"/>
        <w:rPr>
          <w:rFonts w:ascii="Garamond" w:hAnsi="Garamond"/>
          <w:b/>
          <w:lang w:val="sq-AL"/>
        </w:rPr>
      </w:pPr>
      <w:r w:rsidRPr="00D819D9">
        <w:rPr>
          <w:rFonts w:ascii="Garamond" w:hAnsi="Garamond"/>
          <w:b/>
          <w:lang w:val="sq-AL"/>
        </w:rPr>
        <w:t>Ilir Meta</w:t>
      </w:r>
    </w:p>
    <w:p w14:paraId="6C1857E7" w14:textId="77777777" w:rsidR="004D61FF" w:rsidRPr="00D819D9" w:rsidRDefault="004D61FF" w:rsidP="00B54216">
      <w:pPr>
        <w:ind w:firstLine="284"/>
        <w:jc w:val="both"/>
        <w:rPr>
          <w:rFonts w:ascii="Garamond" w:hAnsi="Garamond"/>
          <w:lang w:val="sq-AL"/>
        </w:rPr>
      </w:pPr>
    </w:p>
    <w:p w14:paraId="0B82B39F" w14:textId="77777777" w:rsidR="00FD0C30" w:rsidRPr="00D819D9" w:rsidRDefault="00FD0C30" w:rsidP="00B54216">
      <w:pPr>
        <w:rPr>
          <w:lang w:val="sq-AL"/>
        </w:rPr>
      </w:pPr>
    </w:p>
    <w:sectPr w:rsidR="00FD0C30" w:rsidRPr="00D819D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D61FF"/>
    <w:rsid w:val="000B611E"/>
    <w:rsid w:val="00131E14"/>
    <w:rsid w:val="002117AC"/>
    <w:rsid w:val="002A581C"/>
    <w:rsid w:val="00430001"/>
    <w:rsid w:val="004D61FF"/>
    <w:rsid w:val="00560E5D"/>
    <w:rsid w:val="00580C1A"/>
    <w:rsid w:val="00670A73"/>
    <w:rsid w:val="00717C78"/>
    <w:rsid w:val="00741023"/>
    <w:rsid w:val="009070B4"/>
    <w:rsid w:val="00963638"/>
    <w:rsid w:val="00A936A5"/>
    <w:rsid w:val="00B11BAA"/>
    <w:rsid w:val="00B54216"/>
    <w:rsid w:val="00B93431"/>
    <w:rsid w:val="00BA7A63"/>
    <w:rsid w:val="00C270F7"/>
    <w:rsid w:val="00CA6155"/>
    <w:rsid w:val="00D819D9"/>
    <w:rsid w:val="00F242A0"/>
    <w:rsid w:val="00FD0C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B82B39B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D61FF"/>
    <w:pPr>
      <w:spacing w:after="0" w:line="240" w:lineRule="auto"/>
    </w:pPr>
    <w:rPr>
      <w:rFonts w:ascii="Arial" w:eastAsia="Times New Roman" w:hAnsi="Arial" w:cs="Times New Roman"/>
      <w:sz w:val="24"/>
      <w:szCs w:val="24"/>
      <w:lang w:val="en-GB"/>
    </w:rPr>
  </w:style>
  <w:style w:type="paragraph" w:styleId="Heading2">
    <w:name w:val="heading 2"/>
    <w:basedOn w:val="Normal"/>
    <w:next w:val="Normal"/>
    <w:link w:val="Heading2Char"/>
    <w:semiHidden/>
    <w:unhideWhenUsed/>
    <w:qFormat/>
    <w:rsid w:val="004D61FF"/>
    <w:pPr>
      <w:keepNext/>
      <w:outlineLvl w:val="1"/>
    </w:pPr>
    <w:rPr>
      <w:rFonts w:ascii="Times New Roman" w:hAnsi="Times New Roman"/>
      <w:b/>
      <w:bCs/>
      <w:sz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semiHidden/>
    <w:rsid w:val="004D61FF"/>
    <w:rPr>
      <w:rFonts w:ascii="Times New Roman" w:eastAsia="Times New Roman" w:hAnsi="Times New Roman" w:cs="Times New Roman"/>
      <w:b/>
      <w:bCs/>
      <w:sz w:val="28"/>
      <w:szCs w:val="24"/>
      <w:lang w:val="en-GB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D61FF"/>
    <w:pPr>
      <w:spacing w:after="0" w:line="240" w:lineRule="auto"/>
    </w:pPr>
    <w:rPr>
      <w:rFonts w:ascii="Arial" w:eastAsia="Times New Roman" w:hAnsi="Arial" w:cs="Times New Roman"/>
      <w:sz w:val="24"/>
      <w:szCs w:val="24"/>
      <w:lang w:val="en-GB"/>
    </w:rPr>
  </w:style>
  <w:style w:type="paragraph" w:styleId="Heading2">
    <w:name w:val="heading 2"/>
    <w:basedOn w:val="Normal"/>
    <w:next w:val="Normal"/>
    <w:link w:val="Heading2Char"/>
    <w:semiHidden/>
    <w:unhideWhenUsed/>
    <w:qFormat/>
    <w:rsid w:val="004D61FF"/>
    <w:pPr>
      <w:keepNext/>
      <w:outlineLvl w:val="1"/>
    </w:pPr>
    <w:rPr>
      <w:rFonts w:ascii="Times New Roman" w:hAnsi="Times New Roman"/>
      <w:b/>
      <w:bCs/>
      <w:sz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semiHidden/>
    <w:rsid w:val="004D61FF"/>
    <w:rPr>
      <w:rFonts w:ascii="Times New Roman" w:eastAsia="Times New Roman" w:hAnsi="Times New Roman" w:cs="Times New Roman"/>
      <w:b/>
      <w:bCs/>
      <w:sz w:val="28"/>
      <w:szCs w:val="24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28818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webSettings" Target="webSettings.xml"/><Relationship Id="rId5" Type="http://schemas.openxmlformats.org/officeDocument/2006/relationships/customXml" Target="../customXml/item5.xml"/><Relationship Id="rId10" Type="http://schemas.openxmlformats.org/officeDocument/2006/relationships/settings" Target="settings.xml"/><Relationship Id="rId4" Type="http://schemas.openxmlformats.org/officeDocument/2006/relationships/customXml" Target="../customXml/item4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11881</Nr_x002e__x0020_akti>
    <Data_x0020_e_x0020_Krijimit xmlns="0e656187-b300-4fb0-8bf4-3a50f872073c">2020-12-28T07:49:53Z</Data_x0020_e_x0020_Krijimit>
    <URL xmlns="0e656187-b300-4fb0-8bf4-3a50f872073c" xsi:nil="true"/>
    <Institucion_x0020_Pergjegjes xmlns="0e656187-b300-4fb0-8bf4-3a50f872073c">http://qbz.gov.al/resource/authority/legal-institution/55|presidenti-i-republikes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2020-12-23T23:00:00Z</Date_x0020_protokolli>
    <Titulli xmlns="0e656187-b300-4fb0-8bf4-3a50f872073c">Për shpalljen ligjit nr.142 </Titulli>
    <Modifikuesi xmlns="0e656187-b300-4fb0-8bf4-3a50f872073c">vjollca.pacrami</Modifikuesi>
    <Nr_x002e__x0020_prot_x0020_QBZ xmlns="0e656187-b300-4fb0-8bf4-3a50f872073c">1925/1</Nr_x002e__x0020_prot_x0020_QBZ>
    <Data_x0020_e_x0020_Modifikimit xmlns="0e656187-b300-4fb0-8bf4-3a50f872073c">2020-12-28T08:22:18Z</Data_x0020_e_x0020_Modifikimit>
    <Dekretuar xmlns="0e656187-b300-4fb0-8bf4-3a50f872073c">false</Dekretuar>
    <Data xmlns="0e656187-b300-4fb0-8bf4-3a50f872073c">2020-12-22T23:00:00Z</Data>
    <Nr_x002e__x0020_protokolli_x0020_i_x0020_aktit xmlns="0e656187-b300-4fb0-8bf4-3a50f872073c">4261/1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A7744425B79D4BE3B192572D58246F3A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A7744425B79D4BE3B192572D58246F3A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53F1329-BC12-4A29-836F-5575C81DF8A8}">
  <ds:schemaRefs>
    <ds:schemaRef ds:uri="http://purl.org/dc/elements/1.1/"/>
    <ds:schemaRef ds:uri="http://schemas.microsoft.com/office/2006/metadata/properties"/>
    <ds:schemaRef ds:uri="http://purl.org/dc/terms/"/>
    <ds:schemaRef ds:uri="http://schemas.microsoft.com/office/2006/documentManagement/types"/>
    <ds:schemaRef ds:uri="http://schemas.openxmlformats.org/package/2006/metadata/core-properties"/>
    <ds:schemaRef ds:uri="http://www.w3.org/XML/1998/namespace"/>
    <ds:schemaRef ds:uri="0e656187-b300-4fb0-8bf4-3a50f872073c"/>
    <ds:schemaRef ds:uri="http://purl.org/dc/dcmitype/"/>
  </ds:schemaRefs>
</ds:datastoreItem>
</file>

<file path=customXml/itemProps2.xml><?xml version="1.0" encoding="utf-8"?>
<ds:datastoreItem xmlns:ds="http://schemas.openxmlformats.org/officeDocument/2006/customXml" ds:itemID="{C64859E3-70E5-4F43-A4E9-B8D3D27790A3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8A501F27-E1C6-4494-A9E3-B9161B4135A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869E4EF6-9536-4C20-918D-2ACA47FB1918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4A56AB87-0606-4CEF-8DDA-56EE83092E6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6565519B-B532-415D-88B8-1599183495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48</Words>
  <Characters>279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shpalljen ligjit nr.142</vt:lpstr>
    </vt:vector>
  </TitlesOfParts>
  <Company/>
  <LinksUpToDate>false</LinksUpToDate>
  <CharactersWithSpaces>326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shpalljen ligjit nr.142</dc:title>
  <dc:creator>Entela Suli</dc:creator>
  <cp:lastModifiedBy>Fjora Cahani</cp:lastModifiedBy>
  <cp:revision>4</cp:revision>
  <dcterms:created xsi:type="dcterms:W3CDTF">2020-12-24T12:26:00Z</dcterms:created>
  <dcterms:modified xsi:type="dcterms:W3CDTF">2020-12-28T08:42:00Z</dcterms:modified>
</cp:coreProperties>
</file>