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E6DD1" w14:textId="77777777" w:rsidR="00071D4F" w:rsidRPr="00B52D19" w:rsidRDefault="00071D4F" w:rsidP="00071D4F">
      <w:pPr>
        <w:jc w:val="center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b/>
          <w:bCs/>
          <w:color w:val="000000"/>
          <w:lang w:val="sq-AL"/>
        </w:rPr>
        <w:t xml:space="preserve">DEKRET </w:t>
      </w:r>
    </w:p>
    <w:p w14:paraId="22B7A79F" w14:textId="7CAF0084" w:rsidR="00071D4F" w:rsidRPr="00B52D19" w:rsidRDefault="00071D4F" w:rsidP="00071D4F">
      <w:pPr>
        <w:jc w:val="center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b/>
          <w:bCs/>
          <w:color w:val="000000"/>
          <w:lang w:val="sq-AL"/>
        </w:rPr>
        <w:t>Nr. 11886, datë 28.12.2020</w:t>
      </w:r>
    </w:p>
    <w:p w14:paraId="7AA6372E" w14:textId="77777777" w:rsidR="00071D4F" w:rsidRPr="00B52D19" w:rsidRDefault="00071D4F" w:rsidP="00071D4F">
      <w:pPr>
        <w:jc w:val="center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559FD74C" w14:textId="77777777" w:rsidR="00071D4F" w:rsidRPr="00B52D19" w:rsidRDefault="00071D4F" w:rsidP="00071D4F">
      <w:pPr>
        <w:ind w:firstLine="720"/>
        <w:jc w:val="center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b/>
          <w:bCs/>
          <w:color w:val="000000"/>
          <w:lang w:val="sq-AL"/>
        </w:rPr>
        <w:t>PËR EMËRIMIN E GJYQTARIT TË GJYKATËS KUSHTETUESE</w:t>
      </w:r>
    </w:p>
    <w:p w14:paraId="7013548D" w14:textId="77777777" w:rsidR="00071D4F" w:rsidRPr="00B52D19" w:rsidRDefault="00071D4F" w:rsidP="00071D4F">
      <w:pPr>
        <w:ind w:firstLine="720"/>
        <w:jc w:val="center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309F8C2D" w14:textId="14836FCF" w:rsidR="00071D4F" w:rsidRPr="00B52D19" w:rsidRDefault="00071D4F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color w:val="000000"/>
          <w:lang w:val="sq-AL"/>
        </w:rPr>
        <w:t xml:space="preserve">Në mbështetje të neneve 93, 125, pika 1, 127, pika 3, 129, 149/d, pika 1, të Kushtetutës së Republikës së Shqipërisë; të neneve 7, 7/a, pika 4, 7/b, 7/dh, pika 2, të ligjit nr. 8577, datë 10.2.2000, “Për organizimin dhe funksionimin e Gjykatës Kushtetuese të Republikës së Shqipërisë”, të ndryshuar; pasi administrova Listën Përfundimtare të Renditjes së Kandidatëve të lejuar për </w:t>
      </w:r>
      <w:proofErr w:type="spellStart"/>
      <w:r w:rsidRPr="00B52D19">
        <w:rPr>
          <w:rFonts w:ascii="Garamond" w:hAnsi="Garamond"/>
          <w:color w:val="000000"/>
          <w:lang w:val="sq-AL"/>
        </w:rPr>
        <w:t>kandidim</w:t>
      </w:r>
      <w:proofErr w:type="spellEnd"/>
      <w:r w:rsidRPr="00B52D19">
        <w:rPr>
          <w:rFonts w:ascii="Garamond" w:hAnsi="Garamond"/>
          <w:color w:val="000000"/>
          <w:lang w:val="sq-AL"/>
        </w:rPr>
        <w:t xml:space="preserve">, dhe Raportin </w:t>
      </w:r>
      <w:r w:rsidR="00121CDC" w:rsidRPr="00B52D19">
        <w:rPr>
          <w:rFonts w:ascii="Garamond" w:hAnsi="Garamond"/>
          <w:color w:val="000000"/>
          <w:lang w:val="sq-AL"/>
        </w:rPr>
        <w:t>e Arsyetuar të Renditjes</w:t>
      </w:r>
      <w:r w:rsidRPr="00B52D19">
        <w:rPr>
          <w:rFonts w:ascii="Garamond" w:hAnsi="Garamond"/>
          <w:color w:val="000000"/>
          <w:lang w:val="sq-AL"/>
        </w:rPr>
        <w:t xml:space="preserve"> për plotësimin e vendit vakant në Gjykatën Ku</w:t>
      </w:r>
      <w:r w:rsidR="00121CDC" w:rsidRPr="00B52D19">
        <w:rPr>
          <w:rFonts w:ascii="Garamond" w:hAnsi="Garamond"/>
          <w:color w:val="000000"/>
          <w:lang w:val="sq-AL"/>
        </w:rPr>
        <w:t xml:space="preserve">shtuese, </w:t>
      </w:r>
      <w:proofErr w:type="spellStart"/>
      <w:r w:rsidR="00121CDC" w:rsidRPr="00B52D19">
        <w:rPr>
          <w:rFonts w:ascii="Garamond" w:hAnsi="Garamond"/>
          <w:color w:val="000000"/>
          <w:lang w:val="sq-AL"/>
        </w:rPr>
        <w:t>vakancë</w:t>
      </w:r>
      <w:proofErr w:type="spellEnd"/>
      <w:r w:rsidR="00121CDC" w:rsidRPr="00B52D19">
        <w:rPr>
          <w:rFonts w:ascii="Garamond" w:hAnsi="Garamond"/>
          <w:color w:val="000000"/>
          <w:lang w:val="sq-AL"/>
        </w:rPr>
        <w:t xml:space="preserve"> e parakohshme, shpallur </w:t>
      </w:r>
      <w:r w:rsidRPr="00B52D19">
        <w:rPr>
          <w:rFonts w:ascii="Garamond" w:hAnsi="Garamond"/>
          <w:color w:val="000000"/>
          <w:lang w:val="sq-AL"/>
        </w:rPr>
        <w:t xml:space="preserve">nga Presidenti i </w:t>
      </w:r>
      <w:r w:rsidR="00121CDC" w:rsidRPr="00B52D19">
        <w:rPr>
          <w:rFonts w:ascii="Garamond" w:hAnsi="Garamond"/>
          <w:color w:val="000000"/>
          <w:lang w:val="sq-AL"/>
        </w:rPr>
        <w:t>Republikës në</w:t>
      </w:r>
      <w:r w:rsidRPr="00B52D19">
        <w:rPr>
          <w:rFonts w:ascii="Garamond" w:hAnsi="Garamond"/>
          <w:color w:val="000000"/>
          <w:lang w:val="sq-AL"/>
        </w:rPr>
        <w:t xml:space="preserve"> datë</w:t>
      </w:r>
      <w:r w:rsidR="00121CDC" w:rsidRPr="00B52D19">
        <w:rPr>
          <w:rFonts w:ascii="Garamond" w:hAnsi="Garamond"/>
          <w:color w:val="000000"/>
          <w:lang w:val="sq-AL"/>
        </w:rPr>
        <w:t xml:space="preserve">n 22.11.2019, </w:t>
      </w:r>
      <w:r w:rsidRPr="00B52D19">
        <w:rPr>
          <w:rFonts w:ascii="Garamond" w:hAnsi="Garamond"/>
          <w:color w:val="000000"/>
          <w:lang w:val="sq-AL"/>
        </w:rPr>
        <w:t>pasi u njoha me praktikën dokumentare të vendimmarrjes dhe vlerësimit të Këshillit të Emër</w:t>
      </w:r>
      <w:r w:rsidR="00121CDC" w:rsidRPr="00B52D19">
        <w:rPr>
          <w:rFonts w:ascii="Garamond" w:hAnsi="Garamond"/>
          <w:color w:val="000000"/>
          <w:lang w:val="sq-AL"/>
        </w:rPr>
        <w:t>imeve në Drejtësi për kandidatin</w:t>
      </w:r>
      <w:r w:rsidRPr="00B52D19">
        <w:rPr>
          <w:rFonts w:ascii="Garamond" w:hAnsi="Garamond"/>
          <w:color w:val="000000"/>
          <w:lang w:val="sq-AL"/>
        </w:rPr>
        <w:t xml:space="preserve"> e lejuar për plotësimin e kësaj </w:t>
      </w:r>
      <w:proofErr w:type="spellStart"/>
      <w:r w:rsidRPr="00B52D19">
        <w:rPr>
          <w:rFonts w:ascii="Garamond" w:hAnsi="Garamond"/>
          <w:color w:val="000000"/>
          <w:lang w:val="sq-AL"/>
        </w:rPr>
        <w:t>vakanc</w:t>
      </w:r>
      <w:r w:rsidR="00121CDC" w:rsidRPr="00B52D19">
        <w:rPr>
          <w:rFonts w:ascii="Garamond" w:hAnsi="Garamond"/>
          <w:color w:val="000000"/>
          <w:lang w:val="sq-AL"/>
        </w:rPr>
        <w:t>e</w:t>
      </w:r>
      <w:proofErr w:type="spellEnd"/>
      <w:r w:rsidR="00121CDC" w:rsidRPr="00B52D19">
        <w:rPr>
          <w:rFonts w:ascii="Garamond" w:hAnsi="Garamond"/>
          <w:color w:val="000000"/>
          <w:lang w:val="sq-AL"/>
        </w:rPr>
        <w:t xml:space="preserve">, përcjellë me shkresën nr. 551 </w:t>
      </w:r>
      <w:proofErr w:type="spellStart"/>
      <w:r w:rsidR="00121CDC" w:rsidRPr="00B52D19">
        <w:rPr>
          <w:rFonts w:ascii="Garamond" w:hAnsi="Garamond"/>
          <w:color w:val="000000"/>
          <w:lang w:val="sq-AL"/>
        </w:rPr>
        <w:t>prot</w:t>
      </w:r>
      <w:proofErr w:type="spellEnd"/>
      <w:r w:rsidR="00121CDC" w:rsidRPr="00B52D19">
        <w:rPr>
          <w:rFonts w:ascii="Garamond" w:hAnsi="Garamond"/>
          <w:color w:val="000000"/>
          <w:lang w:val="sq-AL"/>
        </w:rPr>
        <w:t>., datë 28</w:t>
      </w:r>
      <w:r w:rsidRPr="00B52D19">
        <w:rPr>
          <w:rFonts w:ascii="Garamond" w:hAnsi="Garamond"/>
          <w:color w:val="000000"/>
          <w:lang w:val="sq-AL"/>
        </w:rPr>
        <w:t>.12</w:t>
      </w:r>
      <w:r w:rsidR="00004EEA" w:rsidRPr="00B52D19">
        <w:rPr>
          <w:rFonts w:ascii="Garamond" w:hAnsi="Garamond"/>
          <w:color w:val="000000"/>
          <w:lang w:val="sq-AL"/>
        </w:rPr>
        <w:t>.2020; pasi vlerësova kandidaten</w:t>
      </w:r>
      <w:r w:rsidRPr="00B52D19">
        <w:rPr>
          <w:rFonts w:ascii="Garamond" w:hAnsi="Garamond"/>
          <w:color w:val="000000"/>
          <w:lang w:val="sq-AL"/>
        </w:rPr>
        <w:t xml:space="preserve"> e ngelur në garë për plotësimin e kësaj </w:t>
      </w:r>
      <w:proofErr w:type="spellStart"/>
      <w:r w:rsidRPr="00B52D19">
        <w:rPr>
          <w:rFonts w:ascii="Garamond" w:hAnsi="Garamond"/>
          <w:color w:val="000000"/>
          <w:lang w:val="sq-AL"/>
        </w:rPr>
        <w:t>vakance</w:t>
      </w:r>
      <w:proofErr w:type="spellEnd"/>
      <w:r w:rsidRPr="00B52D19">
        <w:rPr>
          <w:rFonts w:ascii="Garamond" w:hAnsi="Garamond"/>
          <w:color w:val="000000"/>
          <w:lang w:val="sq-AL"/>
        </w:rPr>
        <w:t xml:space="preserve">; si dhe duke vlerësuar njëkohësisht nevojën jetike që ka vendi për plotësimin dhe funksionimin sa më parë </w:t>
      </w:r>
      <w:r w:rsidR="00004EEA" w:rsidRPr="00B52D19">
        <w:rPr>
          <w:rFonts w:ascii="Garamond" w:hAnsi="Garamond"/>
          <w:color w:val="000000"/>
          <w:lang w:val="sq-AL"/>
        </w:rPr>
        <w:t xml:space="preserve">dhe në mënyrë të qëndrueshme </w:t>
      </w:r>
      <w:r w:rsidRPr="00B52D19">
        <w:rPr>
          <w:rFonts w:ascii="Garamond" w:hAnsi="Garamond"/>
          <w:color w:val="000000"/>
          <w:lang w:val="sq-AL"/>
        </w:rPr>
        <w:t>të Gjykatës Kushtetuese, në përfundim të shqyrtimit vendosa të</w:t>
      </w:r>
      <w:r w:rsidR="00004EEA" w:rsidRPr="00B52D19">
        <w:rPr>
          <w:rFonts w:ascii="Garamond" w:hAnsi="Garamond"/>
          <w:color w:val="000000"/>
          <w:lang w:val="sq-AL"/>
        </w:rPr>
        <w:t>,</w:t>
      </w:r>
    </w:p>
    <w:p w14:paraId="73D16400" w14:textId="77777777" w:rsidR="00071D4F" w:rsidRPr="00B52D19" w:rsidRDefault="00071D4F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42F6430B" w14:textId="77777777" w:rsidR="00071D4F" w:rsidRPr="00B52D19" w:rsidRDefault="00071D4F" w:rsidP="00004EEA">
      <w:pPr>
        <w:jc w:val="center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color w:val="000000"/>
          <w:lang w:val="sq-AL"/>
        </w:rPr>
        <w:t>DEKRETOJ:</w:t>
      </w:r>
    </w:p>
    <w:p w14:paraId="7C76DE53" w14:textId="77777777" w:rsidR="00071D4F" w:rsidRPr="00B52D19" w:rsidRDefault="00071D4F" w:rsidP="00004EEA">
      <w:pPr>
        <w:jc w:val="center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773C147A" w14:textId="77777777" w:rsidR="00071D4F" w:rsidRPr="00B52D19" w:rsidRDefault="00071D4F" w:rsidP="00004EEA">
      <w:pPr>
        <w:jc w:val="center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color w:val="000000"/>
          <w:lang w:val="sq-AL"/>
        </w:rPr>
        <w:t>Neni 1</w:t>
      </w:r>
    </w:p>
    <w:p w14:paraId="56EA961D" w14:textId="77777777" w:rsidR="00071D4F" w:rsidRPr="00B52D19" w:rsidRDefault="00071D4F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008DB1E0" w14:textId="21D3DF69" w:rsidR="00071D4F" w:rsidRPr="00B52D19" w:rsidRDefault="00004EEA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color w:val="000000"/>
          <w:lang w:val="sq-AL"/>
        </w:rPr>
        <w:t xml:space="preserve">Zonja </w:t>
      </w:r>
      <w:proofErr w:type="spellStart"/>
      <w:r w:rsidRPr="00B52D19">
        <w:rPr>
          <w:rFonts w:ascii="Garamond" w:hAnsi="Garamond"/>
          <w:color w:val="000000"/>
          <w:lang w:val="sq-AL"/>
        </w:rPr>
        <w:t>Sonila</w:t>
      </w:r>
      <w:proofErr w:type="spellEnd"/>
      <w:r w:rsidRPr="00B52D19">
        <w:rPr>
          <w:rFonts w:ascii="Garamond" w:hAnsi="Garamond"/>
          <w:color w:val="000000"/>
          <w:lang w:val="sq-AL"/>
        </w:rPr>
        <w:t xml:space="preserve"> Bejtja</w:t>
      </w:r>
      <w:r w:rsidR="00071D4F" w:rsidRPr="00B52D19">
        <w:rPr>
          <w:rFonts w:ascii="Garamond" w:hAnsi="Garamond"/>
          <w:color w:val="000000"/>
          <w:lang w:val="sq-AL"/>
        </w:rPr>
        <w:t xml:space="preserve"> emërohet gjyqtar i Gjykatës Kushtetuese.</w:t>
      </w:r>
    </w:p>
    <w:p w14:paraId="56EDA1F6" w14:textId="77777777" w:rsidR="00071D4F" w:rsidRPr="00B52D19" w:rsidRDefault="00071D4F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756B2E0F" w14:textId="77777777" w:rsidR="00071D4F" w:rsidRPr="00B52D19" w:rsidRDefault="00071D4F" w:rsidP="00004EEA">
      <w:pPr>
        <w:jc w:val="center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color w:val="000000"/>
          <w:lang w:val="sq-AL"/>
        </w:rPr>
        <w:t>Neni 2</w:t>
      </w:r>
    </w:p>
    <w:p w14:paraId="2BD2FCFF" w14:textId="77777777" w:rsidR="00071D4F" w:rsidRPr="00B52D19" w:rsidRDefault="00071D4F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58408CBD" w14:textId="77777777" w:rsidR="00071D4F" w:rsidRPr="00B52D19" w:rsidRDefault="00071D4F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color w:val="000000"/>
          <w:lang w:val="sq-AL"/>
        </w:rPr>
        <w:t>Ky dekret hyn në fuqi menjëherë.</w:t>
      </w:r>
      <w:bookmarkStart w:id="0" w:name="_GoBack"/>
      <w:bookmarkEnd w:id="0"/>
    </w:p>
    <w:p w14:paraId="3F642127" w14:textId="77777777" w:rsidR="00071D4F" w:rsidRPr="00B52D19" w:rsidRDefault="00071D4F" w:rsidP="00071D4F">
      <w:pPr>
        <w:ind w:firstLine="284"/>
        <w:jc w:val="both"/>
        <w:rPr>
          <w:rFonts w:ascii="Times New Roman" w:hAnsi="Times New Roman"/>
          <w:lang w:val="sq-AL"/>
        </w:rPr>
      </w:pPr>
      <w:r w:rsidRPr="00B52D19">
        <w:rPr>
          <w:rFonts w:ascii="Times New Roman" w:hAnsi="Times New Roman"/>
          <w:lang w:val="sq-AL"/>
        </w:rPr>
        <w:t> </w:t>
      </w:r>
    </w:p>
    <w:p w14:paraId="582E8E31" w14:textId="77777777" w:rsidR="00004EEA" w:rsidRPr="00B52D19" w:rsidRDefault="00071D4F" w:rsidP="00071D4F">
      <w:pPr>
        <w:ind w:firstLine="284"/>
        <w:jc w:val="right"/>
        <w:rPr>
          <w:rFonts w:ascii="Garamond" w:hAnsi="Garamond"/>
          <w:color w:val="000000"/>
          <w:lang w:val="sq-AL"/>
        </w:rPr>
      </w:pPr>
      <w:r w:rsidRPr="00B52D19">
        <w:rPr>
          <w:rFonts w:ascii="Garamond" w:hAnsi="Garamond"/>
          <w:color w:val="000000"/>
          <w:lang w:val="sq-AL"/>
        </w:rPr>
        <w:t xml:space="preserve">PRESIDENT I REPUBLIKËS </w:t>
      </w:r>
    </w:p>
    <w:p w14:paraId="7F589D9F" w14:textId="0D11DFD8" w:rsidR="00071D4F" w:rsidRPr="00B52D19" w:rsidRDefault="00071D4F" w:rsidP="00071D4F">
      <w:pPr>
        <w:ind w:firstLine="284"/>
        <w:jc w:val="right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color w:val="000000"/>
          <w:lang w:val="sq-AL"/>
        </w:rPr>
        <w:t>SË SHQIPËRISË</w:t>
      </w:r>
    </w:p>
    <w:p w14:paraId="05A3CF68" w14:textId="77777777" w:rsidR="00071D4F" w:rsidRPr="00B52D19" w:rsidRDefault="00071D4F" w:rsidP="00071D4F">
      <w:pPr>
        <w:ind w:firstLine="284"/>
        <w:jc w:val="right"/>
        <w:rPr>
          <w:rFonts w:ascii="Times New Roman" w:hAnsi="Times New Roman"/>
          <w:lang w:val="sq-AL"/>
        </w:rPr>
      </w:pPr>
      <w:r w:rsidRPr="00B52D19">
        <w:rPr>
          <w:rFonts w:ascii="Garamond" w:hAnsi="Garamond"/>
          <w:b/>
          <w:bCs/>
          <w:color w:val="000000"/>
          <w:lang w:val="sq-AL"/>
        </w:rPr>
        <w:t>Ilir Meta</w:t>
      </w:r>
    </w:p>
    <w:p w14:paraId="47883514" w14:textId="77777777" w:rsidR="00071D4F" w:rsidRPr="00B52D19" w:rsidRDefault="00071D4F" w:rsidP="00CC25B8">
      <w:pPr>
        <w:ind w:firstLine="720"/>
        <w:jc w:val="center"/>
        <w:rPr>
          <w:rFonts w:ascii="Times New Roman" w:hAnsi="Times New Roman"/>
          <w:lang w:val="sq-AL"/>
        </w:rPr>
      </w:pPr>
    </w:p>
    <w:p w14:paraId="3A023733" w14:textId="77777777" w:rsidR="004D61FF" w:rsidRPr="00B52D19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3A023734" w14:textId="77777777" w:rsidR="00FD0C30" w:rsidRPr="00B52D19" w:rsidRDefault="00FD0C30" w:rsidP="004D61FF">
      <w:pPr>
        <w:rPr>
          <w:lang w:val="sq-AL"/>
        </w:rPr>
      </w:pPr>
    </w:p>
    <w:sectPr w:rsidR="00FD0C30" w:rsidRPr="00B52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04EEA"/>
    <w:rsid w:val="00071D4F"/>
    <w:rsid w:val="000B611E"/>
    <w:rsid w:val="00121CDC"/>
    <w:rsid w:val="00131E14"/>
    <w:rsid w:val="002117AC"/>
    <w:rsid w:val="0028269B"/>
    <w:rsid w:val="002A581C"/>
    <w:rsid w:val="00371D41"/>
    <w:rsid w:val="00430001"/>
    <w:rsid w:val="004D61FF"/>
    <w:rsid w:val="00560E5D"/>
    <w:rsid w:val="00670A73"/>
    <w:rsid w:val="00717C78"/>
    <w:rsid w:val="00741023"/>
    <w:rsid w:val="0086090C"/>
    <w:rsid w:val="009070B4"/>
    <w:rsid w:val="00A936A5"/>
    <w:rsid w:val="00B11BAA"/>
    <w:rsid w:val="00B52D19"/>
    <w:rsid w:val="00B93431"/>
    <w:rsid w:val="00BA0903"/>
    <w:rsid w:val="00BA7A63"/>
    <w:rsid w:val="00C270F7"/>
    <w:rsid w:val="00CC25B8"/>
    <w:rsid w:val="00DE3235"/>
    <w:rsid w:val="00F242A0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237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11886</Nr_x002e__x0020_akti>
    <Data_x0020_e_x0020_Krijimit xmlns="0e656187-b300-4fb0-8bf4-3a50f872073c">2020-12-29T14:00:06Z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emërimin e gjyqtarit të Gjykatës Kushtetuese</Titulli>
    <Modifikuesi xmlns="0e656187-b300-4fb0-8bf4-3a50f872073c">vjollca.pacrami</Modifikuesi>
    <Nr_x002e__x0020_prot_x0020_QBZ xmlns="0e656187-b300-4fb0-8bf4-3a50f872073c">1982</Nr_x002e__x0020_prot_x0020_QBZ>
    <Data_x0020_e_x0020_Modifikimit xmlns="0e656187-b300-4fb0-8bf4-3a50f872073c">2020-12-30T09:51:57Z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4388/3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C554F83714847A5CAA884956ED0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C554F83714847A5CAA884956ED0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9FBE8-430E-4022-B12F-DE5C8164F615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3AFBC2B-1C95-4E03-8F0D-14D07C52DB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62A6F1-D9E6-4F80-B286-4C415D6DA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0D7621-141B-4B16-9372-3C0C066EBE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E0A858-0D8E-4B97-A82D-1A33C3D87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0C4EDB-301E-4392-B4F7-589FABFA8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Kushtetuese</vt:lpstr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Kushtetuese</dc:title>
  <dc:creator>Entela Suli</dc:creator>
  <cp:lastModifiedBy>Fjora Cahani</cp:lastModifiedBy>
  <cp:revision>7</cp:revision>
  <dcterms:created xsi:type="dcterms:W3CDTF">2020-12-29T14:04:00Z</dcterms:created>
  <dcterms:modified xsi:type="dcterms:W3CDTF">2020-12-30T10:18:00Z</dcterms:modified>
</cp:coreProperties>
</file>