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E5DEC5" w14:textId="77777777" w:rsidR="00FF11BA" w:rsidRPr="00CB1E8A" w:rsidRDefault="008619A1" w:rsidP="00CB1E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B1E8A">
        <w:rPr>
          <w:rFonts w:ascii="Garamond" w:hAnsi="Garamond"/>
          <w:b/>
          <w:sz w:val="24"/>
          <w:szCs w:val="24"/>
        </w:rPr>
        <w:t>DEKRET</w:t>
      </w:r>
    </w:p>
    <w:p w14:paraId="46E5DEC6" w14:textId="77777777" w:rsidR="008619A1" w:rsidRPr="00CB1E8A" w:rsidRDefault="008619A1" w:rsidP="00CB1E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B1E8A">
        <w:rPr>
          <w:rFonts w:ascii="Garamond" w:hAnsi="Garamond"/>
          <w:b/>
          <w:sz w:val="24"/>
          <w:szCs w:val="24"/>
        </w:rPr>
        <w:t>Nr. 11958, dat</w:t>
      </w:r>
      <w:r w:rsidR="00CB1E8A" w:rsidRPr="00CB1E8A">
        <w:rPr>
          <w:rFonts w:ascii="Garamond" w:hAnsi="Garamond"/>
          <w:b/>
          <w:sz w:val="24"/>
          <w:szCs w:val="24"/>
        </w:rPr>
        <w:t>ë</w:t>
      </w:r>
      <w:r w:rsidRPr="00CB1E8A">
        <w:rPr>
          <w:rFonts w:ascii="Garamond" w:hAnsi="Garamond"/>
          <w:b/>
          <w:sz w:val="24"/>
          <w:szCs w:val="24"/>
        </w:rPr>
        <w:t xml:space="preserve"> 10.2.2021</w:t>
      </w:r>
    </w:p>
    <w:p w14:paraId="46E5DEC7" w14:textId="77777777" w:rsidR="008619A1" w:rsidRDefault="008619A1" w:rsidP="008619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E5DEC8" w14:textId="77777777" w:rsidR="008619A1" w:rsidRPr="00CB1E8A" w:rsidRDefault="00CB1E8A" w:rsidP="00CB1E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B1E8A">
        <w:rPr>
          <w:rFonts w:ascii="Garamond" w:hAnsi="Garamond"/>
          <w:b/>
          <w:sz w:val="24"/>
          <w:szCs w:val="24"/>
        </w:rPr>
        <w:t>PËR SHPALLJE LIGJI</w:t>
      </w:r>
    </w:p>
    <w:p w14:paraId="46E5DEC9" w14:textId="77777777" w:rsidR="00CB1E8A" w:rsidRDefault="00CB1E8A" w:rsidP="008619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E5DECA" w14:textId="185D14B4" w:rsidR="00CB1E8A" w:rsidRDefault="00CB1E8A" w:rsidP="008619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Në mbështetje të nenit 84, pika 1 dhe </w:t>
      </w:r>
      <w:r w:rsidR="00CE61D0">
        <w:rPr>
          <w:rFonts w:ascii="Garamond" w:hAnsi="Garamond"/>
          <w:sz w:val="24"/>
          <w:szCs w:val="24"/>
        </w:rPr>
        <w:t>të nenit 93 të Kushtetutës,</w:t>
      </w:r>
    </w:p>
    <w:p w14:paraId="46E5DECB" w14:textId="77777777" w:rsidR="00CB1E8A" w:rsidRDefault="00CB1E8A" w:rsidP="008619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E5DECC" w14:textId="77777777" w:rsidR="00CB1E8A" w:rsidRDefault="00CB1E8A" w:rsidP="00CB1E8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46E5DECD" w14:textId="77777777" w:rsidR="00CB1E8A" w:rsidRDefault="00CB1E8A" w:rsidP="008619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E5DECE" w14:textId="4B9E2A84" w:rsidR="00CB1E8A" w:rsidRDefault="00CB1E8A" w:rsidP="008619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 4/2021</w:t>
      </w:r>
      <w:r w:rsidR="00CE61D0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“Për miratimin e aktit normativ, me fuqinë e ligjit, nr. 34, datë 16.12.2020, të Këshillit të Ministrave</w:t>
      </w:r>
      <w:r w:rsidR="00CE61D0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</w:t>
      </w:r>
      <w:r w:rsidR="00CE61D0">
        <w:rPr>
          <w:rFonts w:ascii="Garamond" w:hAnsi="Garamond"/>
          <w:sz w:val="24"/>
          <w:szCs w:val="24"/>
        </w:rPr>
        <w:t>‘</w:t>
      </w:r>
      <w:r>
        <w:rPr>
          <w:rFonts w:ascii="Garamond" w:hAnsi="Garamond"/>
          <w:sz w:val="24"/>
          <w:szCs w:val="24"/>
        </w:rPr>
        <w:t xml:space="preserve">Për </w:t>
      </w:r>
      <w:r w:rsidR="00CE61D0">
        <w:rPr>
          <w:rFonts w:ascii="Garamond" w:hAnsi="Garamond"/>
          <w:sz w:val="24"/>
          <w:szCs w:val="24"/>
        </w:rPr>
        <w:t>disa ndryshime në ligjin nr. 88/</w:t>
      </w:r>
      <w:r>
        <w:rPr>
          <w:rFonts w:ascii="Garamond" w:hAnsi="Garamond"/>
          <w:sz w:val="24"/>
          <w:szCs w:val="24"/>
        </w:rPr>
        <w:t>2019</w:t>
      </w:r>
      <w:r w:rsidR="00CE61D0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</w:t>
      </w:r>
      <w:r w:rsidR="00CE61D0">
        <w:rPr>
          <w:rFonts w:ascii="Garamond" w:hAnsi="Garamond"/>
          <w:sz w:val="24"/>
          <w:szCs w:val="24"/>
        </w:rPr>
        <w:t>‘</w:t>
      </w:r>
      <w:r>
        <w:rPr>
          <w:rFonts w:ascii="Garamond" w:hAnsi="Garamond"/>
          <w:sz w:val="24"/>
          <w:szCs w:val="24"/>
        </w:rPr>
        <w:t>Për buxhetin e vitit 2020</w:t>
      </w:r>
      <w:r w:rsidR="00CE61D0">
        <w:rPr>
          <w:rFonts w:ascii="Garamond" w:hAnsi="Garamond"/>
          <w:sz w:val="24"/>
          <w:szCs w:val="24"/>
        </w:rPr>
        <w:t>’</w:t>
      </w:r>
      <w:r>
        <w:rPr>
          <w:rFonts w:ascii="Garamond" w:hAnsi="Garamond"/>
          <w:sz w:val="24"/>
          <w:szCs w:val="24"/>
        </w:rPr>
        <w:t>, të ndryshuar</w:t>
      </w:r>
      <w:r w:rsidR="00CE61D0">
        <w:rPr>
          <w:rFonts w:ascii="Garamond" w:hAnsi="Garamond"/>
          <w:sz w:val="24"/>
          <w:szCs w:val="24"/>
        </w:rPr>
        <w:t>’</w:t>
      </w:r>
      <w:r>
        <w:rPr>
          <w:rFonts w:ascii="Garamond" w:hAnsi="Garamond"/>
          <w:sz w:val="24"/>
          <w:szCs w:val="24"/>
        </w:rPr>
        <w:t>”.</w:t>
      </w:r>
    </w:p>
    <w:p w14:paraId="46E5DECF" w14:textId="77777777" w:rsidR="00CB1E8A" w:rsidRDefault="00CB1E8A" w:rsidP="008619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E5DED0" w14:textId="4A27DCE1" w:rsidR="00CB1E8A" w:rsidRDefault="00CE61D0" w:rsidP="00CB1E8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CB1E8A">
        <w:rPr>
          <w:rFonts w:ascii="Garamond" w:hAnsi="Garamond"/>
          <w:sz w:val="24"/>
          <w:szCs w:val="24"/>
        </w:rPr>
        <w:t xml:space="preserve"> I REPUBLIKËS SË SHQIPËRISË</w:t>
      </w:r>
    </w:p>
    <w:p w14:paraId="46E5DED1" w14:textId="77777777" w:rsidR="00CB1E8A" w:rsidRPr="00CB1E8A" w:rsidRDefault="00CB1E8A" w:rsidP="00CB1E8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B1E8A">
        <w:rPr>
          <w:rFonts w:ascii="Garamond" w:hAnsi="Garamond"/>
          <w:b/>
          <w:sz w:val="24"/>
          <w:szCs w:val="24"/>
        </w:rPr>
        <w:t>Ilir Meta</w:t>
      </w:r>
    </w:p>
    <w:sectPr w:rsidR="00CB1E8A" w:rsidRPr="00CB1E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C23"/>
    <w:rsid w:val="002B0DB6"/>
    <w:rsid w:val="008619A1"/>
    <w:rsid w:val="00873C23"/>
    <w:rsid w:val="00CB1E8A"/>
    <w:rsid w:val="00CE61D0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5DE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E3DD6D92484D359C7D8D8A87B2B9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11958</Nr_x002e__x0020_akti>
    <Data_x0020_e_x0020_Krijimit xmlns="0e656187-b300-4fb0-8bf4-3a50f872073c">2021-02-15T13:46:58Z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2021-02-11T23:00:00Z</Date_x0020_protokolli>
    <Titulli xmlns="0e656187-b300-4fb0-8bf4-3a50f872073c">Për shpalljen e ligjit nr.4/2021</Titulli>
    <Modifikuesi xmlns="0e656187-b300-4fb0-8bf4-3a50f872073c">ermira.bukaci</Modifikuesi>
    <Nr_x002e__x0020_prot_x0020_QBZ xmlns="0e656187-b300-4fb0-8bf4-3a50f872073c">272/1</Nr_x002e__x0020_prot_x0020_QBZ>
    <Data_x0020_e_x0020_Modifikimit xmlns="0e656187-b300-4fb0-8bf4-3a50f872073c">2021-02-16T12:47:54Z</Data_x0020_e_x0020_Modifikimit>
    <Dekretuar xmlns="0e656187-b300-4fb0-8bf4-3a50f872073c">false</Dekretuar>
    <Data xmlns="0e656187-b300-4fb0-8bf4-3a50f872073c">2021-02-09T23:00:00Z</Data>
    <Nr_x002e__x0020_protokolli_x0020_i_x0020_aktit xmlns="0e656187-b300-4fb0-8bf4-3a50f872073c">626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E3DD6D92484D359C7D8D8A87B2B9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3B01FE6-BDF5-4FBA-B8EC-0B22FE7AEB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E0D72B-3728-4126-843B-46B4D0C31E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42B28BF-8911-44B0-BB9E-DF49B7E08D63}">
  <ds:schemaRefs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1A6A952-B25B-469A-B9B8-164B1AD1CF9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3F40E17-9252-417A-B094-231D365B25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Fjora Cahani</cp:lastModifiedBy>
  <cp:revision>4</cp:revision>
  <dcterms:created xsi:type="dcterms:W3CDTF">2021-02-16T11:14:00Z</dcterms:created>
  <dcterms:modified xsi:type="dcterms:W3CDTF">2021-02-16T13:46:00Z</dcterms:modified>
</cp:coreProperties>
</file>