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FED2D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DEKRET</w:t>
      </w:r>
    </w:p>
    <w:p w14:paraId="4DCFED2E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Nr. 13854</w:t>
      </w:r>
      <w:r w:rsidR="005B107B">
        <w:rPr>
          <w:rFonts w:ascii="Garamond" w:hAnsi="Garamond"/>
          <w:b/>
          <w:color w:val="000000"/>
          <w:sz w:val="24"/>
          <w:szCs w:val="24"/>
          <w:lang w:val="sq-AL"/>
        </w:rPr>
        <w:t>, d</w:t>
      </w:r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atë 27.9.2022</w:t>
      </w:r>
    </w:p>
    <w:p w14:paraId="4DCFED2F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DCFED30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PËR SHPALLJE LIGJI</w:t>
      </w:r>
    </w:p>
    <w:p w14:paraId="4DCFED31" w14:textId="77777777" w:rsidR="00321A3A" w:rsidRPr="00321A3A" w:rsidRDefault="00321A3A" w:rsidP="00321A3A">
      <w:pPr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4DCFED32" w14:textId="30F32E58" w:rsidR="00321A3A" w:rsidRPr="00321A3A" w:rsidRDefault="00321A3A" w:rsidP="00321A3A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color w:val="000000"/>
          <w:sz w:val="24"/>
          <w:szCs w:val="24"/>
          <w:lang w:val="sq-AL"/>
        </w:rPr>
        <w:t>Në mbështetje të nenit 84, pika 1</w:t>
      </w:r>
      <w:r w:rsidR="004310B1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21A3A">
        <w:rPr>
          <w:rFonts w:ascii="Garamond" w:hAnsi="Garamond"/>
          <w:color w:val="000000"/>
          <w:sz w:val="24"/>
          <w:szCs w:val="24"/>
          <w:lang w:val="sq-AL"/>
        </w:rPr>
        <w:t xml:space="preserve"> dhe nenit 93 të Kushtetutës, </w:t>
      </w:r>
    </w:p>
    <w:p w14:paraId="4DCFED33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i/>
          <w:color w:val="000000"/>
          <w:sz w:val="24"/>
          <w:szCs w:val="24"/>
          <w:lang w:val="sq-AL"/>
        </w:rPr>
      </w:pPr>
    </w:p>
    <w:p w14:paraId="4DCFED34" w14:textId="77777777" w:rsidR="00321A3A" w:rsidRPr="00321A3A" w:rsidRDefault="00321A3A" w:rsidP="00321A3A">
      <w:pPr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color w:val="000000"/>
          <w:sz w:val="24"/>
          <w:szCs w:val="24"/>
          <w:lang w:val="sq-AL"/>
        </w:rPr>
        <w:t>DEKRETOJ:</w:t>
      </w:r>
    </w:p>
    <w:p w14:paraId="4DCFED35" w14:textId="77777777" w:rsidR="00321A3A" w:rsidRPr="00321A3A" w:rsidRDefault="00321A3A" w:rsidP="00321A3A">
      <w:pPr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DCFED36" w14:textId="1108262A" w:rsidR="00321A3A" w:rsidRPr="00321A3A" w:rsidRDefault="00321A3A" w:rsidP="00133262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color w:val="000000"/>
          <w:sz w:val="24"/>
          <w:szCs w:val="24"/>
          <w:lang w:val="sq-AL"/>
        </w:rPr>
        <w:t>Shpalljen e ligjit nr. 66/2022</w:t>
      </w:r>
      <w:r w:rsidR="00467CC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21A3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3326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21A3A">
        <w:rPr>
          <w:rFonts w:ascii="Garamond" w:hAnsi="Garamond"/>
          <w:color w:val="000000"/>
          <w:sz w:val="24"/>
          <w:szCs w:val="24"/>
          <w:lang w:val="sq-AL"/>
        </w:rPr>
        <w:t>Për ratifikimin e marrëveshjes ndërmjet Këshillit të Ministrave të Republikës së Shqipërisë dhe qeverisë së Emirateve të Bashkuara Arabe për bashkëpunimin në fushën e sigurisë dhe luftës kundër terrorizmit</w:t>
      </w:r>
      <w:r w:rsidR="00133262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21A3A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4DCFED37" w14:textId="77777777" w:rsidR="00321A3A" w:rsidRPr="00321A3A" w:rsidRDefault="00321A3A" w:rsidP="00321A3A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4DCFED38" w14:textId="7A17A2A0" w:rsidR="00321A3A" w:rsidRPr="00321A3A" w:rsidRDefault="00321A3A" w:rsidP="00321A3A">
      <w:pPr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321A3A">
        <w:rPr>
          <w:rFonts w:ascii="Garamond" w:hAnsi="Garamond"/>
          <w:color w:val="000000"/>
          <w:sz w:val="24"/>
          <w:szCs w:val="24"/>
          <w:lang w:val="sq-AL"/>
        </w:rPr>
        <w:t>PRESIDENT</w:t>
      </w:r>
      <w:r w:rsidR="00133262">
        <w:rPr>
          <w:rFonts w:ascii="Garamond" w:hAnsi="Garamond"/>
          <w:color w:val="000000"/>
          <w:sz w:val="24"/>
          <w:szCs w:val="24"/>
          <w:lang w:val="sq-AL"/>
        </w:rPr>
        <w:t xml:space="preserve"> I </w:t>
      </w:r>
      <w:r w:rsidR="00133262" w:rsidRPr="00321A3A">
        <w:rPr>
          <w:rFonts w:ascii="Garamond" w:hAnsi="Garamond"/>
          <w:color w:val="000000"/>
          <w:sz w:val="24"/>
          <w:szCs w:val="24"/>
          <w:lang w:val="sq-AL"/>
        </w:rPr>
        <w:t>REPUBLIKËS</w:t>
      </w:r>
      <w:r w:rsidR="00133262">
        <w:rPr>
          <w:rFonts w:ascii="Garamond" w:hAnsi="Garamond"/>
          <w:color w:val="000000"/>
          <w:sz w:val="24"/>
          <w:szCs w:val="24"/>
          <w:lang w:val="sq-AL"/>
        </w:rPr>
        <w:t xml:space="preserve"> SË SHQIPËRISË</w:t>
      </w:r>
    </w:p>
    <w:p w14:paraId="4DCFED39" w14:textId="77777777" w:rsidR="00EC7C0A" w:rsidRPr="00321A3A" w:rsidRDefault="00321A3A" w:rsidP="00321A3A">
      <w:pPr>
        <w:ind w:firstLine="284"/>
        <w:jc w:val="right"/>
      </w:pPr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B</w:t>
      </w:r>
      <w:bookmarkStart w:id="0" w:name="_GoBack"/>
      <w:bookmarkEnd w:id="0"/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 xml:space="preserve">ajram </w:t>
      </w:r>
      <w:proofErr w:type="spellStart"/>
      <w:r w:rsidRPr="00321A3A">
        <w:rPr>
          <w:rFonts w:ascii="Garamond" w:hAnsi="Garamond"/>
          <w:b/>
          <w:color w:val="000000"/>
          <w:sz w:val="24"/>
          <w:szCs w:val="24"/>
          <w:lang w:val="sq-AL"/>
        </w:rPr>
        <w:t>Begaj</w:t>
      </w:r>
      <w:proofErr w:type="spellEnd"/>
    </w:p>
    <w:sectPr w:rsidR="00EC7C0A" w:rsidRPr="00321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A3A"/>
    <w:rsid w:val="00133262"/>
    <w:rsid w:val="00321A3A"/>
    <w:rsid w:val="003B5FF4"/>
    <w:rsid w:val="004310B1"/>
    <w:rsid w:val="00467CC3"/>
    <w:rsid w:val="005B107B"/>
    <w:rsid w:val="007F5428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FED2D"/>
  <w15:docId w15:val="{37B2DEC7-51FC-4602-976A-09CA09A5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A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DB057676E4AAEA884CC03AC5F7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13854</Nr_x002e__x0020_akti>
    <Data_x0020_e_x0020_Krijimit xmlns="0e656187-b300-4fb0-8bf4-3a50f872073c">2022-09-28T12:57:56Z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Për shpalljen e ligjit nr. 66/2022</Titulli>
    <Modifikuesi xmlns="0e656187-b300-4fb0-8bf4-3a50f872073c">Suada.Daci</Modifikuesi>
    <Nr_x002e__x0020_prot_x0020_QBZ xmlns="0e656187-b300-4fb0-8bf4-3a50f872073c">1436/1</Nr_x002e__x0020_prot_x0020_QBZ>
    <Data_x0020_e_x0020_Modifikimit xmlns="0e656187-b300-4fb0-8bf4-3a50f872073c">2022-09-29T06:33:25Z</Data_x0020_e_x0020_Modifikimit>
    <Dekretuar xmlns="0e656187-b300-4fb0-8bf4-3a50f872073c">false</Dekretuar>
    <Data xmlns="0e656187-b300-4fb0-8bf4-3a50f872073c">2022-09-26T22:00:00Z</Data>
    <Nr_x002e__x0020_protokolli_x0020_i_x0020_aktit xmlns="0e656187-b300-4fb0-8bf4-3a50f872073c">3420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DB057676E4AAEA884CC03AC5F7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58D0-8ED0-471B-BB34-8499284A2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C23A6A-DE5A-4960-AA9B-F8E47F882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B83804-4327-4CF5-A131-432985FA072F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DCA2F54-E087-4E18-87E9-D0887989C5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3404DA-152A-4632-B63C-D979A8CFB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DF76D1-8990-4F9D-9466-46EB35132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5</cp:revision>
  <dcterms:created xsi:type="dcterms:W3CDTF">2022-09-29T06:28:00Z</dcterms:created>
  <dcterms:modified xsi:type="dcterms:W3CDTF">2022-09-29T09:30:00Z</dcterms:modified>
</cp:coreProperties>
</file>