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C7A38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D4C7A39" w14:textId="60C3CCF6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Nr. 13882</w:t>
      </w:r>
      <w:r w:rsidR="00AB0D28">
        <w:rPr>
          <w:rFonts w:ascii="Garamond" w:hAnsi="Garamond"/>
          <w:b/>
          <w:bCs/>
          <w:sz w:val="24"/>
          <w:szCs w:val="24"/>
          <w:lang w:val="sq-AL"/>
        </w:rPr>
        <w:t>,</w:t>
      </w:r>
      <w:bookmarkStart w:id="0" w:name="_GoBack"/>
      <w:bookmarkEnd w:id="0"/>
      <w:r w:rsidRPr="00E86250">
        <w:rPr>
          <w:rFonts w:ascii="Garamond" w:hAnsi="Garamond"/>
          <w:sz w:val="24"/>
          <w:szCs w:val="24"/>
          <w:lang w:val="sq-AL"/>
        </w:rPr>
        <w:t xml:space="preserve"> </w:t>
      </w:r>
      <w:r w:rsidRPr="00E86250">
        <w:rPr>
          <w:rFonts w:ascii="Garamond" w:hAnsi="Garamond"/>
          <w:b/>
          <w:bCs/>
          <w:sz w:val="24"/>
          <w:szCs w:val="24"/>
          <w:lang w:val="sq-AL"/>
        </w:rPr>
        <w:t>datë 19.12.2022</w:t>
      </w:r>
    </w:p>
    <w:p w14:paraId="6D4C7A3A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4C7A3B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6D4C7A3C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4C7A3D" w14:textId="77777777" w:rsidR="008435DD" w:rsidRPr="00E86250" w:rsidRDefault="008435DD" w:rsidP="00843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D4C7A3E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4C7A3F" w14:textId="77777777" w:rsidR="008435DD" w:rsidRPr="00E86250" w:rsidRDefault="008435DD" w:rsidP="008435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6D4C7A40" w14:textId="77777777" w:rsidR="008435DD" w:rsidRPr="00E86250" w:rsidRDefault="008435DD" w:rsidP="008435D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  </w:t>
      </w:r>
    </w:p>
    <w:p w14:paraId="6D4C7A41" w14:textId="2641CCC3" w:rsidR="008435DD" w:rsidRPr="00E86250" w:rsidRDefault="008435DD" w:rsidP="008435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sz w:val="24"/>
          <w:szCs w:val="24"/>
          <w:lang w:val="sq-AL"/>
        </w:rPr>
        <w:t xml:space="preserve">Shpalljen e ligjin nr. 81/2022 “Për një ndryshim në ligjin nr. 61/2012, </w:t>
      </w:r>
      <w:r w:rsidR="00E86250">
        <w:rPr>
          <w:rFonts w:ascii="Garamond" w:hAnsi="Garamond"/>
          <w:sz w:val="24"/>
          <w:szCs w:val="24"/>
          <w:lang w:val="sq-AL"/>
        </w:rPr>
        <w:t>‘</w:t>
      </w:r>
      <w:r w:rsidRPr="00E86250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E86250">
        <w:rPr>
          <w:rFonts w:ascii="Garamond" w:hAnsi="Garamond"/>
          <w:sz w:val="24"/>
          <w:szCs w:val="24"/>
          <w:lang w:val="sq-AL"/>
        </w:rPr>
        <w:t>’</w:t>
      </w:r>
      <w:r w:rsidRPr="00E86250">
        <w:rPr>
          <w:rFonts w:ascii="Garamond" w:hAnsi="Garamond"/>
          <w:sz w:val="24"/>
          <w:szCs w:val="24"/>
          <w:lang w:val="sq-AL"/>
        </w:rPr>
        <w:t>, të ndryshuar</w:t>
      </w:r>
      <w:r w:rsidR="00E86250">
        <w:rPr>
          <w:rFonts w:ascii="Garamond" w:hAnsi="Garamond"/>
          <w:sz w:val="24"/>
          <w:szCs w:val="24"/>
          <w:lang w:val="sq-AL"/>
        </w:rPr>
        <w:t>”</w:t>
      </w:r>
      <w:r w:rsidRPr="00E86250">
        <w:rPr>
          <w:rFonts w:ascii="Garamond" w:hAnsi="Garamond"/>
          <w:sz w:val="24"/>
          <w:szCs w:val="24"/>
          <w:lang w:val="sq-AL"/>
        </w:rPr>
        <w:t>.</w:t>
      </w:r>
    </w:p>
    <w:p w14:paraId="6D4C7A42" w14:textId="77777777" w:rsidR="008435DD" w:rsidRPr="00E86250" w:rsidRDefault="008435DD" w:rsidP="008435DD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D4C7A43" w14:textId="0C577919" w:rsidR="008435DD" w:rsidRPr="00E86250" w:rsidRDefault="008435DD" w:rsidP="008435D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8625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D4C7A44" w14:textId="77777777" w:rsidR="008435DD" w:rsidRPr="00E86250" w:rsidRDefault="008435DD" w:rsidP="008435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Bajram Begaj</w:t>
      </w:r>
    </w:p>
    <w:p w14:paraId="6D4C7A45" w14:textId="77777777" w:rsidR="008435DD" w:rsidRPr="00E86250" w:rsidRDefault="008435DD" w:rsidP="008435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6250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6D4C7A46" w14:textId="77777777" w:rsidR="00EC7C0A" w:rsidRPr="00E86250" w:rsidRDefault="00EC7C0A" w:rsidP="008435D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C7C0A" w:rsidRPr="00E862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5DD"/>
    <w:rsid w:val="003B5FF4"/>
    <w:rsid w:val="004C3E48"/>
    <w:rsid w:val="0067395A"/>
    <w:rsid w:val="008435DD"/>
    <w:rsid w:val="00AA1433"/>
    <w:rsid w:val="00AB0D28"/>
    <w:rsid w:val="00BC01B9"/>
    <w:rsid w:val="00E86250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C7A38"/>
  <w15:docId w15:val="{EAD0FAE0-3686-4C5A-ADE3-99264FA8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4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F134D3CD74858BA7BE38FFF5BB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13882</Nr_x002e__x0020_akti>
    <Data_x0020_e_x0020_Krijimit xmlns="0e656187-b300-4fb0-8bf4-3a50f872073c">2022-12-20T09:43:15Z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1868/1</Nr_x002e__x0020_prot_x0020_QBZ>
    <Data_x0020_e_x0020_Modifikimit xmlns="0e656187-b300-4fb0-8bf4-3a50f872073c">2022-12-20T10:38:35Z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F134D3CD74858BA7BE38FFF5BB9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CAE7-90DF-48F1-896A-BF5F25889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E09AFF-F8B6-45E6-BC2C-C515AEC71BF9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4DB0973-ADFC-4DC3-9B02-F2C987C7F2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B2FECB-C33F-4549-96A7-A5D4450100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6C087F-3E36-4FA5-B3F2-A17716F14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204F65D-9C97-4548-96EC-45BE1E4FF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5</cp:revision>
  <dcterms:created xsi:type="dcterms:W3CDTF">2022-12-20T10:33:00Z</dcterms:created>
  <dcterms:modified xsi:type="dcterms:W3CDTF">2022-12-20T11:01:00Z</dcterms:modified>
</cp:coreProperties>
</file>