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C3951D" w14:textId="77777777" w:rsidR="001F1C9F" w:rsidRPr="0084597C" w:rsidRDefault="001F1C9F" w:rsidP="001F1C9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4597C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1DC3951E" w14:textId="77777777" w:rsidR="001F1C9F" w:rsidRPr="0084597C" w:rsidRDefault="001F1C9F" w:rsidP="001F1C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4597C">
        <w:rPr>
          <w:rFonts w:ascii="Garamond" w:hAnsi="Garamond"/>
          <w:b/>
          <w:bCs/>
          <w:sz w:val="24"/>
          <w:szCs w:val="24"/>
          <w:lang w:val="sq-AL"/>
        </w:rPr>
        <w:t>Nr. 1,</w:t>
      </w:r>
      <w:r w:rsidRPr="0084597C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Pr="0084597C">
        <w:rPr>
          <w:rFonts w:ascii="Garamond" w:hAnsi="Garamond"/>
          <w:b/>
          <w:bCs/>
          <w:sz w:val="24"/>
          <w:szCs w:val="24"/>
          <w:lang w:val="sq-AL"/>
        </w:rPr>
        <w:t>6.1.2023</w:t>
      </w:r>
    </w:p>
    <w:p w14:paraId="1DC3951F" w14:textId="77777777" w:rsidR="001F1C9F" w:rsidRPr="0084597C" w:rsidRDefault="001F1C9F" w:rsidP="001F1C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DC39520" w14:textId="77777777" w:rsidR="001F1C9F" w:rsidRPr="0084597C" w:rsidRDefault="001F1C9F" w:rsidP="001F1C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4597C">
        <w:rPr>
          <w:rFonts w:ascii="Garamond" w:hAnsi="Garamond"/>
          <w:b/>
          <w:bCs/>
          <w:sz w:val="24"/>
          <w:szCs w:val="24"/>
          <w:lang w:val="sq-AL"/>
        </w:rPr>
        <w:t>PËR SHPALLJE LIGJI</w:t>
      </w:r>
    </w:p>
    <w:p w14:paraId="1DC39521" w14:textId="77777777" w:rsidR="001F1C9F" w:rsidRPr="0084597C" w:rsidRDefault="001F1C9F" w:rsidP="001F1C9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4597C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1DC39522" w14:textId="77777777" w:rsidR="001F1C9F" w:rsidRPr="0084597C" w:rsidRDefault="001F1C9F" w:rsidP="001F1C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97C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1DC39523" w14:textId="77777777" w:rsidR="001F1C9F" w:rsidRPr="0084597C" w:rsidRDefault="001F1C9F" w:rsidP="001F1C9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4597C">
        <w:rPr>
          <w:rFonts w:ascii="Garamond" w:hAnsi="Garamond"/>
          <w:sz w:val="24"/>
          <w:szCs w:val="24"/>
          <w:lang w:val="sq-AL"/>
        </w:rPr>
        <w:t> </w:t>
      </w:r>
    </w:p>
    <w:p w14:paraId="1DC39524" w14:textId="77777777" w:rsidR="001F1C9F" w:rsidRPr="0084597C" w:rsidRDefault="001F1C9F" w:rsidP="001F1C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4597C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1DC39525" w14:textId="77777777" w:rsidR="001F1C9F" w:rsidRPr="0084597C" w:rsidRDefault="001F1C9F" w:rsidP="001F1C9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C39526" w14:textId="77777777" w:rsidR="001F1C9F" w:rsidRPr="0084597C" w:rsidRDefault="001F1C9F" w:rsidP="001F1C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97C">
        <w:rPr>
          <w:rFonts w:ascii="Garamond" w:hAnsi="Garamond"/>
          <w:sz w:val="24"/>
          <w:szCs w:val="24"/>
          <w:lang w:val="sq-AL"/>
        </w:rPr>
        <w:t>Shpalljen e ligjit nr. 87/2022, “Për një shtesë në ligjin nr. 10 383, datë 24.2.2011, ‘Për sigurimin e detyrueshëm të kujdesit shëndetësor në Republikën e Shqipërisë’”, të ndryshuar.</w:t>
      </w:r>
    </w:p>
    <w:p w14:paraId="1DC39527" w14:textId="77777777" w:rsidR="001F1C9F" w:rsidRPr="0084597C" w:rsidRDefault="001F1C9F" w:rsidP="001F1C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97C">
        <w:rPr>
          <w:rFonts w:ascii="Garamond" w:hAnsi="Garamond"/>
          <w:sz w:val="24"/>
          <w:szCs w:val="24"/>
          <w:lang w:val="sq-AL"/>
        </w:rPr>
        <w:t> </w:t>
      </w:r>
    </w:p>
    <w:p w14:paraId="1DC39528" w14:textId="4A0D7428" w:rsidR="001F1C9F" w:rsidRPr="0084597C" w:rsidRDefault="001F1C9F" w:rsidP="001F1C9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84597C">
        <w:rPr>
          <w:rFonts w:ascii="Garamond" w:hAnsi="Garamond"/>
          <w:bCs/>
          <w:sz w:val="24"/>
          <w:szCs w:val="24"/>
          <w:lang w:val="sq-AL"/>
        </w:rPr>
        <w:t>PRESIDENT</w:t>
      </w:r>
      <w:bookmarkStart w:id="0" w:name="_GoBack"/>
      <w:bookmarkEnd w:id="0"/>
      <w:r w:rsidRPr="0084597C">
        <w:rPr>
          <w:rFonts w:ascii="Garamond" w:hAnsi="Garamond"/>
          <w:bCs/>
          <w:sz w:val="24"/>
          <w:szCs w:val="24"/>
          <w:lang w:val="sq-AL"/>
        </w:rPr>
        <w:t xml:space="preserve"> I REPUBLIKËS SË SHQIPËRISË</w:t>
      </w:r>
    </w:p>
    <w:p w14:paraId="1DC39529" w14:textId="77777777" w:rsidR="001F1C9F" w:rsidRPr="0084597C" w:rsidRDefault="001F1C9F" w:rsidP="001F1C9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4597C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84597C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1DC3952A" w14:textId="77777777" w:rsidR="001F1C9F" w:rsidRPr="0084597C" w:rsidRDefault="001F1C9F" w:rsidP="001F1C9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DC3952B" w14:textId="77777777" w:rsidR="00EC7C0A" w:rsidRPr="0084597C" w:rsidRDefault="00EC7C0A" w:rsidP="001F1C9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C7C0A" w:rsidRPr="008459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C9F"/>
    <w:rsid w:val="001F1C9F"/>
    <w:rsid w:val="003B5FF4"/>
    <w:rsid w:val="0084597C"/>
    <w:rsid w:val="00A66AC9"/>
    <w:rsid w:val="00BC01B9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3951D"/>
  <w15:docId w15:val="{AD601F50-7B0F-46F3-B65B-EE7C51DD0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6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2023-01-09T12:04:22Z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2023-01-08T23:00:00Z</Date_x0020_protokolli>
    <Titulli xmlns="0e656187-b300-4fb0-8bf4-3a50f872073c">Për shpalljen e ligjit nr. 87/2022</Titulli>
    <Modifikuesi xmlns="0e656187-b300-4fb0-8bf4-3a50f872073c">Suada.Daci</Modifikuesi>
    <Nr_x002e__x0020_prot_x0020_QBZ xmlns="0e656187-b300-4fb0-8bf4-3a50f872073c">15/1</Nr_x002e__x0020_prot_x0020_QBZ>
    <Data_x0020_e_x0020_Modifikimit xmlns="0e656187-b300-4fb0-8bf4-3a50f872073c">2023-01-09T12:17:55Z</Data_x0020_e_x0020_Modifikimit>
    <Dekretuar xmlns="0e656187-b300-4fb0-8bf4-3a50f872073c">false</Dekretuar>
    <Data xmlns="0e656187-b300-4fb0-8bf4-3a50f872073c">2023-01-05T23:00:00Z</Data>
    <Nr_x002e__x0020_protokolli_x0020_i_x0020_aktit xmlns="0e656187-b300-4fb0-8bf4-3a50f872073c">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B2B90250C2491494870C275825D4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B2B90250C2491494870C275825D4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D5E3B-B952-4C23-8B39-59A9168E9E69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F1AD9CE-8A00-4C83-A4B7-E5F9645046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B4235D-B3D0-4476-8FD0-F53850AD7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6C7CE3C-7D0E-4A9A-A311-8586E31FB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8326FB9-5000-434E-B07D-A04155309B2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39339CB-4035-4F00-A2AC-346F746A7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2</cp:revision>
  <dcterms:created xsi:type="dcterms:W3CDTF">2023-01-09T12:18:00Z</dcterms:created>
  <dcterms:modified xsi:type="dcterms:W3CDTF">2023-01-09T12:26:00Z</dcterms:modified>
</cp:coreProperties>
</file>