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13096" w14:textId="77777777" w:rsidR="00300CAF" w:rsidRPr="008C0962" w:rsidRDefault="00300CAF" w:rsidP="00300C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0962">
        <w:rPr>
          <w:rFonts w:ascii="Garamond" w:hAnsi="Garamond"/>
          <w:b/>
          <w:sz w:val="24"/>
          <w:szCs w:val="24"/>
          <w:lang w:val="sq-AL"/>
        </w:rPr>
        <w:t>DEKRET</w:t>
      </w:r>
    </w:p>
    <w:p w14:paraId="09AADB24" w14:textId="6A51BBDD" w:rsidR="00657D1F" w:rsidRPr="008C0962" w:rsidRDefault="00300CAF" w:rsidP="00300C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0962">
        <w:rPr>
          <w:rFonts w:ascii="Garamond" w:hAnsi="Garamond"/>
          <w:b/>
          <w:sz w:val="24"/>
          <w:szCs w:val="24"/>
          <w:lang w:val="sq-AL"/>
        </w:rPr>
        <w:t>N</w:t>
      </w:r>
      <w:r w:rsidR="003718A5" w:rsidRPr="008C0962">
        <w:rPr>
          <w:rFonts w:ascii="Garamond" w:hAnsi="Garamond"/>
          <w:b/>
          <w:sz w:val="24"/>
          <w:szCs w:val="24"/>
          <w:lang w:val="sq-AL"/>
        </w:rPr>
        <w:t>r.</w:t>
      </w:r>
      <w:r w:rsidRPr="008C096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87F93" w:rsidRPr="008C0962">
        <w:rPr>
          <w:rFonts w:ascii="Garamond" w:hAnsi="Garamond"/>
          <w:b/>
          <w:sz w:val="24"/>
          <w:szCs w:val="24"/>
          <w:lang w:val="sq-AL"/>
        </w:rPr>
        <w:t>29</w:t>
      </w:r>
      <w:r w:rsidR="00903184" w:rsidRPr="008C0962">
        <w:rPr>
          <w:rFonts w:ascii="Garamond" w:hAnsi="Garamond"/>
          <w:b/>
          <w:sz w:val="24"/>
          <w:szCs w:val="24"/>
          <w:lang w:val="sq-AL"/>
        </w:rPr>
        <w:t>, datë 15</w:t>
      </w:r>
      <w:r w:rsidR="003F6B24" w:rsidRPr="008C0962">
        <w:rPr>
          <w:rFonts w:ascii="Garamond" w:hAnsi="Garamond"/>
          <w:b/>
          <w:sz w:val="24"/>
          <w:szCs w:val="24"/>
          <w:lang w:val="sq-AL"/>
        </w:rPr>
        <w:t>.</w:t>
      </w:r>
      <w:r w:rsidR="00303396" w:rsidRPr="008C0962">
        <w:rPr>
          <w:rFonts w:ascii="Garamond" w:hAnsi="Garamond"/>
          <w:b/>
          <w:sz w:val="24"/>
          <w:szCs w:val="24"/>
          <w:lang w:val="sq-AL"/>
        </w:rPr>
        <w:t>2</w:t>
      </w:r>
      <w:r w:rsidR="007B1D94" w:rsidRPr="008C0962">
        <w:rPr>
          <w:rFonts w:ascii="Garamond" w:hAnsi="Garamond"/>
          <w:b/>
          <w:sz w:val="24"/>
          <w:szCs w:val="24"/>
          <w:lang w:val="sq-AL"/>
        </w:rPr>
        <w:t>.2023</w:t>
      </w:r>
    </w:p>
    <w:p w14:paraId="5CA0F12A" w14:textId="77777777" w:rsidR="00300CAF" w:rsidRPr="008C0962" w:rsidRDefault="00300CAF" w:rsidP="00300C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550B6F8" w14:textId="77777777" w:rsidR="00300CAF" w:rsidRPr="008C0962" w:rsidRDefault="00300CAF" w:rsidP="00300C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C0962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488125A" w14:textId="77777777" w:rsidR="00300CAF" w:rsidRPr="008C0962" w:rsidRDefault="00300CAF" w:rsidP="00300C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334BA66" w14:textId="77777777" w:rsidR="00300CAF" w:rsidRPr="008C0962" w:rsidRDefault="00300CAF" w:rsidP="00300C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C0962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68DF9B44" w14:textId="77777777" w:rsidR="00300CAF" w:rsidRPr="008C0962" w:rsidRDefault="00300CAF" w:rsidP="00300C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547317" w14:textId="2F6BFEC0" w:rsidR="00300CAF" w:rsidRPr="008C0962" w:rsidRDefault="00300CAF" w:rsidP="00300C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C0962">
        <w:rPr>
          <w:rFonts w:ascii="Garamond" w:hAnsi="Garamond"/>
          <w:sz w:val="24"/>
          <w:szCs w:val="24"/>
          <w:lang w:val="sq-AL"/>
        </w:rPr>
        <w:t>DEKRETOJ:</w:t>
      </w:r>
      <w:bookmarkStart w:id="0" w:name="_GoBack"/>
      <w:bookmarkEnd w:id="0"/>
    </w:p>
    <w:p w14:paraId="73D02F11" w14:textId="77777777" w:rsidR="00300CAF" w:rsidRPr="008C0962" w:rsidRDefault="00300CAF" w:rsidP="008C09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AA86BB" w14:textId="3E15B5A3" w:rsidR="00300CAF" w:rsidRPr="008C0962" w:rsidRDefault="00300CAF" w:rsidP="008C09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0962">
        <w:rPr>
          <w:rFonts w:ascii="Garamond" w:hAnsi="Garamond"/>
          <w:sz w:val="24"/>
          <w:szCs w:val="24"/>
          <w:lang w:val="sq-AL"/>
        </w:rPr>
        <w:t xml:space="preserve">Shpalljen e ligjit  nr. 11/2023, “Për disa ndryshime në ligjin nr. 9867, datë 31.1.2008, </w:t>
      </w:r>
      <w:r w:rsidR="008C0962">
        <w:rPr>
          <w:rFonts w:ascii="Garamond" w:hAnsi="Garamond"/>
          <w:sz w:val="24"/>
          <w:szCs w:val="24"/>
          <w:lang w:val="sq-AL"/>
        </w:rPr>
        <w:t>‘</w:t>
      </w:r>
      <w:r w:rsidRPr="008C0962">
        <w:rPr>
          <w:rFonts w:ascii="Garamond" w:hAnsi="Garamond"/>
          <w:sz w:val="24"/>
          <w:szCs w:val="24"/>
          <w:lang w:val="sq-AL"/>
        </w:rPr>
        <w:t>Për përcaktimin e rregullave dhe të procedurave për tregtimin ndërkombëtar të llojeve të rrezikuara të faunës dhe të florës së egër</w:t>
      </w:r>
      <w:r w:rsidR="008C0962">
        <w:rPr>
          <w:rFonts w:ascii="Garamond" w:hAnsi="Garamond"/>
          <w:sz w:val="24"/>
          <w:szCs w:val="24"/>
          <w:lang w:val="sq-AL"/>
        </w:rPr>
        <w:t>’</w:t>
      </w:r>
      <w:r w:rsidRPr="008C0962">
        <w:rPr>
          <w:rFonts w:ascii="Garamond" w:hAnsi="Garamond"/>
          <w:sz w:val="24"/>
          <w:szCs w:val="24"/>
          <w:lang w:val="sq-AL"/>
        </w:rPr>
        <w:t>”,  të ndryshuar.</w:t>
      </w:r>
    </w:p>
    <w:p w14:paraId="6CFF689B" w14:textId="77777777" w:rsidR="00300CAF" w:rsidRPr="008C0962" w:rsidRDefault="00300CAF" w:rsidP="00300C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5CF6C0" w14:textId="61E60102" w:rsidR="00300CAF" w:rsidRPr="008C0962" w:rsidRDefault="00300CAF" w:rsidP="00300C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C096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272E1B8" w14:textId="77777777" w:rsidR="00300CAF" w:rsidRPr="008C0962" w:rsidRDefault="00300CAF" w:rsidP="00300C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C0962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8C0962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300CAF" w:rsidRPr="008C09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1978E3"/>
    <w:rsid w:val="00237DBA"/>
    <w:rsid w:val="00300CAF"/>
    <w:rsid w:val="00303396"/>
    <w:rsid w:val="003718A5"/>
    <w:rsid w:val="003F6B24"/>
    <w:rsid w:val="00487F93"/>
    <w:rsid w:val="00657D1F"/>
    <w:rsid w:val="0066362D"/>
    <w:rsid w:val="007B1D94"/>
    <w:rsid w:val="008C0962"/>
    <w:rsid w:val="008E4D12"/>
    <w:rsid w:val="00903184"/>
    <w:rsid w:val="00C51D8D"/>
    <w:rsid w:val="00D50506"/>
    <w:rsid w:val="00F20714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ADB24"/>
  <w15:docId w15:val="{A36E53A7-B38F-4D7A-AC8A-FD1524DAC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2023-02-16T13:32:37Z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272/9</Nr_x002e__x0020_prot_x0020_QBZ>
    <Data_x0020_e_x0020_Modifikimit xmlns="0e656187-b300-4fb0-8bf4-3a50f872073c">2023-02-16T14:17:20Z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0FD14AC08147A3AC3E6AE53A5C43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0FD14AC08147A3AC3E6AE53A5C43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881D3-61E8-4208-9615-FE96DC056434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597BDD8-9671-4204-9BD0-54B0FAE103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6DE5B0-A1C1-4CD7-A768-A4D39FFA2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F86275-9352-4F0C-BFCD-87C966749B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78538F-0536-4426-A047-C2B81E787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224C3B3-7754-43E1-9F1B-A9E229B1A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2023-02-16T13:29:00Z</dcterms:created>
  <dcterms:modified xsi:type="dcterms:W3CDTF">2023-02-16T15:09:00Z</dcterms:modified>
</cp:coreProperties>
</file>