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BE49D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bookmarkStart w:id="0" w:name="_Hlk147221623"/>
      <w:bookmarkStart w:id="1" w:name="_Hlk149640590"/>
      <w:bookmarkStart w:id="2" w:name="_Hlk151021621"/>
      <w:r w:rsidRPr="00211034">
        <w:rPr>
          <w:rFonts w:ascii="Garamond" w:eastAsia="Calibri" w:hAnsi="Garamond" w:cs="Times New Roman"/>
          <w:b/>
          <w:sz w:val="24"/>
          <w:szCs w:val="24"/>
        </w:rPr>
        <w:t>DEKRET</w:t>
      </w:r>
    </w:p>
    <w:p w14:paraId="3E9E5505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Nr. 3</w:t>
      </w:r>
      <w:r>
        <w:rPr>
          <w:rFonts w:ascii="Garamond" w:eastAsia="Calibri" w:hAnsi="Garamond" w:cs="Times New Roman"/>
          <w:b/>
          <w:sz w:val="24"/>
          <w:szCs w:val="24"/>
        </w:rPr>
        <w:t>48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</w:rPr>
        <w:t>30.11.2023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5B306F91" w14:textId="77777777" w:rsidR="00DB5AD7" w:rsidRPr="00211034" w:rsidRDefault="00DB5AD7" w:rsidP="00DB5AD7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6C34E3D7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PËR DHËNIE TË SHTETËSISË SHQIPTARE</w:t>
      </w:r>
    </w:p>
    <w:p w14:paraId="4415AAF6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0E4C82F3" w14:textId="34B2F590" w:rsidR="00DB5AD7" w:rsidRPr="00211034" w:rsidRDefault="00DB5AD7" w:rsidP="00DB5AD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 xml:space="preserve">Në mbështetje të </w:t>
      </w:r>
      <w:r>
        <w:rPr>
          <w:rFonts w:ascii="Garamond" w:eastAsia="Calibri" w:hAnsi="Garamond" w:cs="Times New Roman"/>
          <w:sz w:val="24"/>
          <w:szCs w:val="24"/>
        </w:rPr>
        <w:t xml:space="preserve">nenit 92, shkronjës “c”, </w:t>
      </w:r>
      <w:r w:rsidR="00400B85">
        <w:rPr>
          <w:rFonts w:ascii="Garamond" w:eastAsia="Calibri" w:hAnsi="Garamond" w:cs="Times New Roman"/>
          <w:sz w:val="24"/>
          <w:szCs w:val="24"/>
        </w:rPr>
        <w:t xml:space="preserve">e </w:t>
      </w:r>
      <w:r>
        <w:rPr>
          <w:rFonts w:ascii="Garamond" w:eastAsia="Calibri" w:hAnsi="Garamond" w:cs="Times New Roman"/>
          <w:sz w:val="24"/>
          <w:szCs w:val="24"/>
        </w:rPr>
        <w:t xml:space="preserve">nenit </w:t>
      </w:r>
      <w:r w:rsidRPr="00211034">
        <w:rPr>
          <w:rFonts w:ascii="Garamond" w:eastAsia="Calibri" w:hAnsi="Garamond" w:cs="Times New Roman"/>
          <w:sz w:val="24"/>
          <w:szCs w:val="24"/>
        </w:rPr>
        <w:t>93 të Kushtetutës</w:t>
      </w:r>
      <w:r w:rsidR="00400B85">
        <w:rPr>
          <w:rFonts w:ascii="Garamond" w:eastAsia="Calibri" w:hAnsi="Garamond" w:cs="Times New Roman"/>
          <w:sz w:val="24"/>
          <w:szCs w:val="24"/>
        </w:rPr>
        <w:t>; të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nenit 6, 20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e në vijim të ligjit nr. 113/2020, “Për shtetësinë”, me propozim të </w:t>
      </w:r>
      <w:r w:rsidR="00400B85" w:rsidRPr="00211034">
        <w:rPr>
          <w:rFonts w:ascii="Garamond" w:eastAsia="Calibri" w:hAnsi="Garamond" w:cs="Times New Roman"/>
          <w:sz w:val="24"/>
          <w:szCs w:val="24"/>
        </w:rPr>
        <w:t xml:space="preserve">ministrit </w:t>
      </w:r>
      <w:r w:rsidRPr="00211034">
        <w:rPr>
          <w:rFonts w:ascii="Garamond" w:eastAsia="Calibri" w:hAnsi="Garamond" w:cs="Times New Roman"/>
          <w:sz w:val="24"/>
          <w:szCs w:val="24"/>
        </w:rPr>
        <w:t>të Brendshëm,</w:t>
      </w:r>
    </w:p>
    <w:p w14:paraId="2848671D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CA89E45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DEKRETOJ:</w:t>
      </w:r>
    </w:p>
    <w:p w14:paraId="6BCCBBFE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2854F417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1</w:t>
      </w:r>
    </w:p>
    <w:p w14:paraId="5E24D0B9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45683627" w14:textId="77777777" w:rsidR="00DB5AD7" w:rsidRPr="00211034" w:rsidRDefault="00DB5AD7" w:rsidP="00DB5AD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Dhënien e shtetësisë shqiptare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me kërkesë të </w:t>
      </w:r>
      <w:r>
        <w:rPr>
          <w:rFonts w:ascii="Garamond" w:eastAsia="Calibri" w:hAnsi="Garamond" w:cs="Times New Roman"/>
          <w:sz w:val="24"/>
          <w:szCs w:val="24"/>
        </w:rPr>
        <w:t>tyre, shtetasve</w:t>
      </w:r>
      <w:r w:rsidRPr="00211034">
        <w:rPr>
          <w:rFonts w:ascii="Garamond" w:eastAsia="Calibri" w:hAnsi="Garamond" w:cs="Times New Roman"/>
          <w:sz w:val="24"/>
          <w:szCs w:val="24"/>
        </w:rPr>
        <w:t>:</w:t>
      </w:r>
    </w:p>
    <w:p w14:paraId="49F2540E" w14:textId="77777777" w:rsidR="00DB5AD7" w:rsidRDefault="00400B85" w:rsidP="00DB5AD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1. Dren Besart Shala</w:t>
      </w:r>
    </w:p>
    <w:p w14:paraId="708F676A" w14:textId="77777777" w:rsidR="00DB5AD7" w:rsidRDefault="00400B85" w:rsidP="00DB5AD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2. Fatos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Hylki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Zeka</w:t>
      </w:r>
    </w:p>
    <w:p w14:paraId="487F2E8A" w14:textId="77777777" w:rsidR="00DB5AD7" w:rsidRDefault="00400B85" w:rsidP="00DB5AD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3.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Tauland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Hylki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Zeka</w:t>
      </w:r>
    </w:p>
    <w:p w14:paraId="522946AA" w14:textId="77777777" w:rsidR="00DB5AD7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488BC21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2</w:t>
      </w:r>
    </w:p>
    <w:p w14:paraId="5CA605B1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83550FB" w14:textId="77777777" w:rsidR="00DB5AD7" w:rsidRPr="00211034" w:rsidRDefault="00DB5AD7" w:rsidP="00DB5AD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Ky dekret hyn në fuqi menjëherë dhe botohet në Fletoren Zyrtare.</w:t>
      </w:r>
    </w:p>
    <w:p w14:paraId="6070ACC9" w14:textId="77777777" w:rsidR="00DB5AD7" w:rsidRPr="00211034" w:rsidRDefault="00DB5AD7" w:rsidP="00DB5A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DA181AB" w14:textId="30649ECB" w:rsidR="00DB5AD7" w:rsidRPr="00211034" w:rsidRDefault="00DB5AD7" w:rsidP="00DB5A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PRESIDENT</w:t>
      </w:r>
      <w:bookmarkStart w:id="3" w:name="_GoBack"/>
      <w:bookmarkEnd w:id="3"/>
      <w:r w:rsidRPr="00211034">
        <w:rPr>
          <w:rFonts w:ascii="Garamond" w:eastAsia="Calibri" w:hAnsi="Garamond" w:cs="Times New Roman"/>
          <w:sz w:val="24"/>
          <w:szCs w:val="24"/>
        </w:rPr>
        <w:t xml:space="preserve"> I REPUBLIKËS SË SHQIPËRISË</w:t>
      </w:r>
    </w:p>
    <w:p w14:paraId="17F8777B" w14:textId="77777777" w:rsidR="00DB5AD7" w:rsidRPr="00211034" w:rsidRDefault="00DB5AD7" w:rsidP="00DB5A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 w:rsidRPr="00211034"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bookmarkEnd w:id="0"/>
    <w:p w14:paraId="320C74EA" w14:textId="77777777" w:rsidR="00DB5AD7" w:rsidRPr="00211034" w:rsidRDefault="00DB5AD7" w:rsidP="00DB5AD7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1"/>
    <w:p w14:paraId="22EDF692" w14:textId="77777777" w:rsidR="00DB5AD7" w:rsidRPr="00211034" w:rsidRDefault="00DB5AD7" w:rsidP="00DB5AD7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2"/>
    <w:p w14:paraId="1E191668" w14:textId="77777777" w:rsidR="00DB5AD7" w:rsidRDefault="00DB5AD7" w:rsidP="00DB5AD7">
      <w:pPr>
        <w:spacing w:after="0" w:line="240" w:lineRule="auto"/>
        <w:ind w:firstLine="284"/>
      </w:pPr>
    </w:p>
    <w:p w14:paraId="7F17B627" w14:textId="437D65AE" w:rsidR="000F74B6" w:rsidRPr="00DB5AD7" w:rsidRDefault="000F74B6" w:rsidP="00DB5AD7">
      <w:pPr>
        <w:spacing w:after="0" w:line="240" w:lineRule="auto"/>
        <w:ind w:firstLine="284"/>
      </w:pPr>
    </w:p>
    <w:sectPr w:rsidR="000F74B6" w:rsidRPr="00DB5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00B85"/>
    <w:rsid w:val="00420FCC"/>
    <w:rsid w:val="00443757"/>
    <w:rsid w:val="00495544"/>
    <w:rsid w:val="00527B19"/>
    <w:rsid w:val="00771A6B"/>
    <w:rsid w:val="007A461B"/>
    <w:rsid w:val="008C7EE7"/>
    <w:rsid w:val="00A20EEA"/>
    <w:rsid w:val="00AD6F91"/>
    <w:rsid w:val="00CA74A3"/>
    <w:rsid w:val="00DB107E"/>
    <w:rsid w:val="00DB5AD7"/>
    <w:rsid w:val="00DF4E87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7B62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AD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2023-12-06T14:43:15Z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1798/1</Nr_x002e__x0020_prot_x0020_QBZ>
    <Data_x0020_e_x0020_Modifikimit xmlns="0e656187-b300-4fb0-8bf4-3a50f872073c">2023-12-07T09:30:19Z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C937CDDA084CE097A059D826193F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C937CDDA084CE097A059D826193F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F8E022-5A78-4F21-9040-F854E4933BE7}">
  <ds:schemaRefs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2B8723A-7CD7-4CE8-BBE6-9D92AA3928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BB67C-ACF8-402C-9877-94BC8A88B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10CBE9-2B24-455D-9A38-2AA368BC1A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4CA2ED-4698-4520-A63C-F4DABFBCF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4</cp:revision>
  <dcterms:created xsi:type="dcterms:W3CDTF">2023-12-06T13:35:00Z</dcterms:created>
  <dcterms:modified xsi:type="dcterms:W3CDTF">2023-12-07T09:41:00Z</dcterms:modified>
</cp:coreProperties>
</file>