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C47D1D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730087AA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6A35AC">
        <w:rPr>
          <w:rFonts w:ascii="Garamond" w:hAnsi="Garamond"/>
          <w:b/>
          <w:sz w:val="24"/>
          <w:szCs w:val="24"/>
          <w:lang w:val="sq-AL"/>
        </w:rPr>
        <w:t>63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7C4521">
        <w:rPr>
          <w:rFonts w:ascii="Garamond" w:hAnsi="Garamond"/>
          <w:b/>
          <w:sz w:val="24"/>
          <w:szCs w:val="24"/>
          <w:lang w:val="sq-AL"/>
        </w:rPr>
        <w:t>24.2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7661858E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64DA215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3B4FBF18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D62CFC9" w14:textId="77EEE35D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Në mbështetje të nenit 92, shkronjës “c”, nenit 93 të Kushtetutës; neneve </w:t>
      </w:r>
      <w:r w:rsidR="006A35AC">
        <w:rPr>
          <w:rFonts w:ascii="Garamond" w:hAnsi="Garamond"/>
          <w:sz w:val="24"/>
          <w:szCs w:val="24"/>
          <w:lang w:val="sq-AL"/>
        </w:rPr>
        <w:t>8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</w:t>
      </w:r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BB4742">
        <w:rPr>
          <w:rFonts w:ascii="Garamond" w:hAnsi="Garamond"/>
          <w:sz w:val="24"/>
          <w:szCs w:val="24"/>
          <w:lang w:val="sq-AL"/>
        </w:rPr>
        <w:t>m</w:t>
      </w:r>
      <w:r w:rsidR="00A71583">
        <w:rPr>
          <w:rFonts w:ascii="Garamond" w:hAnsi="Garamond"/>
          <w:sz w:val="24"/>
          <w:szCs w:val="24"/>
          <w:lang w:val="sq-AL"/>
        </w:rPr>
        <w:t>inistrit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52CA4A94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59BF3A5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3ADEDFA7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336D3ED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396CDECD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0AC1EB0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1A6421">
        <w:rPr>
          <w:rFonts w:ascii="Garamond" w:hAnsi="Garamond"/>
          <w:sz w:val="24"/>
          <w:szCs w:val="24"/>
          <w:lang w:val="sq-AL"/>
        </w:rPr>
        <w:t>t</w:t>
      </w:r>
      <w:r w:rsidR="006A35AC">
        <w:rPr>
          <w:rFonts w:ascii="Garamond" w:hAnsi="Garamond"/>
          <w:sz w:val="24"/>
          <w:szCs w:val="24"/>
          <w:lang w:val="sq-AL"/>
        </w:rPr>
        <w:t>ij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shtetas</w:t>
      </w:r>
      <w:r w:rsidR="006A35AC">
        <w:rPr>
          <w:rFonts w:ascii="Garamond" w:hAnsi="Garamond"/>
          <w:sz w:val="24"/>
          <w:szCs w:val="24"/>
          <w:lang w:val="sq-AL"/>
        </w:rPr>
        <w:t>it</w:t>
      </w:r>
      <w:r>
        <w:rPr>
          <w:rFonts w:ascii="Garamond" w:hAnsi="Garamond"/>
          <w:sz w:val="24"/>
          <w:szCs w:val="24"/>
          <w:lang w:val="sq-AL"/>
        </w:rPr>
        <w:t>:</w:t>
      </w:r>
    </w:p>
    <w:p w14:paraId="643E5D14" w14:textId="77777777" w:rsidR="007C4521" w:rsidRDefault="00B403A2" w:rsidP="00071BD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r w:rsidR="006A35AC">
        <w:rPr>
          <w:rFonts w:ascii="Garamond" w:hAnsi="Garamond"/>
          <w:sz w:val="24"/>
          <w:szCs w:val="24"/>
          <w:lang w:val="sq-AL"/>
        </w:rPr>
        <w:t xml:space="preserve">Gazmend Ramazan </w:t>
      </w:r>
      <w:proofErr w:type="spellStart"/>
      <w:r w:rsidR="006A35AC">
        <w:rPr>
          <w:rFonts w:ascii="Garamond" w:hAnsi="Garamond"/>
          <w:sz w:val="24"/>
          <w:szCs w:val="24"/>
          <w:lang w:val="sq-AL"/>
        </w:rPr>
        <w:t>Pinjoli</w:t>
      </w:r>
      <w:proofErr w:type="spellEnd"/>
    </w:p>
    <w:p w14:paraId="4785AFD1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EB6BFD0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73E97510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E3CD33B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5E807857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1958FC1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61B89309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00EDBBC2" w14:textId="77777777" w:rsidR="00B403A2" w:rsidRDefault="00B403A2" w:rsidP="00B403A2"/>
    <w:bookmarkEnd w:id="0"/>
    <w:p w14:paraId="3B48A73E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40BF"/>
    <w:rsid w:val="00057719"/>
    <w:rsid w:val="00071BD6"/>
    <w:rsid w:val="000B6756"/>
    <w:rsid w:val="00152A61"/>
    <w:rsid w:val="001A6421"/>
    <w:rsid w:val="00263F70"/>
    <w:rsid w:val="002C3D59"/>
    <w:rsid w:val="003733DA"/>
    <w:rsid w:val="003C3138"/>
    <w:rsid w:val="00672D30"/>
    <w:rsid w:val="006A35AC"/>
    <w:rsid w:val="007C4521"/>
    <w:rsid w:val="007D39B1"/>
    <w:rsid w:val="009921B0"/>
    <w:rsid w:val="00A71583"/>
    <w:rsid w:val="00B403A2"/>
    <w:rsid w:val="00BB4742"/>
    <w:rsid w:val="00C2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36D30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0540B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540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40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6DA1D488B5A44FEB0A6C5548C82D03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63</Nr_x002e__x0020_akti>
    <Data_x0020_e_x0020_Krijimit xmlns="0e656187-b300-4fb0-8bf4-3a50f872073c">2025-02-27T09:29:15Z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2025-02-26T00:00:00Z</Date_x0020_protokolli>
    <Titulli xmlns="0e656187-b300-4fb0-8bf4-3a50f872073c">Për dhënie të shtetësisë shqiptare</Titulli>
    <Modifikuesi xmlns="0e656187-b300-4fb0-8bf4-3a50f872073c">nevila.samarxhi</Modifikuesi>
    <Nr_x002e__x0020_prot_x0020_QBZ xmlns="0e656187-b300-4fb0-8bf4-3a50f872073c">379/1</Nr_x002e__x0020_prot_x0020_QBZ>
    <Data_x0020_e_x0020_Modifikimit xmlns="0e656187-b300-4fb0-8bf4-3a50f872073c">2025-02-27T10:46:10Z</Data_x0020_e_x0020_Modifikimit>
    <Dekretuar xmlns="0e656187-b300-4fb0-8bf4-3a50f872073c">false</Dekretuar>
    <Data xmlns="0e656187-b300-4fb0-8bf4-3a50f872073c">2025-02-24T00:00:00Z</Data>
    <Nr_x002e__x0020_protokolli_x0020_i_x0020_aktit xmlns="0e656187-b300-4fb0-8bf4-3a50f872073c">613/2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6DA1D488B5A44FEB0A6C5548C82D03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10D187C-BC0A-41C5-B1FA-48B5E2F2FF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2B3467-2B46-49EA-9108-F105AB4923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B3F8AAD-25B9-42A3-A1CB-EC1C37AD207E}">
  <ds:schemaRefs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purl.org/dc/dcmitype/"/>
    <ds:schemaRef ds:uri="0e656187-b300-4fb0-8bf4-3a50f872073c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DAB0B5E0-1FB6-4DF9-A040-9FC7B0669B4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AC02565-9D07-42D8-B1BF-52190E3FA3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Jorina Kryeziu</cp:lastModifiedBy>
  <cp:revision>4</cp:revision>
  <dcterms:created xsi:type="dcterms:W3CDTF">2025-02-27T09:49:00Z</dcterms:created>
  <dcterms:modified xsi:type="dcterms:W3CDTF">2025-02-27T09:57:00Z</dcterms:modified>
</cp:coreProperties>
</file>