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044A0" w14:textId="77777777" w:rsidR="00416950" w:rsidRPr="006E3E79" w:rsidRDefault="00416950" w:rsidP="00416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E7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CB01ACB" w14:textId="4AD59274" w:rsidR="00F5332C" w:rsidRPr="006E3E79" w:rsidRDefault="00416950" w:rsidP="004169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3E79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6E3E79">
        <w:rPr>
          <w:rFonts w:ascii="Garamond" w:hAnsi="Garamond"/>
          <w:b/>
          <w:sz w:val="24"/>
          <w:szCs w:val="24"/>
          <w:lang w:val="sq-AL"/>
        </w:rPr>
        <w:t>r.</w:t>
      </w:r>
      <w:r w:rsidRPr="006E3E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6A01" w:rsidRPr="006E3E79">
        <w:rPr>
          <w:rFonts w:ascii="Garamond" w:hAnsi="Garamond"/>
          <w:b/>
          <w:sz w:val="24"/>
          <w:szCs w:val="24"/>
          <w:lang w:val="sq-AL"/>
        </w:rPr>
        <w:t>97</w:t>
      </w:r>
      <w:r w:rsidR="00F5332C" w:rsidRPr="006E3E7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D2464B" w:rsidRPr="006E3E79">
        <w:rPr>
          <w:rFonts w:ascii="Garamond" w:hAnsi="Garamond"/>
          <w:b/>
          <w:sz w:val="24"/>
          <w:szCs w:val="24"/>
          <w:lang w:val="sq-AL"/>
        </w:rPr>
        <w:t>10</w:t>
      </w:r>
      <w:r w:rsidR="007357E6" w:rsidRPr="006E3E79">
        <w:rPr>
          <w:rFonts w:ascii="Garamond" w:hAnsi="Garamond"/>
          <w:b/>
          <w:sz w:val="24"/>
          <w:szCs w:val="24"/>
          <w:lang w:val="sq-AL"/>
        </w:rPr>
        <w:t>.3</w:t>
      </w:r>
      <w:r w:rsidR="00F5332C" w:rsidRPr="006E3E79">
        <w:rPr>
          <w:rFonts w:ascii="Garamond" w:hAnsi="Garamond"/>
          <w:b/>
          <w:sz w:val="24"/>
          <w:szCs w:val="24"/>
          <w:lang w:val="sq-AL"/>
        </w:rPr>
        <w:t>.2025</w:t>
      </w:r>
    </w:p>
    <w:p w14:paraId="7E604E4B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FA89180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6E3E7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10E2B7E4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64B557E1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E3E79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BF93978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31E6532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6E3E7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01CF646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72209D5D" w14:textId="1B1DD4C5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E3E79">
        <w:rPr>
          <w:rFonts w:ascii="Garamond" w:hAnsi="Garamond"/>
          <w:color w:val="232323"/>
          <w:lang w:val="sq-AL"/>
        </w:rPr>
        <w:t>Shpalljen e ligjit nr. 13/2025, “Për miratimin e aktit normativ, me fuqinë e ligjit, nr. 1, datë 5.2.2025</w:t>
      </w:r>
      <w:r w:rsidR="006E3E79">
        <w:rPr>
          <w:rFonts w:ascii="Garamond" w:hAnsi="Garamond"/>
          <w:color w:val="232323"/>
          <w:lang w:val="sq-AL"/>
        </w:rPr>
        <w:t>,</w:t>
      </w:r>
      <w:r w:rsidRPr="006E3E79">
        <w:rPr>
          <w:rFonts w:ascii="Garamond" w:hAnsi="Garamond"/>
          <w:color w:val="232323"/>
          <w:lang w:val="sq-AL"/>
        </w:rPr>
        <w:t xml:space="preserve"> të Këshillit të Ministrave, </w:t>
      </w:r>
      <w:r w:rsidR="006E3E79">
        <w:rPr>
          <w:rFonts w:ascii="Garamond" w:hAnsi="Garamond"/>
          <w:color w:val="232323"/>
          <w:lang w:val="sq-AL"/>
        </w:rPr>
        <w:t>‘</w:t>
      </w:r>
      <w:r w:rsidRPr="006E3E79">
        <w:rPr>
          <w:rFonts w:ascii="Garamond" w:hAnsi="Garamond"/>
          <w:color w:val="232323"/>
          <w:lang w:val="sq-AL"/>
        </w:rPr>
        <w:t xml:space="preserve">Për një shtesë në ligjin nr. 8668, datë 23.10.2000, </w:t>
      </w:r>
      <w:r w:rsidR="006E3E79">
        <w:rPr>
          <w:rFonts w:ascii="Garamond" w:hAnsi="Garamond"/>
          <w:color w:val="232323"/>
          <w:lang w:val="sq-AL"/>
        </w:rPr>
        <w:t>‘</w:t>
      </w:r>
      <w:r w:rsidRPr="006E3E79">
        <w:rPr>
          <w:rFonts w:ascii="Garamond" w:hAnsi="Garamond"/>
          <w:color w:val="232323"/>
          <w:lang w:val="sq-AL"/>
        </w:rPr>
        <w:t>Për pajisjen e shtetasve shqiptarë me pasaportë për jashtë shtetit</w:t>
      </w:r>
      <w:r w:rsidR="006E3E79">
        <w:rPr>
          <w:rFonts w:ascii="Garamond" w:hAnsi="Garamond"/>
          <w:color w:val="232323"/>
          <w:lang w:val="sq-AL"/>
        </w:rPr>
        <w:t>’</w:t>
      </w:r>
      <w:r w:rsidRPr="006E3E79">
        <w:rPr>
          <w:rFonts w:ascii="Garamond" w:hAnsi="Garamond"/>
          <w:color w:val="232323"/>
          <w:lang w:val="sq-AL"/>
        </w:rPr>
        <w:t>, i ndryshuar</w:t>
      </w:r>
      <w:r w:rsidR="006E3E79">
        <w:rPr>
          <w:rFonts w:ascii="Garamond" w:hAnsi="Garamond"/>
          <w:color w:val="232323"/>
          <w:lang w:val="sq-AL"/>
        </w:rPr>
        <w:t>’</w:t>
      </w:r>
      <w:r w:rsidRPr="006E3E79">
        <w:rPr>
          <w:rFonts w:ascii="Garamond" w:hAnsi="Garamond"/>
          <w:color w:val="232323"/>
          <w:lang w:val="sq-AL"/>
        </w:rPr>
        <w:t>”.</w:t>
      </w:r>
    </w:p>
    <w:p w14:paraId="6841F2FE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E3E7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4513EC64" w14:textId="77777777" w:rsidR="00416950" w:rsidRPr="006E3E79" w:rsidRDefault="00416950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E3E7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2860844F" w14:textId="7F7E9128" w:rsidR="00416950" w:rsidRPr="006E3E79" w:rsidRDefault="00E677F6" w:rsidP="0041695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 </w:t>
      </w:r>
      <w:r w:rsidR="00416950" w:rsidRPr="006E3E7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="00416950" w:rsidRPr="006E3E7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9C08539" w14:textId="77777777" w:rsidR="00416950" w:rsidRPr="006E3E79" w:rsidRDefault="00416950" w:rsidP="004169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16950" w:rsidRPr="006E3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74ED6"/>
    <w:rsid w:val="00304B7C"/>
    <w:rsid w:val="00326FBB"/>
    <w:rsid w:val="00336A01"/>
    <w:rsid w:val="00361B92"/>
    <w:rsid w:val="0036540F"/>
    <w:rsid w:val="00381715"/>
    <w:rsid w:val="00411565"/>
    <w:rsid w:val="00416950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6E3E79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2464B"/>
    <w:rsid w:val="00D624AB"/>
    <w:rsid w:val="00D83955"/>
    <w:rsid w:val="00DB1E72"/>
    <w:rsid w:val="00E16126"/>
    <w:rsid w:val="00E451B6"/>
    <w:rsid w:val="00E53E37"/>
    <w:rsid w:val="00E677F6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01AC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6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16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2025-03-12T10:15:48Z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476/1</Nr_x002e__x0020_prot_x0020_QBZ>
    <Data_x0020_e_x0020_Modifikimit xmlns="0e656187-b300-4fb0-8bf4-3a50f872073c">2025-03-12T10:35:58Z</Data_x0020_e_x0020_Modifikimit>
    <Dekretuar xmlns="0e656187-b300-4fb0-8bf4-3a50f872073c">false</Dekretuar>
    <Data xmlns="0e656187-b300-4fb0-8bf4-3a50f872073c">2025-03-10T00:00:00Z</Data>
    <Nr_x002e__x0020_protokolli_x0020_i_x0020_aktit xmlns="0e656187-b300-4fb0-8bf4-3a50f872073c">675/2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79FA0538FC4AF0B742248A1A47B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D51938-198E-4F85-96EF-71DD46CD064D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4C77E8-2C16-43AB-956A-0ABA706C2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A64C5-969C-4070-8C3C-CD1104D4E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2025-03-11T13:33:00Z</dcterms:created>
  <dcterms:modified xsi:type="dcterms:W3CDTF">2025-03-12T09:43:00Z</dcterms:modified>
</cp:coreProperties>
</file>