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1A5AE7" w14:textId="77777777" w:rsidR="009E7694" w:rsidRPr="009E7694" w:rsidRDefault="009E7694" w:rsidP="009E769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9E7694">
        <w:rPr>
          <w:rStyle w:val="Strong"/>
          <w:rFonts w:ascii="Garamond" w:hAnsi="Garamond"/>
          <w:color w:val="232323"/>
          <w:bdr w:val="none" w:sz="0" w:space="0" w:color="auto" w:frame="1"/>
        </w:rPr>
        <w:t>DEKRET</w:t>
      </w:r>
    </w:p>
    <w:p w14:paraId="2B1E36DF" w14:textId="77777777" w:rsidR="009E7694" w:rsidRPr="009E7694" w:rsidRDefault="009E7694" w:rsidP="009E769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  <w:r w:rsidRPr="009E7694">
        <w:rPr>
          <w:rStyle w:val="Strong"/>
          <w:rFonts w:ascii="Garamond" w:hAnsi="Garamond"/>
          <w:color w:val="232323"/>
          <w:bdr w:val="none" w:sz="0" w:space="0" w:color="auto" w:frame="1"/>
        </w:rPr>
        <w:t>Nr. 499</w:t>
      </w:r>
      <w:r w:rsidR="00F61273">
        <w:rPr>
          <w:rStyle w:val="Strong"/>
          <w:rFonts w:ascii="Garamond" w:hAnsi="Garamond"/>
          <w:color w:val="232323"/>
          <w:bdr w:val="none" w:sz="0" w:space="0" w:color="auto" w:frame="1"/>
        </w:rPr>
        <w:t>, d</w:t>
      </w:r>
      <w:r w:rsidRPr="009E7694">
        <w:rPr>
          <w:rStyle w:val="Strong"/>
          <w:rFonts w:ascii="Garamond" w:hAnsi="Garamond"/>
          <w:color w:val="232323"/>
          <w:bdr w:val="none" w:sz="0" w:space="0" w:color="auto" w:frame="1"/>
        </w:rPr>
        <w:t>atë 19.12.2025</w:t>
      </w:r>
    </w:p>
    <w:p w14:paraId="412BD284" w14:textId="77777777" w:rsidR="009E7694" w:rsidRPr="009E7694" w:rsidRDefault="009E7694" w:rsidP="009E769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4937F30F" w14:textId="77777777" w:rsidR="009E7694" w:rsidRDefault="009E7694" w:rsidP="009E769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9E7694">
        <w:rPr>
          <w:rStyle w:val="Strong"/>
          <w:rFonts w:ascii="Garamond" w:hAnsi="Garamond"/>
          <w:color w:val="232323"/>
          <w:bdr w:val="none" w:sz="0" w:space="0" w:color="auto" w:frame="1"/>
        </w:rPr>
        <w:t>PËR SHPALLJE LIGJI</w:t>
      </w:r>
    </w:p>
    <w:p w14:paraId="02746FE1" w14:textId="77777777" w:rsidR="009E7694" w:rsidRPr="009E7694" w:rsidRDefault="009E7694" w:rsidP="009E7694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</w:p>
    <w:p w14:paraId="47F4ADA8" w14:textId="77777777" w:rsidR="009E7694" w:rsidRDefault="009E7694" w:rsidP="009E7694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9E7694">
        <w:rPr>
          <w:rFonts w:ascii="Garamond" w:hAnsi="Garamond"/>
          <w:color w:val="232323"/>
        </w:rPr>
        <w:t>Në mbështetje të nenit 84, pika 1, dhe nenit 93 të Kushtetutës,</w:t>
      </w:r>
    </w:p>
    <w:p w14:paraId="10B6D23D" w14:textId="77777777" w:rsidR="009E7694" w:rsidRPr="009E7694" w:rsidRDefault="009E7694" w:rsidP="009E769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50AC2E39" w14:textId="77777777" w:rsidR="009E7694" w:rsidRDefault="009E7694" w:rsidP="009E769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</w:pPr>
      <w:r w:rsidRPr="009E7694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DEKRETOJ:</w:t>
      </w:r>
    </w:p>
    <w:p w14:paraId="78762628" w14:textId="77777777" w:rsidR="009E7694" w:rsidRPr="009E7694" w:rsidRDefault="009E7694" w:rsidP="009E769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232323"/>
        </w:rPr>
      </w:pPr>
    </w:p>
    <w:p w14:paraId="67A2CA7C" w14:textId="27D68877" w:rsidR="009E7694" w:rsidRDefault="009E7694" w:rsidP="009E7694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9E7694">
        <w:rPr>
          <w:rFonts w:ascii="Garamond" w:hAnsi="Garamond"/>
          <w:color w:val="232323"/>
        </w:rPr>
        <w:t xml:space="preserve">Shpalljen e ligjit nr. 72/2025, “Për ratifikimin e marrëveshjes së huas ndërmjet Republikës së Shqipërisë dhe Bankës Evropiane për Rindërtim dhe Zhvillim për projektin </w:t>
      </w:r>
      <w:bookmarkStart w:id="0" w:name="_GoBack"/>
      <w:bookmarkEnd w:id="0"/>
      <w:r w:rsidR="000A23D5">
        <w:rPr>
          <w:rFonts w:ascii="Garamond" w:hAnsi="Garamond"/>
          <w:color w:val="232323"/>
        </w:rPr>
        <w:t>‘</w:t>
      </w:r>
      <w:r w:rsidRPr="009E7694">
        <w:rPr>
          <w:rFonts w:ascii="Garamond" w:hAnsi="Garamond"/>
          <w:color w:val="232323"/>
        </w:rPr>
        <w:t xml:space="preserve">Korridori Hekurudhor </w:t>
      </w:r>
      <w:proofErr w:type="spellStart"/>
      <w:r w:rsidRPr="009E7694">
        <w:rPr>
          <w:rFonts w:ascii="Garamond" w:hAnsi="Garamond"/>
          <w:color w:val="232323"/>
        </w:rPr>
        <w:t>VIII</w:t>
      </w:r>
      <w:proofErr w:type="spellEnd"/>
      <w:r w:rsidRPr="009E7694">
        <w:rPr>
          <w:rFonts w:ascii="Garamond" w:hAnsi="Garamond"/>
          <w:color w:val="232323"/>
        </w:rPr>
        <w:t xml:space="preserve">, faza I – seksioni Durrës – </w:t>
      </w:r>
      <w:r w:rsidRPr="009E7694">
        <w:rPr>
          <w:rFonts w:ascii="Garamond" w:hAnsi="Garamond"/>
          <w:color w:val="232323"/>
        </w:rPr>
        <w:t>Rrogozhinë</w:t>
      </w:r>
      <w:r w:rsidR="000A23D5">
        <w:rPr>
          <w:rFonts w:ascii="Garamond" w:hAnsi="Garamond"/>
          <w:color w:val="232323"/>
        </w:rPr>
        <w:t>’</w:t>
      </w:r>
      <w:r w:rsidRPr="009E7694">
        <w:rPr>
          <w:rFonts w:ascii="Garamond" w:hAnsi="Garamond"/>
          <w:color w:val="232323"/>
        </w:rPr>
        <w:t>”.</w:t>
      </w:r>
    </w:p>
    <w:p w14:paraId="6B3EDDEC" w14:textId="77777777" w:rsidR="009E7694" w:rsidRPr="009E7694" w:rsidRDefault="009E7694" w:rsidP="009E769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65D48FA2" w14:textId="77777777" w:rsidR="009E7694" w:rsidRPr="009E7694" w:rsidRDefault="009E7694" w:rsidP="009E7694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</w:rPr>
      </w:pPr>
      <w:r w:rsidRPr="009E7694">
        <w:rPr>
          <w:rFonts w:ascii="Garamond" w:eastAsia="MS Mincho" w:hAnsi="Garamond" w:cs="Times New Roman"/>
          <w:bCs/>
          <w:sz w:val="24"/>
          <w:szCs w:val="24"/>
        </w:rPr>
        <w:t>PRESIDENT I REPUBLIKËS</w:t>
      </w:r>
      <w:r w:rsidRPr="009E7694">
        <w:rPr>
          <w:rFonts w:ascii="Garamond" w:eastAsia="Times New Roman" w:hAnsi="Garamond" w:cs="Times New Roman"/>
          <w:sz w:val="24"/>
          <w:szCs w:val="24"/>
        </w:rPr>
        <w:t xml:space="preserve"> SË SHQIPËRISË</w:t>
      </w:r>
    </w:p>
    <w:p w14:paraId="26971F15" w14:textId="77777777" w:rsidR="009E7694" w:rsidRPr="001B0107" w:rsidRDefault="009E7694" w:rsidP="009E7694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</w:rPr>
      </w:pPr>
      <w:r w:rsidRPr="009E7694">
        <w:rPr>
          <w:rFonts w:ascii="Garamond" w:eastAsia="MS Mincho" w:hAnsi="Garamond" w:cs="Times New Roman"/>
          <w:b/>
          <w:bCs/>
          <w:sz w:val="24"/>
          <w:szCs w:val="24"/>
        </w:rPr>
        <w:t xml:space="preserve">Bajram </w:t>
      </w:r>
      <w:proofErr w:type="spellStart"/>
      <w:r w:rsidRPr="009E7694">
        <w:rPr>
          <w:rFonts w:ascii="Garamond" w:eastAsia="MS Mincho" w:hAnsi="Garamond" w:cs="Times New Roman"/>
          <w:b/>
          <w:bCs/>
          <w:sz w:val="24"/>
          <w:szCs w:val="24"/>
        </w:rPr>
        <w:t>Begaj</w:t>
      </w:r>
      <w:proofErr w:type="spellEnd"/>
    </w:p>
    <w:p w14:paraId="0E902B52" w14:textId="77777777" w:rsidR="009E7694" w:rsidRPr="00ED70C7" w:rsidRDefault="009E7694" w:rsidP="009E7694">
      <w:pPr>
        <w:pStyle w:val="NormalWeb"/>
        <w:shd w:val="clear" w:color="auto" w:fill="FFFFFF"/>
        <w:spacing w:before="300" w:beforeAutospacing="0" w:after="300" w:afterAutospacing="0"/>
        <w:rPr>
          <w:rFonts w:ascii="Garamond" w:hAnsi="Garamond"/>
        </w:rPr>
      </w:pPr>
    </w:p>
    <w:p w14:paraId="4BDA8F3A" w14:textId="77777777" w:rsidR="00767706" w:rsidRDefault="00767706" w:rsidP="009E7694">
      <w:pPr>
        <w:pStyle w:val="NormalWeb"/>
        <w:shd w:val="clear" w:color="auto" w:fill="FFFFFF"/>
        <w:spacing w:before="0" w:beforeAutospacing="0" w:after="0" w:afterAutospacing="0"/>
        <w:jc w:val="center"/>
      </w:pPr>
    </w:p>
    <w:sectPr w:rsidR="00767706" w:rsidSect="00801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694"/>
    <w:rsid w:val="000A23D5"/>
    <w:rsid w:val="002C62C5"/>
    <w:rsid w:val="00767706"/>
    <w:rsid w:val="008011F9"/>
    <w:rsid w:val="009E7694"/>
    <w:rsid w:val="00E3175E"/>
    <w:rsid w:val="00F61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B9358"/>
  <w15:chartTrackingRefBased/>
  <w15:docId w15:val="{D0117C7F-D7F4-4A46-AE83-BCC5D21CF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E7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character" w:styleId="Strong">
    <w:name w:val="Strong"/>
    <w:basedOn w:val="DefaultParagraphFont"/>
    <w:uiPriority w:val="22"/>
    <w:qFormat/>
    <w:rsid w:val="009E7694"/>
    <w:rPr>
      <w:b/>
      <w:bCs/>
    </w:rPr>
  </w:style>
  <w:style w:type="paragraph" w:styleId="Revision">
    <w:name w:val="Revision"/>
    <w:hidden/>
    <w:uiPriority w:val="99"/>
    <w:semiHidden/>
    <w:rsid w:val="00E3175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17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7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15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499</Nr_x002e__x0020_akti>
    <Data_x0020_e_x0020_Krijimit xmlns="0e656187-b300-4fb0-8bf4-3a50f872073c">2025-12-22T13:03:01Z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2025-12-22T00:00:00Z</Date_x0020_protokolli>
    <Titulli xmlns="0e656187-b300-4fb0-8bf4-3a50f872073c">Për shpallje ligji</Titulli>
    <Modifikuesi xmlns="0e656187-b300-4fb0-8bf4-3a50f872073c">elnejda.cokalli</Modifikuesi>
    <Nr_x002e__x0020_prot_x0020_QBZ xmlns="0e656187-b300-4fb0-8bf4-3a50f872073c">2154/2</Nr_x002e__x0020_prot_x0020_QBZ>
    <Data_x0020_e_x0020_Modifikimit xmlns="0e656187-b300-4fb0-8bf4-3a50f872073c">2025-12-22T13:46:53Z</Data_x0020_e_x0020_Modifikimit>
    <Dekretuar xmlns="0e656187-b300-4fb0-8bf4-3a50f872073c">false</Dekretuar>
    <Data xmlns="0e656187-b300-4fb0-8bf4-3a50f872073c">2025-12-19T00:00:00Z</Data>
    <Nr_x002e__x0020_protokolli_x0020_i_x0020_aktit xmlns="0e656187-b300-4fb0-8bf4-3a50f872073c">4260/6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C39B8FFF4846CC8F8FF335B5B878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C39B8FFF4846CC8F8FF335B5B878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3C6C804-CF30-47F2-9112-5027F0DDF081}">
  <ds:schemaRefs>
    <ds:schemaRef ds:uri="0e656187-b300-4fb0-8bf4-3a50f872073c"/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9A9647F-F648-4AEA-AABA-876C1F86EB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CA00C4-0B0C-4888-BE84-4735A20846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11874F2-D3C8-4A48-8FB3-C4530055751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A0DEDCB-65DA-45FA-BEAB-A48312E8C9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Elnejda Cokalli</dc:creator>
  <cp:lastModifiedBy>Fjora Cahani</cp:lastModifiedBy>
  <cp:revision>4</cp:revision>
  <dcterms:created xsi:type="dcterms:W3CDTF">2025-12-22T12:51:00Z</dcterms:created>
  <dcterms:modified xsi:type="dcterms:W3CDTF">2025-12-22T13:15:00Z</dcterms:modified>
</cp:coreProperties>
</file>