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2670E" w14:textId="6959B62F" w:rsidR="00B87FCD" w:rsidRPr="00D10ADA" w:rsidRDefault="0095685E" w:rsidP="00B87FC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D10ADA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KËRKES</w:t>
      </w:r>
      <w:r w:rsidR="00D10ADA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Ë</w:t>
      </w:r>
    </w:p>
    <w:p w14:paraId="09A5C5AF" w14:textId="3850E5DD" w:rsidR="00B87FCD" w:rsidRPr="00D10ADA" w:rsidRDefault="00B87FCD" w:rsidP="00B87FC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D10ADA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Nr. 634/7, datë 25.5.2026</w:t>
      </w:r>
    </w:p>
    <w:p w14:paraId="128F2C59" w14:textId="77777777" w:rsidR="00B87FCD" w:rsidRPr="00D10ADA" w:rsidRDefault="00B87FCD" w:rsidP="00B87FC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</w:p>
    <w:p w14:paraId="56138B8E" w14:textId="7AB9DA8E" w:rsidR="0095685E" w:rsidRPr="00D10ADA" w:rsidRDefault="0095685E" w:rsidP="00B87FC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D10ADA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PËR SHPRONËSIM PUBLIK</w:t>
      </w:r>
    </w:p>
    <w:p w14:paraId="55CED478" w14:textId="77777777" w:rsidR="00B87FCD" w:rsidRPr="00D10ADA" w:rsidRDefault="00B87FCD" w:rsidP="00B87FC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</w:p>
    <w:p w14:paraId="46DDA538" w14:textId="3DDFD98D" w:rsidR="0095685E" w:rsidRPr="00D10ADA" w:rsidRDefault="0095685E" w:rsidP="00DC0FA1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D10ADA">
        <w:rPr>
          <w:rFonts w:ascii="Garamond" w:hAnsi="Garamond" w:cs="Times New Roman"/>
          <w:sz w:val="24"/>
          <w:szCs w:val="24"/>
        </w:rPr>
        <w:t xml:space="preserve">Agjencia Shtetërore për Shpronësimin </w:t>
      </w:r>
      <w:r w:rsidRPr="00D10ADA">
        <w:rPr>
          <w:rFonts w:ascii="Garamond" w:eastAsia="Times New Roman" w:hAnsi="Garamond" w:cs="Times New Roman"/>
          <w:sz w:val="24"/>
          <w:szCs w:val="24"/>
        </w:rPr>
        <w:t xml:space="preserve">shpall kërkesën, </w:t>
      </w:r>
      <w:r w:rsidR="00B36F3E">
        <w:rPr>
          <w:rFonts w:ascii="Garamond" w:eastAsia="Times New Roman" w:hAnsi="Garamond" w:cs="Times New Roman"/>
          <w:sz w:val="24"/>
          <w:szCs w:val="24"/>
        </w:rPr>
        <w:t>“</w:t>
      </w:r>
      <w:r w:rsidRPr="00D10ADA">
        <w:rPr>
          <w:rFonts w:ascii="Garamond" w:eastAsia="Times New Roman" w:hAnsi="Garamond" w:cs="Times New Roman"/>
          <w:color w:val="000000"/>
          <w:sz w:val="24"/>
          <w:szCs w:val="24"/>
        </w:rPr>
        <w:t xml:space="preserve">Për shpronësim, për interes publik, të pronarëve të pasurive të paluajtshme, pronë private, që preken nga realizimi i </w:t>
      </w:r>
      <w:r w:rsidRPr="00D10ADA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projektit, </w:t>
      </w:r>
      <w:bookmarkStart w:id="0" w:name="_Hlk229650122"/>
      <w:r w:rsidR="00B36F3E" w:rsidRPr="00B36F3E">
        <w:rPr>
          <w:rFonts w:ascii="Garamond" w:hAnsi="Garamond" w:cs="Times New Roman"/>
          <w:bCs/>
          <w:color w:val="000000"/>
          <w:sz w:val="24"/>
          <w:szCs w:val="24"/>
        </w:rPr>
        <w:t>‘</w:t>
      </w:r>
      <w:r w:rsidR="00056795" w:rsidRPr="00B36F3E">
        <w:rPr>
          <w:rFonts w:ascii="Garamond" w:hAnsi="Garamond" w:cs="Times New Roman"/>
          <w:color w:val="000000"/>
          <w:sz w:val="24"/>
          <w:szCs w:val="24"/>
        </w:rPr>
        <w:t>N</w:t>
      </w:r>
      <w:r w:rsidR="00056795" w:rsidRPr="00D10ADA">
        <w:rPr>
          <w:rFonts w:ascii="Garamond" w:hAnsi="Garamond" w:cs="Times New Roman"/>
          <w:color w:val="000000"/>
          <w:sz w:val="24"/>
          <w:szCs w:val="24"/>
        </w:rPr>
        <w:t xml:space="preserve">dërtimi i </w:t>
      </w:r>
      <w:r w:rsidR="00B36F3E" w:rsidRPr="00D10ADA">
        <w:rPr>
          <w:rFonts w:ascii="Garamond" w:hAnsi="Garamond" w:cs="Times New Roman"/>
          <w:color w:val="000000"/>
          <w:sz w:val="24"/>
          <w:szCs w:val="24"/>
        </w:rPr>
        <w:t xml:space="preserve">godinës së parkimit nëntokësor dhe </w:t>
      </w:r>
      <w:r w:rsidR="00056795" w:rsidRPr="00D10ADA">
        <w:rPr>
          <w:rFonts w:ascii="Garamond" w:hAnsi="Garamond" w:cs="Times New Roman"/>
          <w:color w:val="000000"/>
          <w:sz w:val="24"/>
          <w:szCs w:val="24"/>
        </w:rPr>
        <w:t xml:space="preserve">i Parkut </w:t>
      </w:r>
      <w:r w:rsidR="00056795" w:rsidRPr="00D10ADA">
        <w:rPr>
          <w:rFonts w:ascii="Garamond" w:hAnsi="Garamond" w:cs="Times New Roman"/>
          <w:sz w:val="24"/>
          <w:szCs w:val="24"/>
          <w:shd w:val="clear" w:color="auto" w:fill="FFFFFF"/>
        </w:rPr>
        <w:t>Çlodh</w:t>
      </w:r>
      <w:r w:rsidR="00056795" w:rsidRPr="00D10ADA">
        <w:rPr>
          <w:rFonts w:ascii="Garamond" w:hAnsi="Garamond" w:cs="Times New Roman"/>
          <w:color w:val="000000"/>
          <w:sz w:val="24"/>
          <w:szCs w:val="24"/>
        </w:rPr>
        <w:t>ës, Vlorë</w:t>
      </w:r>
      <w:r w:rsidR="00B36F3E">
        <w:rPr>
          <w:rFonts w:ascii="Garamond" w:hAnsi="Garamond" w:cs="Times New Roman"/>
          <w:color w:val="000000"/>
          <w:sz w:val="24"/>
          <w:szCs w:val="24"/>
        </w:rPr>
        <w:t>’</w:t>
      </w:r>
      <w:r w:rsidR="00056795" w:rsidRPr="00D10ADA">
        <w:rPr>
          <w:rFonts w:ascii="Garamond" w:hAnsi="Garamond" w:cs="Times New Roman"/>
          <w:color w:val="000000"/>
          <w:sz w:val="24"/>
          <w:szCs w:val="24"/>
        </w:rPr>
        <w:t>’’</w:t>
      </w:r>
      <w:bookmarkEnd w:id="0"/>
      <w:r w:rsidRPr="00D10ADA">
        <w:rPr>
          <w:rFonts w:ascii="Garamond" w:hAnsi="Garamond" w:cs="Times New Roman"/>
          <w:bCs/>
          <w:i/>
          <w:sz w:val="24"/>
          <w:szCs w:val="24"/>
        </w:rPr>
        <w:t>,</w:t>
      </w:r>
      <w:r w:rsidRPr="00D10ADA">
        <w:rPr>
          <w:rFonts w:ascii="Garamond" w:hAnsi="Garamond" w:cs="Times New Roman"/>
          <w:bCs/>
          <w:sz w:val="24"/>
          <w:szCs w:val="24"/>
        </w:rPr>
        <w:t xml:space="preserve"> </w:t>
      </w:r>
      <w:r w:rsidRPr="00D10ADA">
        <w:rPr>
          <w:rFonts w:ascii="Garamond" w:hAnsi="Garamond" w:cs="Times New Roman"/>
          <w:sz w:val="24"/>
          <w:szCs w:val="24"/>
        </w:rPr>
        <w:t>me vler</w:t>
      </w:r>
      <w:bookmarkStart w:id="1" w:name="_Hlk229407659"/>
      <w:r w:rsidRPr="00D10ADA">
        <w:rPr>
          <w:rFonts w:ascii="Garamond" w:hAnsi="Garamond" w:cs="Times New Roman"/>
          <w:sz w:val="24"/>
          <w:szCs w:val="24"/>
        </w:rPr>
        <w:t>ë</w:t>
      </w:r>
      <w:bookmarkEnd w:id="1"/>
      <w:r w:rsidRPr="00D10ADA">
        <w:rPr>
          <w:rFonts w:ascii="Garamond" w:hAnsi="Garamond" w:cs="Times New Roman"/>
          <w:sz w:val="24"/>
          <w:szCs w:val="24"/>
        </w:rPr>
        <w:t xml:space="preserve"> totale paraprake të shpronësimit</w:t>
      </w:r>
      <w:r w:rsidRPr="00D10ADA">
        <w:rPr>
          <w:rFonts w:ascii="Garamond" w:hAnsi="Garamond" w:cs="Times New Roman"/>
          <w:bCs/>
          <w:sz w:val="24"/>
          <w:szCs w:val="24"/>
        </w:rPr>
        <w:t xml:space="preserve"> </w:t>
      </w:r>
      <w:r w:rsidR="00056795" w:rsidRPr="00D10ADA">
        <w:rPr>
          <w:rFonts w:ascii="Garamond" w:eastAsia="Times New Roman" w:hAnsi="Garamond" w:cs="Times New Roman"/>
          <w:sz w:val="24"/>
          <w:szCs w:val="24"/>
        </w:rPr>
        <w:t>7,228,689 (</w:t>
      </w:r>
      <w:r w:rsidR="00056795" w:rsidRPr="00D10ADA">
        <w:rPr>
          <w:rFonts w:ascii="Garamond" w:eastAsia="Times New Roman" w:hAnsi="Garamond" w:cs="Times New Roman"/>
          <w:bCs/>
          <w:sz w:val="24"/>
          <w:szCs w:val="24"/>
        </w:rPr>
        <w:t>shtat</w:t>
      </w:r>
      <w:r w:rsidR="00056795" w:rsidRPr="00D10ADA">
        <w:rPr>
          <w:rFonts w:ascii="Garamond" w:eastAsia="Times New Roman" w:hAnsi="Garamond" w:cs="Times New Roman"/>
          <w:sz w:val="24"/>
          <w:szCs w:val="24"/>
        </w:rPr>
        <w:t>ë</w:t>
      </w:r>
      <w:r w:rsidR="00056795" w:rsidRPr="00D10ADA">
        <w:rPr>
          <w:rFonts w:ascii="Garamond" w:eastAsia="Times New Roman" w:hAnsi="Garamond" w:cs="Times New Roman"/>
          <w:bCs/>
          <w:sz w:val="24"/>
          <w:szCs w:val="24"/>
        </w:rPr>
        <w:t xml:space="preserve"> milion</w:t>
      </w:r>
      <w:r w:rsidR="00056795" w:rsidRPr="00D10ADA">
        <w:rPr>
          <w:rFonts w:ascii="Garamond" w:hAnsi="Garamond" w:cs="Times New Roman"/>
          <w:color w:val="000000"/>
          <w:sz w:val="24"/>
          <w:szCs w:val="24"/>
        </w:rPr>
        <w:t>ë</w:t>
      </w:r>
      <w:r w:rsidR="00056795" w:rsidRPr="00D10ADA">
        <w:rPr>
          <w:rFonts w:ascii="Garamond" w:eastAsia="Times New Roman" w:hAnsi="Garamond" w:cs="Times New Roman"/>
          <w:bCs/>
          <w:sz w:val="24"/>
          <w:szCs w:val="24"/>
        </w:rPr>
        <w:t xml:space="preserve"> e dyqind e nj</w:t>
      </w:r>
      <w:r w:rsidR="00056795" w:rsidRPr="00D10ADA">
        <w:rPr>
          <w:rFonts w:ascii="Garamond" w:eastAsia="Times New Roman" w:hAnsi="Garamond" w:cs="Times New Roman"/>
          <w:sz w:val="24"/>
          <w:szCs w:val="24"/>
        </w:rPr>
        <w:t>ë</w:t>
      </w:r>
      <w:r w:rsidR="00056795" w:rsidRPr="00D10ADA">
        <w:rPr>
          <w:rFonts w:ascii="Garamond" w:eastAsia="Times New Roman" w:hAnsi="Garamond" w:cs="Times New Roman"/>
          <w:bCs/>
          <w:sz w:val="24"/>
          <w:szCs w:val="24"/>
        </w:rPr>
        <w:t>zet e tet</w:t>
      </w:r>
      <w:r w:rsidR="00056795" w:rsidRPr="00D10ADA">
        <w:rPr>
          <w:rFonts w:ascii="Garamond" w:eastAsia="Times New Roman" w:hAnsi="Garamond" w:cs="Times New Roman"/>
          <w:sz w:val="24"/>
          <w:szCs w:val="24"/>
        </w:rPr>
        <w:t>ë</w:t>
      </w:r>
      <w:r w:rsidR="00056795" w:rsidRPr="00D10ADA">
        <w:rPr>
          <w:rFonts w:ascii="Garamond" w:eastAsia="Times New Roman" w:hAnsi="Garamond" w:cs="Times New Roman"/>
          <w:bCs/>
          <w:sz w:val="24"/>
          <w:szCs w:val="24"/>
        </w:rPr>
        <w:t xml:space="preserve"> mij</w:t>
      </w:r>
      <w:r w:rsidR="00056795" w:rsidRPr="00D10ADA">
        <w:rPr>
          <w:rFonts w:ascii="Garamond" w:eastAsia="Times New Roman" w:hAnsi="Garamond" w:cs="Times New Roman"/>
          <w:sz w:val="24"/>
          <w:szCs w:val="24"/>
        </w:rPr>
        <w:t>ë</w:t>
      </w:r>
      <w:r w:rsidR="00056795" w:rsidRPr="00D10ADA">
        <w:rPr>
          <w:rFonts w:ascii="Garamond" w:eastAsia="Times New Roman" w:hAnsi="Garamond" w:cs="Times New Roman"/>
          <w:bCs/>
          <w:sz w:val="24"/>
          <w:szCs w:val="24"/>
        </w:rPr>
        <w:t xml:space="preserve"> e gjasht</w:t>
      </w:r>
      <w:r w:rsidR="00056795" w:rsidRPr="00D10ADA">
        <w:rPr>
          <w:rFonts w:ascii="Garamond" w:eastAsia="Times New Roman" w:hAnsi="Garamond" w:cs="Times New Roman"/>
          <w:sz w:val="24"/>
          <w:szCs w:val="24"/>
        </w:rPr>
        <w:t>ë</w:t>
      </w:r>
      <w:r w:rsidR="00056795" w:rsidRPr="00D10ADA">
        <w:rPr>
          <w:rFonts w:ascii="Garamond" w:eastAsia="Times New Roman" w:hAnsi="Garamond" w:cs="Times New Roman"/>
          <w:bCs/>
          <w:sz w:val="24"/>
          <w:szCs w:val="24"/>
        </w:rPr>
        <w:t>qind e tet</w:t>
      </w:r>
      <w:r w:rsidR="00056795" w:rsidRPr="00D10ADA">
        <w:rPr>
          <w:rFonts w:ascii="Garamond" w:eastAsia="Times New Roman" w:hAnsi="Garamond" w:cs="Times New Roman"/>
          <w:sz w:val="24"/>
          <w:szCs w:val="24"/>
        </w:rPr>
        <w:t>ë</w:t>
      </w:r>
      <w:r w:rsidR="00056795" w:rsidRPr="00D10ADA">
        <w:rPr>
          <w:rFonts w:ascii="Garamond" w:eastAsia="Times New Roman" w:hAnsi="Garamond" w:cs="Times New Roman"/>
          <w:bCs/>
          <w:sz w:val="24"/>
          <w:szCs w:val="24"/>
        </w:rPr>
        <w:t>dhjet</w:t>
      </w:r>
      <w:r w:rsidR="00056795" w:rsidRPr="00D10ADA">
        <w:rPr>
          <w:rFonts w:ascii="Garamond" w:eastAsia="Times New Roman" w:hAnsi="Garamond" w:cs="Times New Roman"/>
          <w:sz w:val="24"/>
          <w:szCs w:val="24"/>
        </w:rPr>
        <w:t>ë</w:t>
      </w:r>
      <w:r w:rsidR="00056795" w:rsidRPr="00D10ADA">
        <w:rPr>
          <w:rFonts w:ascii="Garamond" w:eastAsia="Times New Roman" w:hAnsi="Garamond" w:cs="Times New Roman"/>
          <w:bCs/>
          <w:sz w:val="24"/>
          <w:szCs w:val="24"/>
        </w:rPr>
        <w:t xml:space="preserve"> e n</w:t>
      </w:r>
      <w:r w:rsidR="00056795" w:rsidRPr="00D10ADA">
        <w:rPr>
          <w:rFonts w:ascii="Garamond" w:eastAsia="Times New Roman" w:hAnsi="Garamond" w:cs="Times New Roman"/>
          <w:sz w:val="24"/>
          <w:szCs w:val="24"/>
        </w:rPr>
        <w:t>ë</w:t>
      </w:r>
      <w:r w:rsidR="00056795" w:rsidRPr="00D10ADA">
        <w:rPr>
          <w:rFonts w:ascii="Garamond" w:eastAsia="Times New Roman" w:hAnsi="Garamond" w:cs="Times New Roman"/>
          <w:bCs/>
          <w:sz w:val="24"/>
          <w:szCs w:val="24"/>
        </w:rPr>
        <w:t>nt</w:t>
      </w:r>
      <w:r w:rsidR="00056795" w:rsidRPr="00D10ADA">
        <w:rPr>
          <w:rFonts w:ascii="Garamond" w:eastAsia="Times New Roman" w:hAnsi="Garamond" w:cs="Times New Roman"/>
          <w:sz w:val="24"/>
          <w:szCs w:val="24"/>
        </w:rPr>
        <w:t>ë</w:t>
      </w:r>
      <w:r w:rsidR="00056795" w:rsidRPr="00D10ADA">
        <w:rPr>
          <w:rFonts w:ascii="Garamond" w:eastAsia="Times New Roman" w:hAnsi="Garamond" w:cs="Times New Roman"/>
          <w:bCs/>
          <w:sz w:val="24"/>
          <w:szCs w:val="24"/>
        </w:rPr>
        <w:t>) lekë</w:t>
      </w:r>
      <w:r w:rsidR="00056795" w:rsidRPr="00D10ADA">
        <w:rPr>
          <w:rFonts w:ascii="Garamond" w:eastAsia="Times New Roman" w:hAnsi="Garamond" w:cs="Times New Roman"/>
          <w:sz w:val="24"/>
          <w:szCs w:val="24"/>
        </w:rPr>
        <w:t>.</w:t>
      </w:r>
    </w:p>
    <w:p w14:paraId="40183EFE" w14:textId="127BA3B2" w:rsidR="0095685E" w:rsidRPr="00D10ADA" w:rsidRDefault="0095685E" w:rsidP="00B87FC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10ADA">
        <w:rPr>
          <w:rFonts w:ascii="Garamond" w:hAnsi="Garamond" w:cs="Times New Roman"/>
          <w:sz w:val="24"/>
          <w:szCs w:val="24"/>
        </w:rPr>
        <w:t xml:space="preserve">Subjekti kërkues i këtij projekti është </w:t>
      </w:r>
      <w:r w:rsidR="00056795" w:rsidRPr="00D10ADA">
        <w:rPr>
          <w:rFonts w:ascii="Garamond" w:eastAsia="Times New Roman" w:hAnsi="Garamond" w:cs="Times New Roman"/>
          <w:kern w:val="3"/>
          <w:sz w:val="24"/>
          <w:szCs w:val="24"/>
        </w:rPr>
        <w:t>Fondi S</w:t>
      </w:r>
      <w:r w:rsidR="00951FFE" w:rsidRPr="00D10ADA">
        <w:rPr>
          <w:rFonts w:ascii="Garamond" w:eastAsia="Times New Roman" w:hAnsi="Garamond" w:cs="Times New Roman"/>
          <w:kern w:val="3"/>
          <w:sz w:val="24"/>
          <w:szCs w:val="24"/>
        </w:rPr>
        <w:t xml:space="preserve">hqiptar </w:t>
      </w:r>
      <w:r w:rsidR="00056795" w:rsidRPr="00D10ADA">
        <w:rPr>
          <w:rFonts w:ascii="Garamond" w:eastAsia="Times New Roman" w:hAnsi="Garamond" w:cs="Times New Roman"/>
          <w:kern w:val="3"/>
          <w:sz w:val="24"/>
          <w:szCs w:val="24"/>
        </w:rPr>
        <w:t>i Zhvillim</w:t>
      </w:r>
      <w:r w:rsidR="00951FFE" w:rsidRPr="00D10ADA">
        <w:rPr>
          <w:rFonts w:ascii="Garamond" w:eastAsia="Times New Roman" w:hAnsi="Garamond" w:cs="Times New Roman"/>
          <w:kern w:val="3"/>
          <w:sz w:val="24"/>
          <w:szCs w:val="24"/>
        </w:rPr>
        <w:t>it</w:t>
      </w:r>
      <w:r w:rsidRPr="00D10ADA">
        <w:rPr>
          <w:rFonts w:ascii="Garamond" w:eastAsia="Times New Roman" w:hAnsi="Garamond" w:cs="Times New Roman"/>
          <w:sz w:val="24"/>
          <w:szCs w:val="24"/>
        </w:rPr>
        <w:t>.</w:t>
      </w:r>
    </w:p>
    <w:p w14:paraId="7D357474" w14:textId="0320BE69" w:rsidR="0095685E" w:rsidRPr="00D10ADA" w:rsidRDefault="00B36F3E" w:rsidP="00B87FC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bookmarkStart w:id="2" w:name="OLE_LINK1"/>
      <w:bookmarkStart w:id="3" w:name="OLE_LINK2"/>
      <w:r>
        <w:rPr>
          <w:rFonts w:ascii="Garamond" w:eastAsia="Times New Roman" w:hAnsi="Garamond" w:cs="Times New Roman"/>
          <w:bCs/>
          <w:sz w:val="24"/>
          <w:szCs w:val="24"/>
        </w:rPr>
        <w:t>Me anë të këtij publikimi</w:t>
      </w:r>
      <w:r w:rsidR="0095685E" w:rsidRPr="00D10ADA">
        <w:rPr>
          <w:rFonts w:ascii="Garamond" w:eastAsia="Times New Roman" w:hAnsi="Garamond" w:cs="Times New Roman"/>
          <w:bCs/>
          <w:sz w:val="24"/>
          <w:szCs w:val="24"/>
        </w:rPr>
        <w:t xml:space="preserve"> kërkojmë të vëmë në dijeni personat e prekur nga ky shpronësim, p</w:t>
      </w:r>
      <w:bookmarkStart w:id="4" w:name="_Hlk199158377"/>
      <w:r w:rsidR="0095685E" w:rsidRPr="00D10ADA">
        <w:rPr>
          <w:rFonts w:ascii="Garamond" w:eastAsia="Times New Roman" w:hAnsi="Garamond" w:cs="Times New Roman"/>
          <w:bCs/>
          <w:sz w:val="24"/>
          <w:szCs w:val="24"/>
        </w:rPr>
        <w:t>ë</w:t>
      </w:r>
      <w:bookmarkEnd w:id="4"/>
      <w:r w:rsidR="0095685E" w:rsidRPr="00D10ADA">
        <w:rPr>
          <w:rFonts w:ascii="Garamond" w:eastAsia="Times New Roman" w:hAnsi="Garamond" w:cs="Times New Roman"/>
          <w:bCs/>
          <w:sz w:val="24"/>
          <w:szCs w:val="24"/>
        </w:rPr>
        <w:t>r pasurinë</w:t>
      </w:r>
      <w:r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95685E" w:rsidRPr="00D10ADA">
        <w:rPr>
          <w:rFonts w:ascii="Garamond" w:eastAsia="Times New Roman" w:hAnsi="Garamond" w:cs="Times New Roman"/>
          <w:bCs/>
          <w:sz w:val="24"/>
          <w:szCs w:val="24"/>
        </w:rPr>
        <w:t xml:space="preserve"> pronë private, të cilët do të kompensohen sipas vlerësimit paraprak të llogaritur,</w:t>
      </w:r>
      <w:r>
        <w:rPr>
          <w:rFonts w:ascii="Garamond" w:eastAsia="Times New Roman" w:hAnsi="Garamond" w:cs="Times New Roman"/>
          <w:bCs/>
          <w:sz w:val="24"/>
          <w:szCs w:val="24"/>
        </w:rPr>
        <w:t xml:space="preserve"> bazuar në VKM-në nr. 89, datë 3.</w:t>
      </w:r>
      <w:r w:rsidR="0095685E" w:rsidRPr="00D10ADA">
        <w:rPr>
          <w:rFonts w:ascii="Garamond" w:eastAsia="Times New Roman" w:hAnsi="Garamond" w:cs="Times New Roman"/>
          <w:bCs/>
          <w:sz w:val="24"/>
          <w:szCs w:val="24"/>
        </w:rPr>
        <w:t>2.2016</w:t>
      </w:r>
      <w:r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95685E" w:rsidRPr="00D10ADA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95685E" w:rsidRPr="00B36F3E">
        <w:rPr>
          <w:rFonts w:ascii="Garamond" w:eastAsia="Times New Roman" w:hAnsi="Garamond" w:cs="Times New Roman"/>
          <w:bCs/>
          <w:sz w:val="24"/>
          <w:szCs w:val="24"/>
        </w:rPr>
        <w:t>“Për miratimin e hartës së vlerës së tokës</w:t>
      </w:r>
      <w:bookmarkStart w:id="5" w:name="_GoBack"/>
      <w:bookmarkEnd w:id="5"/>
      <w:r w:rsidR="0095685E" w:rsidRPr="00B36F3E">
        <w:rPr>
          <w:rFonts w:ascii="Garamond" w:eastAsia="Times New Roman" w:hAnsi="Garamond" w:cs="Times New Roman"/>
          <w:bCs/>
          <w:sz w:val="24"/>
          <w:szCs w:val="24"/>
        </w:rPr>
        <w:t xml:space="preserve"> në Republikën e Shqipërisë”,</w:t>
      </w:r>
      <w:r w:rsidR="0095685E" w:rsidRPr="00D10ADA">
        <w:rPr>
          <w:rFonts w:ascii="Garamond" w:eastAsia="Times New Roman" w:hAnsi="Garamond" w:cs="Times New Roman"/>
          <w:bCs/>
          <w:sz w:val="24"/>
          <w:szCs w:val="24"/>
        </w:rPr>
        <w:t xml:space="preserve"> për pasurinë e llojit “truall”,</w:t>
      </w:r>
      <w:r w:rsidR="0095685E" w:rsidRPr="00D10ADA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95685E" w:rsidRPr="00D10ADA">
        <w:rPr>
          <w:rFonts w:ascii="Garamond" w:eastAsia="Times New Roman" w:hAnsi="Garamond" w:cs="Times New Roman"/>
          <w:bCs/>
          <w:sz w:val="24"/>
          <w:szCs w:val="24"/>
        </w:rPr>
        <w:t>sipas tabelës paraprake bashkëlidhur.</w:t>
      </w:r>
    </w:p>
    <w:p w14:paraId="282D83FF" w14:textId="77777777" w:rsidR="00951FFE" w:rsidRPr="00D10ADA" w:rsidRDefault="0095685E" w:rsidP="00B87FC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10ADA">
        <w:rPr>
          <w:rFonts w:ascii="Garamond" w:eastAsia="Times New Roman" w:hAnsi="Garamond" w:cs="Times New Roman"/>
          <w:bCs/>
          <w:sz w:val="24"/>
          <w:szCs w:val="24"/>
        </w:rPr>
        <w:t xml:space="preserve">Vlera totale paraprake e shpronësimit është </w:t>
      </w:r>
      <w:r w:rsidR="00951FFE" w:rsidRPr="00D10ADA">
        <w:rPr>
          <w:rFonts w:ascii="Garamond" w:eastAsia="Times New Roman" w:hAnsi="Garamond" w:cs="Times New Roman"/>
          <w:sz w:val="24"/>
          <w:szCs w:val="24"/>
        </w:rPr>
        <w:t>7,228,689 (</w:t>
      </w:r>
      <w:r w:rsidR="00951FFE" w:rsidRPr="00D10ADA">
        <w:rPr>
          <w:rFonts w:ascii="Garamond" w:eastAsia="Times New Roman" w:hAnsi="Garamond" w:cs="Times New Roman"/>
          <w:bCs/>
          <w:sz w:val="24"/>
          <w:szCs w:val="24"/>
        </w:rPr>
        <w:t>shtat</w:t>
      </w:r>
      <w:r w:rsidR="00951FFE" w:rsidRPr="00D10ADA">
        <w:rPr>
          <w:rFonts w:ascii="Garamond" w:eastAsia="Times New Roman" w:hAnsi="Garamond" w:cs="Times New Roman"/>
          <w:sz w:val="24"/>
          <w:szCs w:val="24"/>
        </w:rPr>
        <w:t>ë</w:t>
      </w:r>
      <w:r w:rsidR="00951FFE" w:rsidRPr="00D10ADA">
        <w:rPr>
          <w:rFonts w:ascii="Garamond" w:eastAsia="Times New Roman" w:hAnsi="Garamond" w:cs="Times New Roman"/>
          <w:bCs/>
          <w:sz w:val="24"/>
          <w:szCs w:val="24"/>
        </w:rPr>
        <w:t xml:space="preserve"> milion</w:t>
      </w:r>
      <w:r w:rsidR="00951FFE" w:rsidRPr="00D10ADA">
        <w:rPr>
          <w:rFonts w:ascii="Garamond" w:hAnsi="Garamond" w:cs="Times New Roman"/>
          <w:color w:val="000000"/>
          <w:sz w:val="24"/>
          <w:szCs w:val="24"/>
        </w:rPr>
        <w:t>ë</w:t>
      </w:r>
      <w:r w:rsidR="00951FFE" w:rsidRPr="00D10ADA">
        <w:rPr>
          <w:rFonts w:ascii="Garamond" w:eastAsia="Times New Roman" w:hAnsi="Garamond" w:cs="Times New Roman"/>
          <w:bCs/>
          <w:sz w:val="24"/>
          <w:szCs w:val="24"/>
        </w:rPr>
        <w:t xml:space="preserve"> e dyqind e nj</w:t>
      </w:r>
      <w:r w:rsidR="00951FFE" w:rsidRPr="00D10ADA">
        <w:rPr>
          <w:rFonts w:ascii="Garamond" w:eastAsia="Times New Roman" w:hAnsi="Garamond" w:cs="Times New Roman"/>
          <w:sz w:val="24"/>
          <w:szCs w:val="24"/>
        </w:rPr>
        <w:t>ë</w:t>
      </w:r>
      <w:r w:rsidR="00951FFE" w:rsidRPr="00D10ADA">
        <w:rPr>
          <w:rFonts w:ascii="Garamond" w:eastAsia="Times New Roman" w:hAnsi="Garamond" w:cs="Times New Roman"/>
          <w:bCs/>
          <w:sz w:val="24"/>
          <w:szCs w:val="24"/>
        </w:rPr>
        <w:t>zet e tet</w:t>
      </w:r>
      <w:r w:rsidR="00951FFE" w:rsidRPr="00D10ADA">
        <w:rPr>
          <w:rFonts w:ascii="Garamond" w:eastAsia="Times New Roman" w:hAnsi="Garamond" w:cs="Times New Roman"/>
          <w:sz w:val="24"/>
          <w:szCs w:val="24"/>
        </w:rPr>
        <w:t>ë</w:t>
      </w:r>
      <w:r w:rsidR="00951FFE" w:rsidRPr="00D10ADA">
        <w:rPr>
          <w:rFonts w:ascii="Garamond" w:eastAsia="Times New Roman" w:hAnsi="Garamond" w:cs="Times New Roman"/>
          <w:bCs/>
          <w:sz w:val="24"/>
          <w:szCs w:val="24"/>
        </w:rPr>
        <w:t xml:space="preserve"> mij</w:t>
      </w:r>
      <w:r w:rsidR="00951FFE" w:rsidRPr="00D10ADA">
        <w:rPr>
          <w:rFonts w:ascii="Garamond" w:eastAsia="Times New Roman" w:hAnsi="Garamond" w:cs="Times New Roman"/>
          <w:sz w:val="24"/>
          <w:szCs w:val="24"/>
        </w:rPr>
        <w:t>ë</w:t>
      </w:r>
      <w:r w:rsidR="00951FFE" w:rsidRPr="00D10ADA">
        <w:rPr>
          <w:rFonts w:ascii="Garamond" w:eastAsia="Times New Roman" w:hAnsi="Garamond" w:cs="Times New Roman"/>
          <w:bCs/>
          <w:sz w:val="24"/>
          <w:szCs w:val="24"/>
        </w:rPr>
        <w:t xml:space="preserve"> e gjasht</w:t>
      </w:r>
      <w:r w:rsidR="00951FFE" w:rsidRPr="00D10ADA">
        <w:rPr>
          <w:rFonts w:ascii="Garamond" w:eastAsia="Times New Roman" w:hAnsi="Garamond" w:cs="Times New Roman"/>
          <w:sz w:val="24"/>
          <w:szCs w:val="24"/>
        </w:rPr>
        <w:t>ë</w:t>
      </w:r>
      <w:r w:rsidR="00951FFE" w:rsidRPr="00D10ADA">
        <w:rPr>
          <w:rFonts w:ascii="Garamond" w:eastAsia="Times New Roman" w:hAnsi="Garamond" w:cs="Times New Roman"/>
          <w:bCs/>
          <w:sz w:val="24"/>
          <w:szCs w:val="24"/>
        </w:rPr>
        <w:t>qind e tet</w:t>
      </w:r>
      <w:r w:rsidR="00951FFE" w:rsidRPr="00D10ADA">
        <w:rPr>
          <w:rFonts w:ascii="Garamond" w:eastAsia="Times New Roman" w:hAnsi="Garamond" w:cs="Times New Roman"/>
          <w:sz w:val="24"/>
          <w:szCs w:val="24"/>
        </w:rPr>
        <w:t>ë</w:t>
      </w:r>
      <w:r w:rsidR="00951FFE" w:rsidRPr="00D10ADA">
        <w:rPr>
          <w:rFonts w:ascii="Garamond" w:eastAsia="Times New Roman" w:hAnsi="Garamond" w:cs="Times New Roman"/>
          <w:bCs/>
          <w:sz w:val="24"/>
          <w:szCs w:val="24"/>
        </w:rPr>
        <w:t>dhjet</w:t>
      </w:r>
      <w:r w:rsidR="00951FFE" w:rsidRPr="00D10ADA">
        <w:rPr>
          <w:rFonts w:ascii="Garamond" w:eastAsia="Times New Roman" w:hAnsi="Garamond" w:cs="Times New Roman"/>
          <w:sz w:val="24"/>
          <w:szCs w:val="24"/>
        </w:rPr>
        <w:t>ë</w:t>
      </w:r>
      <w:r w:rsidR="00951FFE" w:rsidRPr="00D10ADA">
        <w:rPr>
          <w:rFonts w:ascii="Garamond" w:eastAsia="Times New Roman" w:hAnsi="Garamond" w:cs="Times New Roman"/>
          <w:bCs/>
          <w:sz w:val="24"/>
          <w:szCs w:val="24"/>
        </w:rPr>
        <w:t xml:space="preserve"> e n</w:t>
      </w:r>
      <w:r w:rsidR="00951FFE" w:rsidRPr="00D10ADA">
        <w:rPr>
          <w:rFonts w:ascii="Garamond" w:eastAsia="Times New Roman" w:hAnsi="Garamond" w:cs="Times New Roman"/>
          <w:sz w:val="24"/>
          <w:szCs w:val="24"/>
        </w:rPr>
        <w:t>ë</w:t>
      </w:r>
      <w:r w:rsidR="00951FFE" w:rsidRPr="00D10ADA">
        <w:rPr>
          <w:rFonts w:ascii="Garamond" w:eastAsia="Times New Roman" w:hAnsi="Garamond" w:cs="Times New Roman"/>
          <w:bCs/>
          <w:sz w:val="24"/>
          <w:szCs w:val="24"/>
        </w:rPr>
        <w:t>nt</w:t>
      </w:r>
      <w:r w:rsidR="00951FFE" w:rsidRPr="00D10ADA">
        <w:rPr>
          <w:rFonts w:ascii="Garamond" w:eastAsia="Times New Roman" w:hAnsi="Garamond" w:cs="Times New Roman"/>
          <w:sz w:val="24"/>
          <w:szCs w:val="24"/>
        </w:rPr>
        <w:t>ë</w:t>
      </w:r>
      <w:r w:rsidR="00951FFE" w:rsidRPr="00D10ADA">
        <w:rPr>
          <w:rFonts w:ascii="Garamond" w:eastAsia="Times New Roman" w:hAnsi="Garamond" w:cs="Times New Roman"/>
          <w:bCs/>
          <w:sz w:val="24"/>
          <w:szCs w:val="24"/>
        </w:rPr>
        <w:t>) lekë</w:t>
      </w:r>
      <w:r w:rsidR="00951FFE" w:rsidRPr="00D10ADA">
        <w:rPr>
          <w:rFonts w:ascii="Garamond" w:eastAsia="Times New Roman" w:hAnsi="Garamond" w:cs="Times New Roman"/>
          <w:sz w:val="24"/>
          <w:szCs w:val="24"/>
        </w:rPr>
        <w:t>.</w:t>
      </w:r>
    </w:p>
    <w:bookmarkEnd w:id="2"/>
    <w:bookmarkEnd w:id="3"/>
    <w:p w14:paraId="75D9084C" w14:textId="0E8116DD" w:rsidR="0095685E" w:rsidRPr="00D10ADA" w:rsidRDefault="0095685E" w:rsidP="00B87FC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10ADA">
        <w:rPr>
          <w:rFonts w:ascii="Garamond" w:hAnsi="Garamond" w:cs="Times New Roman"/>
          <w:sz w:val="24"/>
          <w:szCs w:val="24"/>
        </w:rPr>
        <w:t xml:space="preserve">Personat që preken nga ky projekt, të cilët kanë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publikuara, për përfundimin e </w:t>
      </w:r>
      <w:r w:rsidR="00B36F3E" w:rsidRPr="00D10ADA">
        <w:rPr>
          <w:rFonts w:ascii="Garamond" w:hAnsi="Garamond" w:cs="Times New Roman"/>
          <w:sz w:val="24"/>
          <w:szCs w:val="24"/>
        </w:rPr>
        <w:t>procedurave</w:t>
      </w:r>
      <w:r w:rsidRPr="00D10ADA">
        <w:rPr>
          <w:rFonts w:ascii="Garamond" w:hAnsi="Garamond" w:cs="Times New Roman"/>
          <w:sz w:val="24"/>
          <w:szCs w:val="24"/>
        </w:rPr>
        <w:t xml:space="preserve"> të shpronësimit, pranë </w:t>
      </w:r>
      <w:r w:rsidR="00951FFE" w:rsidRPr="00D10ADA">
        <w:rPr>
          <w:rFonts w:ascii="Garamond" w:eastAsia="Times New Roman" w:hAnsi="Garamond" w:cs="Times New Roman"/>
          <w:kern w:val="3"/>
          <w:sz w:val="24"/>
          <w:szCs w:val="24"/>
        </w:rPr>
        <w:t>Fondit Shqiptar t</w:t>
      </w:r>
      <w:r w:rsidR="00951FFE" w:rsidRPr="00D10ADA">
        <w:rPr>
          <w:rFonts w:ascii="Garamond" w:hAnsi="Garamond" w:cs="Times New Roman"/>
          <w:sz w:val="24"/>
          <w:szCs w:val="24"/>
        </w:rPr>
        <w:t>ë</w:t>
      </w:r>
      <w:r w:rsidR="00951FFE" w:rsidRPr="00D10ADA">
        <w:rPr>
          <w:rFonts w:ascii="Garamond" w:eastAsia="Times New Roman" w:hAnsi="Garamond" w:cs="Times New Roman"/>
          <w:kern w:val="3"/>
          <w:sz w:val="24"/>
          <w:szCs w:val="24"/>
        </w:rPr>
        <w:t xml:space="preserve"> Zhvillimit</w:t>
      </w:r>
      <w:r w:rsidRPr="00D10ADA">
        <w:rPr>
          <w:rFonts w:ascii="Garamond" w:hAnsi="Garamond" w:cs="Times New Roman"/>
          <w:sz w:val="24"/>
          <w:szCs w:val="24"/>
        </w:rPr>
        <w:t>, si dhe në Agjencinë Shtetërore për Shpronësimin.</w:t>
      </w:r>
    </w:p>
    <w:p w14:paraId="25AB592B" w14:textId="77777777" w:rsidR="0095685E" w:rsidRPr="00D10ADA" w:rsidRDefault="0095685E" w:rsidP="00B87FCD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39889BF7" w14:textId="77777777" w:rsidR="0095685E" w:rsidRPr="00D10ADA" w:rsidRDefault="0095685E" w:rsidP="00B87FC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D10ADA">
        <w:rPr>
          <w:rFonts w:ascii="Garamond" w:eastAsia="MS Mincho" w:hAnsi="Garamond" w:cs="Times New Roman"/>
          <w:sz w:val="24"/>
          <w:szCs w:val="24"/>
        </w:rPr>
        <w:t>DREJTOR I PËRGJITHSHËM</w:t>
      </w:r>
    </w:p>
    <w:p w14:paraId="0E1AD616" w14:textId="31C4EEC4" w:rsidR="0095685E" w:rsidRPr="00D10ADA" w:rsidRDefault="0095685E" w:rsidP="00B87FC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D10ADA">
        <w:rPr>
          <w:rFonts w:ascii="Garamond" w:eastAsia="Calibri" w:hAnsi="Garamond" w:cs="Times New Roman"/>
          <w:b/>
          <w:sz w:val="24"/>
          <w:szCs w:val="24"/>
        </w:rPr>
        <w:t>Ermal Shena</w:t>
      </w:r>
    </w:p>
    <w:p w14:paraId="7CFEE3C0" w14:textId="77777777" w:rsidR="00B87FCD" w:rsidRPr="00D10ADA" w:rsidRDefault="00B87FCD" w:rsidP="00B87FCD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  <w:sectPr w:rsidR="00B87FCD" w:rsidRPr="00D10ADA" w:rsidSect="00001C8D">
          <w:pgSz w:w="12240" w:h="15840"/>
          <w:pgMar w:top="1440" w:right="1440" w:bottom="1440" w:left="1440" w:header="720" w:footer="0" w:gutter="0"/>
          <w:cols w:space="720"/>
          <w:docGrid w:linePitch="360"/>
        </w:sectPr>
      </w:pPr>
    </w:p>
    <w:p w14:paraId="4A9432F8" w14:textId="5B5B1B33" w:rsidR="00B87FCD" w:rsidRPr="00B36F3E" w:rsidRDefault="00B36F3E" w:rsidP="00B87FC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lastRenderedPageBreak/>
        <w:t>LISTA PARAPRAKE E SHPRONËSIMIT</w:t>
      </w:r>
      <w:r w:rsidRPr="00B36F3E">
        <w:rPr>
          <w:rFonts w:ascii="Garamond" w:eastAsia="Calibri" w:hAnsi="Garamond" w:cs="Times New Roman"/>
          <w:sz w:val="24"/>
          <w:szCs w:val="24"/>
        </w:rPr>
        <w:t xml:space="preserve"> </w:t>
      </w:r>
      <w:r>
        <w:rPr>
          <w:rFonts w:ascii="Garamond" w:eastAsia="Calibri" w:hAnsi="Garamond" w:cs="Times New Roman"/>
          <w:sz w:val="24"/>
          <w:szCs w:val="24"/>
        </w:rPr>
        <w:t>TË</w:t>
      </w:r>
      <w:r w:rsidRPr="00B36F3E">
        <w:rPr>
          <w:rFonts w:ascii="Garamond" w:eastAsia="Calibri" w:hAnsi="Garamond" w:cs="Times New Roman"/>
          <w:sz w:val="24"/>
          <w:szCs w:val="24"/>
        </w:rPr>
        <w:t xml:space="preserve"> PRONARËVE TË PASURIVE TË PALUAJTSHME, PRONË PRIVATE, QË PREKEN NGA REALIZIMI I PROJEKTIT “NDËRTIMI I GODINËS SË PARKIMIT NËNTOKËSOR DHE I PARKUT ÇLODHËS,</w:t>
      </w:r>
      <w:r>
        <w:rPr>
          <w:rFonts w:ascii="Garamond" w:eastAsia="Calibri" w:hAnsi="Garamond" w:cs="Times New Roman"/>
          <w:sz w:val="24"/>
          <w:szCs w:val="24"/>
        </w:rPr>
        <w:t xml:space="preserve"> VLORË”</w:t>
      </w:r>
    </w:p>
    <w:p w14:paraId="2084A970" w14:textId="1C64E2E4" w:rsidR="00B87FCD" w:rsidRPr="00D10ADA" w:rsidRDefault="00B87FCD" w:rsidP="00B87FC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tbl>
      <w:tblPr>
        <w:tblW w:w="53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"/>
        <w:gridCol w:w="630"/>
        <w:gridCol w:w="541"/>
        <w:gridCol w:w="585"/>
        <w:gridCol w:w="562"/>
        <w:gridCol w:w="497"/>
        <w:gridCol w:w="497"/>
        <w:gridCol w:w="183"/>
        <w:gridCol w:w="239"/>
        <w:gridCol w:w="632"/>
        <w:gridCol w:w="547"/>
        <w:gridCol w:w="516"/>
        <w:gridCol w:w="405"/>
        <w:gridCol w:w="632"/>
        <w:gridCol w:w="547"/>
        <w:gridCol w:w="394"/>
        <w:gridCol w:w="237"/>
        <w:gridCol w:w="169"/>
        <w:gridCol w:w="257"/>
        <w:gridCol w:w="375"/>
        <w:gridCol w:w="578"/>
        <w:gridCol w:w="239"/>
        <w:gridCol w:w="167"/>
        <w:gridCol w:w="259"/>
        <w:gridCol w:w="373"/>
        <w:gridCol w:w="234"/>
        <w:gridCol w:w="217"/>
        <w:gridCol w:w="397"/>
        <w:gridCol w:w="617"/>
        <w:gridCol w:w="1273"/>
        <w:gridCol w:w="650"/>
      </w:tblGrid>
      <w:tr w:rsidR="00EE6DA4" w:rsidRPr="007F0A87" w14:paraId="52BBE5CE" w14:textId="77777777" w:rsidTr="00EE6DA4">
        <w:trPr>
          <w:trHeight w:val="20"/>
          <w:jc w:val="center"/>
        </w:trPr>
        <w:tc>
          <w:tcPr>
            <w:tcW w:w="160" w:type="pct"/>
            <w:vMerge w:val="restart"/>
            <w:shd w:val="clear" w:color="000000" w:fill="DDEBF7"/>
            <w:noWrap/>
            <w:vAlign w:val="center"/>
            <w:hideMark/>
          </w:tcPr>
          <w:p w14:paraId="24B3A098" w14:textId="510DACFB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Nr</w:t>
            </w:r>
            <w:r w:rsidR="00B36F3E"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.</w:t>
            </w:r>
          </w:p>
        </w:tc>
        <w:tc>
          <w:tcPr>
            <w:tcW w:w="227" w:type="pct"/>
            <w:vMerge w:val="restart"/>
            <w:shd w:val="clear" w:color="000000" w:fill="DDEBF7"/>
            <w:vAlign w:val="center"/>
            <w:hideMark/>
          </w:tcPr>
          <w:p w14:paraId="1A24B200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Emri</w:t>
            </w:r>
          </w:p>
        </w:tc>
        <w:tc>
          <w:tcPr>
            <w:tcW w:w="195" w:type="pct"/>
            <w:vMerge w:val="restart"/>
            <w:shd w:val="clear" w:color="000000" w:fill="DDEBF7"/>
            <w:noWrap/>
            <w:vAlign w:val="center"/>
            <w:hideMark/>
          </w:tcPr>
          <w:p w14:paraId="0CCD681E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Atësia</w:t>
            </w:r>
          </w:p>
        </w:tc>
        <w:tc>
          <w:tcPr>
            <w:tcW w:w="211" w:type="pct"/>
            <w:vMerge w:val="restart"/>
            <w:shd w:val="clear" w:color="000000" w:fill="DDEBF7"/>
            <w:noWrap/>
            <w:vAlign w:val="center"/>
            <w:hideMark/>
          </w:tcPr>
          <w:p w14:paraId="3F2010A1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Mbiemri</w:t>
            </w:r>
          </w:p>
        </w:tc>
        <w:tc>
          <w:tcPr>
            <w:tcW w:w="560" w:type="pct"/>
            <w:gridSpan w:val="3"/>
            <w:shd w:val="clear" w:color="000000" w:fill="DDEBF7"/>
            <w:noWrap/>
            <w:vAlign w:val="center"/>
            <w:hideMark/>
          </w:tcPr>
          <w:p w14:paraId="4C2AC023" w14:textId="7343CE1B" w:rsidR="00B87FCD" w:rsidRPr="007F0A87" w:rsidRDefault="00B36F3E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Të dhënat e pasurisë</w:t>
            </w:r>
          </w:p>
        </w:tc>
        <w:tc>
          <w:tcPr>
            <w:tcW w:w="762" w:type="pct"/>
            <w:gridSpan w:val="5"/>
            <w:vMerge w:val="restart"/>
            <w:shd w:val="clear" w:color="000000" w:fill="DDEBF7"/>
            <w:vAlign w:val="center"/>
            <w:hideMark/>
          </w:tcPr>
          <w:p w14:paraId="1F19DBC7" w14:textId="53AB0604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 </w:t>
            </w:r>
            <w:r w:rsidR="00B36F3E"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Tokë “truall”</w:t>
            </w:r>
          </w:p>
        </w:tc>
        <w:tc>
          <w:tcPr>
            <w:tcW w:w="146" w:type="pct"/>
            <w:shd w:val="clear" w:color="000000" w:fill="DDEBF7"/>
            <w:vAlign w:val="center"/>
            <w:hideMark/>
          </w:tcPr>
          <w:p w14:paraId="3E112BB2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227" w:type="pct"/>
            <w:shd w:val="clear" w:color="000000" w:fill="DDEBF7"/>
            <w:noWrap/>
            <w:vAlign w:val="center"/>
            <w:hideMark/>
          </w:tcPr>
          <w:p w14:paraId="33C633AA" w14:textId="6244DA19" w:rsidR="00B87FCD" w:rsidRPr="007F0A87" w:rsidRDefault="00B36F3E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Tokë “arë”</w:t>
            </w:r>
          </w:p>
        </w:tc>
        <w:tc>
          <w:tcPr>
            <w:tcW w:w="197" w:type="pct"/>
            <w:shd w:val="clear" w:color="000000" w:fill="DDEBF7"/>
            <w:noWrap/>
            <w:vAlign w:val="center"/>
            <w:hideMark/>
          </w:tcPr>
          <w:p w14:paraId="55B8DF17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42" w:type="pct"/>
            <w:shd w:val="clear" w:color="000000" w:fill="DDEBF7"/>
            <w:noWrap/>
            <w:vAlign w:val="center"/>
            <w:hideMark/>
          </w:tcPr>
          <w:p w14:paraId="3053697F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581" w:type="pct"/>
            <w:gridSpan w:val="5"/>
            <w:vMerge w:val="restart"/>
            <w:shd w:val="clear" w:color="000000" w:fill="DDEBF7"/>
            <w:noWrap/>
            <w:vAlign w:val="center"/>
            <w:hideMark/>
          </w:tcPr>
          <w:p w14:paraId="0B02F572" w14:textId="72FF509E" w:rsidR="00B87FCD" w:rsidRPr="007F0A87" w:rsidRDefault="00B36F3E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Ndërtesë</w:t>
            </w:r>
            <w:r w:rsidR="00EE6DA4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 </w:t>
            </w: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soc.-ek</w:t>
            </w:r>
          </w:p>
        </w:tc>
        <w:tc>
          <w:tcPr>
            <w:tcW w:w="678" w:type="pct"/>
            <w:gridSpan w:val="7"/>
            <w:vMerge w:val="restart"/>
            <w:shd w:val="clear" w:color="000000" w:fill="DDEBF7"/>
            <w:noWrap/>
            <w:vAlign w:val="center"/>
            <w:hideMark/>
          </w:tcPr>
          <w:p w14:paraId="0B8ED4C2" w14:textId="0B76B50F" w:rsidR="00B87FCD" w:rsidRPr="007F0A87" w:rsidRDefault="00B36F3E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Objekt banimi</w:t>
            </w:r>
          </w:p>
        </w:tc>
        <w:tc>
          <w:tcPr>
            <w:tcW w:w="222" w:type="pct"/>
            <w:vMerge w:val="restart"/>
            <w:shd w:val="clear" w:color="000000" w:fill="DDEBF7"/>
            <w:vAlign w:val="center"/>
            <w:hideMark/>
          </w:tcPr>
          <w:p w14:paraId="0184CEC0" w14:textId="4AA621AB" w:rsidR="00B87FCD" w:rsidRPr="007F0A87" w:rsidRDefault="00B36F3E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Vlera totale (lekë</w:t>
            </w:r>
            <w:r w:rsidR="00B87FCD"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)</w:t>
            </w:r>
          </w:p>
        </w:tc>
        <w:tc>
          <w:tcPr>
            <w:tcW w:w="458" w:type="pct"/>
            <w:vMerge w:val="restart"/>
            <w:shd w:val="clear" w:color="000000" w:fill="DDEBF7"/>
            <w:vAlign w:val="center"/>
            <w:hideMark/>
          </w:tcPr>
          <w:p w14:paraId="5EFC5F09" w14:textId="3F213E5F" w:rsidR="00B87FCD" w:rsidRPr="007F0A87" w:rsidRDefault="00B36F3E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Shënime</w:t>
            </w:r>
          </w:p>
        </w:tc>
        <w:tc>
          <w:tcPr>
            <w:tcW w:w="234" w:type="pct"/>
            <w:vMerge w:val="restart"/>
            <w:shd w:val="clear" w:color="000000" w:fill="DDEBF7"/>
            <w:vAlign w:val="center"/>
            <w:hideMark/>
          </w:tcPr>
          <w:p w14:paraId="12D6BA75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Adresa e pronareve</w:t>
            </w:r>
          </w:p>
        </w:tc>
      </w:tr>
      <w:tr w:rsidR="00B36F3E" w:rsidRPr="007F0A87" w14:paraId="087866AF" w14:textId="77777777" w:rsidTr="00EE6DA4">
        <w:trPr>
          <w:trHeight w:val="20"/>
          <w:jc w:val="center"/>
        </w:trPr>
        <w:tc>
          <w:tcPr>
            <w:tcW w:w="160" w:type="pct"/>
            <w:vMerge/>
            <w:vAlign w:val="center"/>
            <w:hideMark/>
          </w:tcPr>
          <w:p w14:paraId="0D6BFEBC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03181F2F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4F70F9FB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C32FCF6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202" w:type="pct"/>
            <w:vMerge w:val="restart"/>
            <w:shd w:val="clear" w:color="000000" w:fill="DDEBF7"/>
            <w:vAlign w:val="center"/>
            <w:hideMark/>
          </w:tcPr>
          <w:p w14:paraId="0B1F2DA1" w14:textId="4A37D8E0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Zona </w:t>
            </w:r>
            <w:r w:rsidR="00B36F3E"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kadastrale</w:t>
            </w:r>
          </w:p>
        </w:tc>
        <w:tc>
          <w:tcPr>
            <w:tcW w:w="179" w:type="pct"/>
            <w:vMerge w:val="restart"/>
            <w:shd w:val="clear" w:color="000000" w:fill="DDEBF7"/>
            <w:vAlign w:val="center"/>
            <w:hideMark/>
          </w:tcPr>
          <w:p w14:paraId="46263F2C" w14:textId="6888757A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Numri </w:t>
            </w:r>
            <w:r w:rsidR="00B36F3E"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i pasurisë</w:t>
            </w:r>
          </w:p>
        </w:tc>
        <w:tc>
          <w:tcPr>
            <w:tcW w:w="179" w:type="pct"/>
            <w:vMerge w:val="restart"/>
            <w:shd w:val="clear" w:color="000000" w:fill="DDEBF7"/>
            <w:vAlign w:val="center"/>
            <w:hideMark/>
          </w:tcPr>
          <w:p w14:paraId="445251FA" w14:textId="23A3AB1B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Lloji </w:t>
            </w:r>
            <w:r w:rsidR="00B36F3E"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i pasurisë</w:t>
            </w:r>
          </w:p>
        </w:tc>
        <w:tc>
          <w:tcPr>
            <w:tcW w:w="762" w:type="pct"/>
            <w:gridSpan w:val="5"/>
            <w:vMerge/>
            <w:vAlign w:val="center"/>
            <w:hideMark/>
          </w:tcPr>
          <w:p w14:paraId="251FB93E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146" w:type="pct"/>
            <w:shd w:val="clear" w:color="000000" w:fill="DDEBF7"/>
            <w:vAlign w:val="center"/>
            <w:hideMark/>
          </w:tcPr>
          <w:p w14:paraId="4D1235B2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227" w:type="pct"/>
            <w:shd w:val="clear" w:color="000000" w:fill="DDEBF7"/>
            <w:noWrap/>
            <w:vAlign w:val="center"/>
            <w:hideMark/>
          </w:tcPr>
          <w:p w14:paraId="4EA2D404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97" w:type="pct"/>
            <w:shd w:val="clear" w:color="000000" w:fill="DDEBF7"/>
            <w:noWrap/>
            <w:vAlign w:val="center"/>
            <w:hideMark/>
          </w:tcPr>
          <w:p w14:paraId="57AC7BF0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142" w:type="pct"/>
            <w:shd w:val="clear" w:color="000000" w:fill="DDEBF7"/>
            <w:noWrap/>
            <w:vAlign w:val="center"/>
            <w:hideMark/>
          </w:tcPr>
          <w:p w14:paraId="0F1B81E7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581" w:type="pct"/>
            <w:gridSpan w:val="5"/>
            <w:vMerge/>
            <w:vAlign w:val="center"/>
            <w:hideMark/>
          </w:tcPr>
          <w:p w14:paraId="2D533AFC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678" w:type="pct"/>
            <w:gridSpan w:val="7"/>
            <w:vMerge/>
            <w:vAlign w:val="center"/>
            <w:hideMark/>
          </w:tcPr>
          <w:p w14:paraId="6D0A94A2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222" w:type="pct"/>
            <w:vMerge/>
            <w:vAlign w:val="center"/>
            <w:hideMark/>
          </w:tcPr>
          <w:p w14:paraId="49F508CE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458" w:type="pct"/>
            <w:vMerge/>
            <w:vAlign w:val="center"/>
            <w:hideMark/>
          </w:tcPr>
          <w:p w14:paraId="585FADB6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69980804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</w:tr>
      <w:tr w:rsidR="00EE6DA4" w:rsidRPr="007F0A87" w14:paraId="1243E4E8" w14:textId="77777777" w:rsidTr="00EE6DA4">
        <w:trPr>
          <w:trHeight w:val="20"/>
          <w:jc w:val="center"/>
        </w:trPr>
        <w:tc>
          <w:tcPr>
            <w:tcW w:w="160" w:type="pct"/>
            <w:vMerge/>
            <w:vAlign w:val="center"/>
            <w:hideMark/>
          </w:tcPr>
          <w:p w14:paraId="0E080A44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657E7924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3FFA3AE3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DB1E403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202" w:type="pct"/>
            <w:vMerge/>
            <w:vAlign w:val="center"/>
            <w:hideMark/>
          </w:tcPr>
          <w:p w14:paraId="2C854738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179" w:type="pct"/>
            <w:vMerge/>
            <w:vAlign w:val="center"/>
            <w:hideMark/>
          </w:tcPr>
          <w:p w14:paraId="1009FA33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179" w:type="pct"/>
            <w:vMerge/>
            <w:vAlign w:val="center"/>
            <w:hideMark/>
          </w:tcPr>
          <w:p w14:paraId="69D03B9C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152" w:type="pct"/>
            <w:gridSpan w:val="2"/>
            <w:vMerge w:val="restart"/>
            <w:shd w:val="clear" w:color="000000" w:fill="DDEBF7"/>
            <w:vAlign w:val="center"/>
            <w:hideMark/>
          </w:tcPr>
          <w:p w14:paraId="748BBBA4" w14:textId="7487D632" w:rsidR="00B87FCD" w:rsidRPr="007F0A87" w:rsidRDefault="00EE6DA4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 </w:t>
            </w:r>
            <w:r w:rsidR="00B87FCD"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Sip. </w:t>
            </w:r>
            <w:r w:rsidR="00B36F3E"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totale </w:t>
            </w:r>
            <w:r w:rsidR="00B87FCD"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m</w:t>
            </w:r>
            <w:r w:rsidR="00B87FCD"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</w:rPr>
              <w:t>2</w:t>
            </w:r>
            <w:r w:rsidR="00B87FCD"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 </w:t>
            </w:r>
          </w:p>
        </w:tc>
        <w:tc>
          <w:tcPr>
            <w:tcW w:w="227" w:type="pct"/>
            <w:shd w:val="clear" w:color="000000" w:fill="DDEBF7"/>
            <w:vAlign w:val="center"/>
            <w:hideMark/>
          </w:tcPr>
          <w:p w14:paraId="2FAA78F7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Sipërfaqja e shpronësuar</w:t>
            </w:r>
          </w:p>
        </w:tc>
        <w:tc>
          <w:tcPr>
            <w:tcW w:w="197" w:type="pct"/>
            <w:shd w:val="clear" w:color="000000" w:fill="DDEBF7"/>
            <w:noWrap/>
            <w:vAlign w:val="center"/>
            <w:hideMark/>
          </w:tcPr>
          <w:p w14:paraId="39EF7545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Çmimi</w:t>
            </w:r>
          </w:p>
        </w:tc>
        <w:tc>
          <w:tcPr>
            <w:tcW w:w="186" w:type="pct"/>
            <w:shd w:val="clear" w:color="000000" w:fill="DDEBF7"/>
            <w:noWrap/>
            <w:vAlign w:val="center"/>
            <w:hideMark/>
          </w:tcPr>
          <w:p w14:paraId="3272B43B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Vlera</w:t>
            </w:r>
          </w:p>
        </w:tc>
        <w:tc>
          <w:tcPr>
            <w:tcW w:w="146" w:type="pct"/>
            <w:vMerge w:val="restart"/>
            <w:shd w:val="clear" w:color="000000" w:fill="DDEBF7"/>
            <w:vAlign w:val="center"/>
            <w:hideMark/>
          </w:tcPr>
          <w:p w14:paraId="7578FEF1" w14:textId="6D7598DD" w:rsidR="00B87FCD" w:rsidRPr="007F0A87" w:rsidRDefault="00EE6DA4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 </w:t>
            </w:r>
            <w:r w:rsidR="00B87FCD"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Sip. </w:t>
            </w:r>
            <w:r w:rsidR="00B36F3E"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totale </w:t>
            </w:r>
            <w:r w:rsidR="00B87FCD"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m</w:t>
            </w:r>
            <w:r w:rsidR="00B87FCD"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</w:rPr>
              <w:t>2</w:t>
            </w:r>
          </w:p>
        </w:tc>
        <w:tc>
          <w:tcPr>
            <w:tcW w:w="227" w:type="pct"/>
            <w:shd w:val="clear" w:color="000000" w:fill="DDEBF7"/>
            <w:vAlign w:val="center"/>
            <w:hideMark/>
          </w:tcPr>
          <w:p w14:paraId="3DD956A4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Sipërfaqja e shpronësuar</w:t>
            </w:r>
          </w:p>
        </w:tc>
        <w:tc>
          <w:tcPr>
            <w:tcW w:w="197" w:type="pct"/>
            <w:shd w:val="clear" w:color="000000" w:fill="DDEBF7"/>
            <w:noWrap/>
            <w:vAlign w:val="center"/>
            <w:hideMark/>
          </w:tcPr>
          <w:p w14:paraId="55DDAB6B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Çmimi</w:t>
            </w:r>
          </w:p>
        </w:tc>
        <w:tc>
          <w:tcPr>
            <w:tcW w:w="142" w:type="pct"/>
            <w:shd w:val="clear" w:color="000000" w:fill="DDEBF7"/>
            <w:noWrap/>
            <w:vAlign w:val="center"/>
            <w:hideMark/>
          </w:tcPr>
          <w:p w14:paraId="3405F98B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Vlera</w:t>
            </w:r>
          </w:p>
        </w:tc>
        <w:tc>
          <w:tcPr>
            <w:tcW w:w="146" w:type="pct"/>
            <w:gridSpan w:val="2"/>
            <w:vMerge w:val="restart"/>
            <w:shd w:val="clear" w:color="000000" w:fill="DDEBF7"/>
            <w:vAlign w:val="center"/>
            <w:hideMark/>
          </w:tcPr>
          <w:p w14:paraId="644322E2" w14:textId="7926A1AD" w:rsidR="00B87FCD" w:rsidRPr="007F0A87" w:rsidRDefault="00EE6DA4" w:rsidP="00B36F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 </w:t>
            </w:r>
            <w:r w:rsidR="00B87FCD"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Sip. </w:t>
            </w:r>
            <w:r w:rsidR="00B36F3E"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t</w:t>
            </w:r>
            <w:r w:rsidR="00B87FCD"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otale m</w:t>
            </w:r>
            <w:r w:rsidR="00B87FCD"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</w:rPr>
              <w:t>2</w:t>
            </w:r>
          </w:p>
        </w:tc>
        <w:tc>
          <w:tcPr>
            <w:tcW w:w="227" w:type="pct"/>
            <w:gridSpan w:val="2"/>
            <w:shd w:val="clear" w:color="000000" w:fill="DDEBF7"/>
            <w:vAlign w:val="center"/>
            <w:hideMark/>
          </w:tcPr>
          <w:p w14:paraId="7E9E2CB0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Sipërfaqja e shpronësuar</w:t>
            </w:r>
          </w:p>
        </w:tc>
        <w:tc>
          <w:tcPr>
            <w:tcW w:w="208" w:type="pct"/>
            <w:shd w:val="clear" w:color="000000" w:fill="DDEBF7"/>
            <w:vAlign w:val="center"/>
            <w:hideMark/>
          </w:tcPr>
          <w:p w14:paraId="15254E0E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 Vlera sipas preventivit </w:t>
            </w:r>
          </w:p>
        </w:tc>
        <w:tc>
          <w:tcPr>
            <w:tcW w:w="146" w:type="pct"/>
            <w:gridSpan w:val="2"/>
            <w:vMerge w:val="restart"/>
            <w:shd w:val="clear" w:color="000000" w:fill="DDEBF7"/>
            <w:vAlign w:val="center"/>
            <w:hideMark/>
          </w:tcPr>
          <w:p w14:paraId="53303B23" w14:textId="0022829D" w:rsidR="00B87FCD" w:rsidRPr="007F0A87" w:rsidRDefault="00EE6DA4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 </w:t>
            </w:r>
            <w:r w:rsidR="00B87FCD"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Sip. </w:t>
            </w:r>
            <w:r w:rsidR="00B36F3E"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totale </w:t>
            </w:r>
            <w:r w:rsidR="00B87FCD"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m</w:t>
            </w:r>
            <w:r w:rsidR="00B87FCD"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</w:rPr>
              <w:t>2</w:t>
            </w:r>
          </w:p>
        </w:tc>
        <w:tc>
          <w:tcPr>
            <w:tcW w:w="227" w:type="pct"/>
            <w:gridSpan w:val="2"/>
            <w:shd w:val="clear" w:color="000000" w:fill="DDEBF7"/>
            <w:vAlign w:val="center"/>
            <w:hideMark/>
          </w:tcPr>
          <w:p w14:paraId="7C599590" w14:textId="06C2F98E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Sipërfaqja e </w:t>
            </w:r>
            <w:r w:rsidR="00B36F3E"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shpronësuar</w:t>
            </w:r>
          </w:p>
        </w:tc>
        <w:tc>
          <w:tcPr>
            <w:tcW w:w="162" w:type="pct"/>
            <w:gridSpan w:val="2"/>
            <w:shd w:val="clear" w:color="000000" w:fill="DDEBF7"/>
            <w:noWrap/>
            <w:vAlign w:val="center"/>
            <w:hideMark/>
          </w:tcPr>
          <w:p w14:paraId="13CBAC14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Çmimi</w:t>
            </w:r>
          </w:p>
        </w:tc>
        <w:tc>
          <w:tcPr>
            <w:tcW w:w="143" w:type="pct"/>
            <w:shd w:val="clear" w:color="000000" w:fill="DDEBF7"/>
            <w:noWrap/>
            <w:vAlign w:val="center"/>
            <w:hideMark/>
          </w:tcPr>
          <w:p w14:paraId="07952B00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Vlera</w:t>
            </w:r>
          </w:p>
        </w:tc>
        <w:tc>
          <w:tcPr>
            <w:tcW w:w="222" w:type="pct"/>
            <w:vMerge w:val="restart"/>
            <w:vAlign w:val="center"/>
            <w:hideMark/>
          </w:tcPr>
          <w:p w14:paraId="009F472A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458" w:type="pct"/>
            <w:vMerge w:val="restart"/>
            <w:vAlign w:val="center"/>
            <w:hideMark/>
          </w:tcPr>
          <w:p w14:paraId="7979D784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234" w:type="pct"/>
            <w:vMerge w:val="restart"/>
            <w:vAlign w:val="center"/>
            <w:hideMark/>
          </w:tcPr>
          <w:p w14:paraId="524DEB2C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</w:tr>
      <w:tr w:rsidR="00EE6DA4" w:rsidRPr="007F0A87" w14:paraId="3AC92FD6" w14:textId="77777777" w:rsidTr="00EE6DA4">
        <w:trPr>
          <w:trHeight w:val="20"/>
          <w:jc w:val="center"/>
        </w:trPr>
        <w:tc>
          <w:tcPr>
            <w:tcW w:w="160" w:type="pct"/>
            <w:vMerge/>
            <w:vAlign w:val="center"/>
            <w:hideMark/>
          </w:tcPr>
          <w:p w14:paraId="51B15DAA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1C63243E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22721E11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EF826DB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202" w:type="pct"/>
            <w:vMerge/>
            <w:vAlign w:val="center"/>
            <w:hideMark/>
          </w:tcPr>
          <w:p w14:paraId="60F74745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179" w:type="pct"/>
            <w:vMerge/>
            <w:vAlign w:val="center"/>
            <w:hideMark/>
          </w:tcPr>
          <w:p w14:paraId="09760640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179" w:type="pct"/>
            <w:vMerge/>
            <w:vAlign w:val="center"/>
            <w:hideMark/>
          </w:tcPr>
          <w:p w14:paraId="0FDA731C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152" w:type="pct"/>
            <w:gridSpan w:val="2"/>
            <w:vMerge/>
            <w:vAlign w:val="center"/>
            <w:hideMark/>
          </w:tcPr>
          <w:p w14:paraId="4A7EB2F1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227" w:type="pct"/>
            <w:shd w:val="clear" w:color="000000" w:fill="DDEBF7"/>
            <w:noWrap/>
            <w:vAlign w:val="center"/>
            <w:hideMark/>
          </w:tcPr>
          <w:p w14:paraId="79A3A31C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(m</w:t>
            </w: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</w:rPr>
              <w:t>2</w:t>
            </w: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)</w:t>
            </w:r>
          </w:p>
        </w:tc>
        <w:tc>
          <w:tcPr>
            <w:tcW w:w="197" w:type="pct"/>
            <w:shd w:val="clear" w:color="000000" w:fill="DDEBF7"/>
            <w:noWrap/>
            <w:vAlign w:val="center"/>
            <w:hideMark/>
          </w:tcPr>
          <w:p w14:paraId="15B56807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(lekë/m</w:t>
            </w: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</w:rPr>
              <w:t>2</w:t>
            </w: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)</w:t>
            </w:r>
          </w:p>
        </w:tc>
        <w:tc>
          <w:tcPr>
            <w:tcW w:w="186" w:type="pct"/>
            <w:shd w:val="clear" w:color="000000" w:fill="DDEBF7"/>
            <w:noWrap/>
            <w:vAlign w:val="center"/>
            <w:hideMark/>
          </w:tcPr>
          <w:p w14:paraId="6B649BF3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lekë</w:t>
            </w:r>
          </w:p>
        </w:tc>
        <w:tc>
          <w:tcPr>
            <w:tcW w:w="146" w:type="pct"/>
            <w:vMerge/>
            <w:vAlign w:val="center"/>
            <w:hideMark/>
          </w:tcPr>
          <w:p w14:paraId="0DBF9717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227" w:type="pct"/>
            <w:shd w:val="clear" w:color="000000" w:fill="DDEBF7"/>
            <w:noWrap/>
            <w:vAlign w:val="center"/>
            <w:hideMark/>
          </w:tcPr>
          <w:p w14:paraId="0A1410B8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(m</w:t>
            </w: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</w:rPr>
              <w:t>2</w:t>
            </w: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)</w:t>
            </w:r>
          </w:p>
        </w:tc>
        <w:tc>
          <w:tcPr>
            <w:tcW w:w="197" w:type="pct"/>
            <w:shd w:val="clear" w:color="000000" w:fill="DDEBF7"/>
            <w:noWrap/>
            <w:vAlign w:val="center"/>
            <w:hideMark/>
          </w:tcPr>
          <w:p w14:paraId="3ED221A2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(lekë/m</w:t>
            </w: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</w:rPr>
              <w:t>2</w:t>
            </w: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)</w:t>
            </w:r>
          </w:p>
        </w:tc>
        <w:tc>
          <w:tcPr>
            <w:tcW w:w="142" w:type="pct"/>
            <w:shd w:val="clear" w:color="000000" w:fill="DDEBF7"/>
            <w:noWrap/>
            <w:vAlign w:val="center"/>
            <w:hideMark/>
          </w:tcPr>
          <w:p w14:paraId="1E6125EF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lekë</w:t>
            </w:r>
          </w:p>
        </w:tc>
        <w:tc>
          <w:tcPr>
            <w:tcW w:w="146" w:type="pct"/>
            <w:gridSpan w:val="2"/>
            <w:vMerge/>
            <w:vAlign w:val="center"/>
            <w:hideMark/>
          </w:tcPr>
          <w:p w14:paraId="0FF912C0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227" w:type="pct"/>
            <w:gridSpan w:val="2"/>
            <w:shd w:val="clear" w:color="000000" w:fill="DDEBF7"/>
            <w:noWrap/>
            <w:vAlign w:val="center"/>
            <w:hideMark/>
          </w:tcPr>
          <w:p w14:paraId="615109D1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(m</w:t>
            </w: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</w:rPr>
              <w:t>2</w:t>
            </w: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)</w:t>
            </w:r>
          </w:p>
        </w:tc>
        <w:tc>
          <w:tcPr>
            <w:tcW w:w="208" w:type="pct"/>
            <w:shd w:val="clear" w:color="000000" w:fill="DDEBF7"/>
            <w:noWrap/>
            <w:vAlign w:val="center"/>
            <w:hideMark/>
          </w:tcPr>
          <w:p w14:paraId="7CF28E5C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 lekë </w:t>
            </w:r>
          </w:p>
        </w:tc>
        <w:tc>
          <w:tcPr>
            <w:tcW w:w="146" w:type="pct"/>
            <w:gridSpan w:val="2"/>
            <w:vMerge/>
            <w:vAlign w:val="center"/>
            <w:hideMark/>
          </w:tcPr>
          <w:p w14:paraId="004C4DCC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227" w:type="pct"/>
            <w:gridSpan w:val="2"/>
            <w:shd w:val="clear" w:color="000000" w:fill="DDEBF7"/>
            <w:noWrap/>
            <w:vAlign w:val="center"/>
            <w:hideMark/>
          </w:tcPr>
          <w:p w14:paraId="0A512DA8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(m</w:t>
            </w: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</w:rPr>
              <w:t>2</w:t>
            </w: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)</w:t>
            </w:r>
          </w:p>
        </w:tc>
        <w:tc>
          <w:tcPr>
            <w:tcW w:w="162" w:type="pct"/>
            <w:gridSpan w:val="2"/>
            <w:shd w:val="clear" w:color="000000" w:fill="DDEBF7"/>
            <w:noWrap/>
            <w:vAlign w:val="center"/>
            <w:hideMark/>
          </w:tcPr>
          <w:p w14:paraId="67512F64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m</w:t>
            </w: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</w:rPr>
              <w:t>2</w:t>
            </w:r>
          </w:p>
        </w:tc>
        <w:tc>
          <w:tcPr>
            <w:tcW w:w="143" w:type="pct"/>
            <w:shd w:val="clear" w:color="000000" w:fill="DDEBF7"/>
            <w:noWrap/>
            <w:vAlign w:val="center"/>
            <w:hideMark/>
          </w:tcPr>
          <w:p w14:paraId="309401BC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lekë</w:t>
            </w:r>
          </w:p>
        </w:tc>
        <w:tc>
          <w:tcPr>
            <w:tcW w:w="222" w:type="pct"/>
            <w:vMerge/>
            <w:vAlign w:val="center"/>
            <w:hideMark/>
          </w:tcPr>
          <w:p w14:paraId="391361DD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458" w:type="pct"/>
            <w:vMerge/>
            <w:vAlign w:val="center"/>
            <w:hideMark/>
          </w:tcPr>
          <w:p w14:paraId="379E2996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49AE3236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</w:tr>
      <w:tr w:rsidR="00EE6DA4" w:rsidRPr="007F0A87" w14:paraId="771F1BFA" w14:textId="77777777" w:rsidTr="00EE6DA4">
        <w:trPr>
          <w:trHeight w:val="20"/>
          <w:jc w:val="center"/>
        </w:trPr>
        <w:tc>
          <w:tcPr>
            <w:tcW w:w="160" w:type="pct"/>
            <w:vMerge w:val="restart"/>
            <w:shd w:val="clear" w:color="000000" w:fill="FFFFFF"/>
            <w:noWrap/>
            <w:vAlign w:val="bottom"/>
            <w:hideMark/>
          </w:tcPr>
          <w:p w14:paraId="533D0600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1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14:paraId="671BFEFF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Manushaqe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14:paraId="3812640A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Xhafer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3494A096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Abazi</w:t>
            </w:r>
          </w:p>
        </w:tc>
        <w:tc>
          <w:tcPr>
            <w:tcW w:w="202" w:type="pct"/>
            <w:vMerge w:val="restart"/>
            <w:shd w:val="clear" w:color="auto" w:fill="auto"/>
            <w:noWrap/>
            <w:vAlign w:val="center"/>
            <w:hideMark/>
          </w:tcPr>
          <w:p w14:paraId="44E162DF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8602</w:t>
            </w:r>
          </w:p>
        </w:tc>
        <w:tc>
          <w:tcPr>
            <w:tcW w:w="179" w:type="pct"/>
            <w:vMerge w:val="restart"/>
            <w:shd w:val="clear" w:color="000000" w:fill="FFFFFF"/>
            <w:noWrap/>
            <w:vAlign w:val="center"/>
            <w:hideMark/>
          </w:tcPr>
          <w:p w14:paraId="159AF0B0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33/12-T</w:t>
            </w:r>
          </w:p>
        </w:tc>
        <w:tc>
          <w:tcPr>
            <w:tcW w:w="179" w:type="pct"/>
            <w:vMerge w:val="restart"/>
            <w:shd w:val="clear" w:color="auto" w:fill="auto"/>
            <w:noWrap/>
            <w:vAlign w:val="center"/>
            <w:hideMark/>
          </w:tcPr>
          <w:p w14:paraId="74104416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Truall</w:t>
            </w:r>
          </w:p>
        </w:tc>
        <w:tc>
          <w:tcPr>
            <w:tcW w:w="152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F10EA04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400</w:t>
            </w:r>
          </w:p>
        </w:tc>
        <w:tc>
          <w:tcPr>
            <w:tcW w:w="227" w:type="pct"/>
            <w:vMerge w:val="restart"/>
            <w:shd w:val="clear" w:color="000000" w:fill="FFFFFF"/>
            <w:noWrap/>
            <w:vAlign w:val="center"/>
            <w:hideMark/>
          </w:tcPr>
          <w:p w14:paraId="36EE7631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400</w:t>
            </w:r>
          </w:p>
        </w:tc>
        <w:tc>
          <w:tcPr>
            <w:tcW w:w="197" w:type="pct"/>
            <w:vMerge w:val="restart"/>
            <w:shd w:val="clear" w:color="000000" w:fill="FFFFFF"/>
            <w:noWrap/>
            <w:vAlign w:val="center"/>
            <w:hideMark/>
          </w:tcPr>
          <w:p w14:paraId="75390E5D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10,903</w:t>
            </w:r>
          </w:p>
        </w:tc>
        <w:tc>
          <w:tcPr>
            <w:tcW w:w="186" w:type="pct"/>
            <w:vMerge w:val="restart"/>
            <w:shd w:val="clear" w:color="000000" w:fill="FFFFFF"/>
            <w:noWrap/>
            <w:vAlign w:val="center"/>
            <w:hideMark/>
          </w:tcPr>
          <w:p w14:paraId="28E8FA73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4,361,200</w:t>
            </w:r>
          </w:p>
        </w:tc>
        <w:tc>
          <w:tcPr>
            <w:tcW w:w="146" w:type="pct"/>
            <w:vMerge w:val="restart"/>
            <w:shd w:val="clear" w:color="000000" w:fill="FFFFFF"/>
            <w:noWrap/>
            <w:vAlign w:val="center"/>
            <w:hideMark/>
          </w:tcPr>
          <w:p w14:paraId="0CDCE094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7" w:type="pct"/>
            <w:vMerge w:val="restart"/>
            <w:shd w:val="clear" w:color="000000" w:fill="FFFFFF"/>
            <w:noWrap/>
            <w:vAlign w:val="center"/>
            <w:hideMark/>
          </w:tcPr>
          <w:p w14:paraId="10A0363B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97" w:type="pct"/>
            <w:vMerge w:val="restart"/>
            <w:shd w:val="clear" w:color="000000" w:fill="FFFFFF"/>
            <w:noWrap/>
            <w:vAlign w:val="center"/>
            <w:hideMark/>
          </w:tcPr>
          <w:p w14:paraId="6D4D2C34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2" w:type="pct"/>
            <w:vMerge w:val="restart"/>
            <w:shd w:val="clear" w:color="000000" w:fill="FFFFFF"/>
            <w:noWrap/>
            <w:vAlign w:val="center"/>
            <w:hideMark/>
          </w:tcPr>
          <w:p w14:paraId="44A5BEA0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6" w:type="pct"/>
            <w:gridSpan w:val="2"/>
            <w:vMerge w:val="restart"/>
            <w:shd w:val="clear" w:color="000000" w:fill="FFFFFF"/>
            <w:noWrap/>
            <w:vAlign w:val="center"/>
            <w:hideMark/>
          </w:tcPr>
          <w:p w14:paraId="258EE428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7" w:type="pct"/>
            <w:gridSpan w:val="2"/>
            <w:vMerge w:val="restart"/>
            <w:shd w:val="clear" w:color="000000" w:fill="FFFFFF"/>
            <w:noWrap/>
            <w:vAlign w:val="center"/>
            <w:hideMark/>
          </w:tcPr>
          <w:p w14:paraId="75D398D0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08" w:type="pct"/>
            <w:vMerge w:val="restart"/>
            <w:shd w:val="clear" w:color="000000" w:fill="FFFFFF"/>
            <w:noWrap/>
            <w:vAlign w:val="center"/>
            <w:hideMark/>
          </w:tcPr>
          <w:p w14:paraId="519A4BF0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6" w:type="pct"/>
            <w:gridSpan w:val="2"/>
            <w:vMerge w:val="restart"/>
            <w:shd w:val="clear" w:color="000000" w:fill="FFFFFF"/>
            <w:noWrap/>
            <w:vAlign w:val="center"/>
            <w:hideMark/>
          </w:tcPr>
          <w:p w14:paraId="27601114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7" w:type="pct"/>
            <w:gridSpan w:val="2"/>
            <w:vMerge w:val="restart"/>
            <w:shd w:val="clear" w:color="000000" w:fill="FFFFFF"/>
            <w:noWrap/>
            <w:vAlign w:val="center"/>
            <w:hideMark/>
          </w:tcPr>
          <w:p w14:paraId="2B7BEC68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62" w:type="pct"/>
            <w:gridSpan w:val="2"/>
            <w:vMerge w:val="restart"/>
            <w:shd w:val="clear" w:color="000000" w:fill="FFFFFF"/>
            <w:noWrap/>
            <w:vAlign w:val="center"/>
            <w:hideMark/>
          </w:tcPr>
          <w:p w14:paraId="4C2917D7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3" w:type="pct"/>
            <w:vMerge w:val="restart"/>
            <w:shd w:val="clear" w:color="000000" w:fill="FFFFFF"/>
            <w:noWrap/>
            <w:vAlign w:val="center"/>
            <w:hideMark/>
          </w:tcPr>
          <w:p w14:paraId="5F846693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2" w:type="pct"/>
            <w:vMerge w:val="restart"/>
            <w:shd w:val="clear" w:color="000000" w:fill="FFFFFF"/>
            <w:vAlign w:val="center"/>
            <w:hideMark/>
          </w:tcPr>
          <w:p w14:paraId="755FFC93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4,361,200.00</w:t>
            </w:r>
          </w:p>
        </w:tc>
        <w:tc>
          <w:tcPr>
            <w:tcW w:w="458" w:type="pct"/>
            <w:vMerge w:val="restart"/>
            <w:shd w:val="clear" w:color="000000" w:fill="FFFFFF"/>
            <w:vAlign w:val="center"/>
            <w:hideMark/>
          </w:tcPr>
          <w:p w14:paraId="7E69982C" w14:textId="64A94C79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Calibri"/>
                <w:color w:val="000000"/>
                <w:sz w:val="8"/>
                <w:szCs w:val="8"/>
              </w:rPr>
              <w:t>Seksioni D-</w:t>
            </w:r>
            <w:r w:rsidR="00B36F3E" w:rsidRPr="007F0A87">
              <w:rPr>
                <w:rFonts w:ascii="Garamond" w:eastAsia="Times New Roman" w:hAnsi="Garamond" w:cs="Calibri"/>
                <w:color w:val="000000"/>
                <w:sz w:val="8"/>
                <w:szCs w:val="8"/>
              </w:rPr>
              <w:t>mungon skica e vendimit t</w:t>
            </w:r>
            <w:r w:rsidR="00B36F3E" w:rsidRPr="007F0A87">
              <w:rPr>
                <w:rFonts w:ascii="Garamond" w:eastAsia="Times New Roman" w:hAnsi="Garamond" w:cs="Calibri"/>
                <w:color w:val="000000"/>
                <w:sz w:val="8"/>
                <w:szCs w:val="8"/>
              </w:rPr>
              <w:t>ë</w:t>
            </w:r>
            <w:r w:rsidR="00B36F3E" w:rsidRPr="007F0A87">
              <w:rPr>
                <w:rFonts w:ascii="Garamond" w:eastAsia="Times New Roman" w:hAnsi="Garamond" w:cs="Calibri"/>
                <w:color w:val="000000"/>
                <w:sz w:val="8"/>
                <w:szCs w:val="8"/>
              </w:rPr>
              <w:t xml:space="preserve"> gjykatës, si dhe certifikata e trungut familjar t</w:t>
            </w:r>
            <w:r w:rsidR="00B36F3E" w:rsidRPr="007F0A87">
              <w:rPr>
                <w:rFonts w:ascii="Garamond" w:eastAsia="Times New Roman" w:hAnsi="Garamond" w:cs="Calibri"/>
                <w:color w:val="000000"/>
                <w:sz w:val="8"/>
                <w:szCs w:val="8"/>
              </w:rPr>
              <w:t>ë</w:t>
            </w:r>
            <w:r w:rsidR="00B36F3E" w:rsidRPr="007F0A87">
              <w:rPr>
                <w:rFonts w:ascii="Garamond" w:eastAsia="Times New Roman" w:hAnsi="Garamond" w:cs="Calibri"/>
                <w:color w:val="000000"/>
                <w:sz w:val="8"/>
                <w:szCs w:val="8"/>
              </w:rPr>
              <w:t xml:space="preserve"> Kozma Thanas dhe Josif Dodit. Nuk kan</w:t>
            </w:r>
            <w:r w:rsidR="00B36F3E" w:rsidRPr="007F0A87">
              <w:rPr>
                <w:rFonts w:ascii="Garamond" w:eastAsia="Times New Roman" w:hAnsi="Garamond" w:cs="Calibri"/>
                <w:color w:val="000000"/>
                <w:sz w:val="8"/>
                <w:szCs w:val="8"/>
              </w:rPr>
              <w:t>ë</w:t>
            </w:r>
            <w:r w:rsidR="00B36F3E" w:rsidRPr="007F0A87">
              <w:rPr>
                <w:rFonts w:ascii="Garamond" w:eastAsia="Times New Roman" w:hAnsi="Garamond" w:cs="Calibri"/>
                <w:color w:val="000000"/>
                <w:sz w:val="8"/>
                <w:szCs w:val="8"/>
              </w:rPr>
              <w:t xml:space="preserve"> firmosur t</w:t>
            </w:r>
            <w:r w:rsidR="00B36F3E" w:rsidRPr="007F0A87">
              <w:rPr>
                <w:rFonts w:ascii="Garamond" w:eastAsia="Times New Roman" w:hAnsi="Garamond" w:cs="Calibri"/>
                <w:color w:val="000000"/>
                <w:sz w:val="8"/>
                <w:szCs w:val="8"/>
              </w:rPr>
              <w:t>ë</w:t>
            </w:r>
            <w:r w:rsidR="00B36F3E" w:rsidRPr="007F0A87">
              <w:rPr>
                <w:rFonts w:ascii="Garamond" w:eastAsia="Times New Roman" w:hAnsi="Garamond" w:cs="Calibri"/>
                <w:color w:val="000000"/>
                <w:sz w:val="8"/>
                <w:szCs w:val="8"/>
              </w:rPr>
              <w:t xml:space="preserve"> gjithë bashkëpronarët n</w:t>
            </w:r>
            <w:r w:rsidR="00B36F3E" w:rsidRPr="007F0A87">
              <w:rPr>
                <w:rFonts w:ascii="Garamond" w:eastAsia="Times New Roman" w:hAnsi="Garamond" w:cs="Calibri"/>
                <w:color w:val="000000"/>
                <w:sz w:val="8"/>
                <w:szCs w:val="8"/>
              </w:rPr>
              <w:t>ë</w:t>
            </w:r>
            <w:r w:rsidR="00B36F3E" w:rsidRPr="007F0A87">
              <w:rPr>
                <w:rFonts w:ascii="Garamond" w:eastAsia="Times New Roman" w:hAnsi="Garamond" w:cs="Calibri"/>
                <w:color w:val="000000"/>
                <w:sz w:val="8"/>
                <w:szCs w:val="8"/>
              </w:rPr>
              <w:t xml:space="preserve"> shitje, seksioni E -e vlefshme për shpronësim.</w:t>
            </w:r>
          </w:p>
        </w:tc>
        <w:tc>
          <w:tcPr>
            <w:tcW w:w="234" w:type="pct"/>
            <w:vMerge w:val="restart"/>
            <w:shd w:val="clear" w:color="000000" w:fill="FFFFFF"/>
            <w:noWrap/>
            <w:vAlign w:val="center"/>
            <w:hideMark/>
          </w:tcPr>
          <w:p w14:paraId="33FFCB18" w14:textId="4CFE6D82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Bashkia Vlor</w:t>
            </w:r>
            <w:r w:rsidR="00B36F3E" w:rsidRPr="007F0A87">
              <w:rPr>
                <w:rFonts w:ascii="Garamond" w:eastAsia="Times New Roman" w:hAnsi="Garamond" w:cs="Calibri"/>
                <w:color w:val="000000"/>
                <w:sz w:val="8"/>
                <w:szCs w:val="8"/>
              </w:rPr>
              <w:t>ë</w:t>
            </w:r>
          </w:p>
        </w:tc>
      </w:tr>
      <w:tr w:rsidR="007F0A87" w:rsidRPr="007F0A87" w14:paraId="0B603D33" w14:textId="77777777" w:rsidTr="00EE6DA4">
        <w:trPr>
          <w:trHeight w:val="20"/>
          <w:jc w:val="center"/>
        </w:trPr>
        <w:tc>
          <w:tcPr>
            <w:tcW w:w="160" w:type="pct"/>
            <w:vMerge/>
            <w:vAlign w:val="center"/>
            <w:hideMark/>
          </w:tcPr>
          <w:p w14:paraId="7F8131DD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14:paraId="1A62E8CB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Mezan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14:paraId="5F8970D0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Safet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36B9B6D3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Abazi</w:t>
            </w:r>
          </w:p>
        </w:tc>
        <w:tc>
          <w:tcPr>
            <w:tcW w:w="202" w:type="pct"/>
            <w:vMerge/>
            <w:vAlign w:val="center"/>
            <w:hideMark/>
          </w:tcPr>
          <w:p w14:paraId="0DA79FA3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179" w:type="pct"/>
            <w:vMerge/>
            <w:vAlign w:val="center"/>
            <w:hideMark/>
          </w:tcPr>
          <w:p w14:paraId="72A3E1AA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179" w:type="pct"/>
            <w:vMerge/>
            <w:vAlign w:val="center"/>
            <w:hideMark/>
          </w:tcPr>
          <w:p w14:paraId="14153278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152" w:type="pct"/>
            <w:gridSpan w:val="2"/>
            <w:vMerge/>
            <w:vAlign w:val="center"/>
            <w:hideMark/>
          </w:tcPr>
          <w:p w14:paraId="0C3DD4E1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3B1C6074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4AAD1C21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86" w:type="pct"/>
            <w:vMerge/>
            <w:vAlign w:val="center"/>
            <w:hideMark/>
          </w:tcPr>
          <w:p w14:paraId="6E1CFD98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6" w:type="pct"/>
            <w:vMerge/>
            <w:vAlign w:val="center"/>
            <w:hideMark/>
          </w:tcPr>
          <w:p w14:paraId="6939A7BA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63E47FFB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500EB239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2" w:type="pct"/>
            <w:vMerge/>
            <w:vAlign w:val="center"/>
            <w:hideMark/>
          </w:tcPr>
          <w:p w14:paraId="5ED82014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6" w:type="pct"/>
            <w:gridSpan w:val="2"/>
            <w:vMerge/>
            <w:vAlign w:val="center"/>
            <w:hideMark/>
          </w:tcPr>
          <w:p w14:paraId="24538445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gridSpan w:val="2"/>
            <w:vMerge/>
            <w:vAlign w:val="center"/>
            <w:hideMark/>
          </w:tcPr>
          <w:p w14:paraId="33061F36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08" w:type="pct"/>
            <w:vMerge/>
            <w:vAlign w:val="center"/>
            <w:hideMark/>
          </w:tcPr>
          <w:p w14:paraId="0CE833C9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6" w:type="pct"/>
            <w:gridSpan w:val="2"/>
            <w:vMerge/>
            <w:vAlign w:val="center"/>
            <w:hideMark/>
          </w:tcPr>
          <w:p w14:paraId="43175F57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gridSpan w:val="2"/>
            <w:vMerge/>
            <w:vAlign w:val="center"/>
            <w:hideMark/>
          </w:tcPr>
          <w:p w14:paraId="72B164B8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62" w:type="pct"/>
            <w:gridSpan w:val="2"/>
            <w:vMerge/>
            <w:vAlign w:val="center"/>
            <w:hideMark/>
          </w:tcPr>
          <w:p w14:paraId="1A71D810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3" w:type="pct"/>
            <w:vMerge/>
            <w:vAlign w:val="center"/>
            <w:hideMark/>
          </w:tcPr>
          <w:p w14:paraId="1C7AA2F9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2" w:type="pct"/>
            <w:vMerge/>
            <w:vAlign w:val="center"/>
            <w:hideMark/>
          </w:tcPr>
          <w:p w14:paraId="27CAF709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458" w:type="pct"/>
            <w:vMerge/>
            <w:vAlign w:val="center"/>
            <w:hideMark/>
          </w:tcPr>
          <w:p w14:paraId="3073E02C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686BD1E5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</w:tr>
      <w:tr w:rsidR="007F0A87" w:rsidRPr="007F0A87" w14:paraId="44F66FCE" w14:textId="77777777" w:rsidTr="00EE6DA4">
        <w:trPr>
          <w:trHeight w:val="20"/>
          <w:jc w:val="center"/>
        </w:trPr>
        <w:tc>
          <w:tcPr>
            <w:tcW w:w="160" w:type="pct"/>
            <w:vMerge/>
            <w:vAlign w:val="center"/>
            <w:hideMark/>
          </w:tcPr>
          <w:p w14:paraId="06187C70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14:paraId="746A7CEC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Ilenja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14:paraId="34475854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Safet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30146C41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Abazi</w:t>
            </w:r>
          </w:p>
        </w:tc>
        <w:tc>
          <w:tcPr>
            <w:tcW w:w="202" w:type="pct"/>
            <w:vMerge/>
            <w:vAlign w:val="center"/>
            <w:hideMark/>
          </w:tcPr>
          <w:p w14:paraId="1A89B602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179" w:type="pct"/>
            <w:vMerge/>
            <w:vAlign w:val="center"/>
            <w:hideMark/>
          </w:tcPr>
          <w:p w14:paraId="30182DA4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179" w:type="pct"/>
            <w:vMerge/>
            <w:vAlign w:val="center"/>
            <w:hideMark/>
          </w:tcPr>
          <w:p w14:paraId="2A9BA7EC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152" w:type="pct"/>
            <w:gridSpan w:val="2"/>
            <w:vMerge/>
            <w:vAlign w:val="center"/>
            <w:hideMark/>
          </w:tcPr>
          <w:p w14:paraId="3085DD2E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1A82FC63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2E19312A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86" w:type="pct"/>
            <w:vMerge/>
            <w:vAlign w:val="center"/>
            <w:hideMark/>
          </w:tcPr>
          <w:p w14:paraId="177FF1E0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6" w:type="pct"/>
            <w:vMerge/>
            <w:vAlign w:val="center"/>
            <w:hideMark/>
          </w:tcPr>
          <w:p w14:paraId="226EDB25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11D9D9D5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6D868D7A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2" w:type="pct"/>
            <w:vMerge/>
            <w:vAlign w:val="center"/>
            <w:hideMark/>
          </w:tcPr>
          <w:p w14:paraId="5DEE7E00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6" w:type="pct"/>
            <w:gridSpan w:val="2"/>
            <w:vMerge/>
            <w:vAlign w:val="center"/>
            <w:hideMark/>
          </w:tcPr>
          <w:p w14:paraId="2164A96F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gridSpan w:val="2"/>
            <w:vMerge/>
            <w:vAlign w:val="center"/>
            <w:hideMark/>
          </w:tcPr>
          <w:p w14:paraId="2DC4BC3A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08" w:type="pct"/>
            <w:vMerge/>
            <w:vAlign w:val="center"/>
            <w:hideMark/>
          </w:tcPr>
          <w:p w14:paraId="6F75B9AF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6" w:type="pct"/>
            <w:gridSpan w:val="2"/>
            <w:vMerge/>
            <w:vAlign w:val="center"/>
            <w:hideMark/>
          </w:tcPr>
          <w:p w14:paraId="12616CC2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gridSpan w:val="2"/>
            <w:vMerge/>
            <w:vAlign w:val="center"/>
            <w:hideMark/>
          </w:tcPr>
          <w:p w14:paraId="3E95FD75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62" w:type="pct"/>
            <w:gridSpan w:val="2"/>
            <w:vMerge/>
            <w:vAlign w:val="center"/>
            <w:hideMark/>
          </w:tcPr>
          <w:p w14:paraId="1B294713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3" w:type="pct"/>
            <w:vMerge/>
            <w:vAlign w:val="center"/>
            <w:hideMark/>
          </w:tcPr>
          <w:p w14:paraId="19986804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2" w:type="pct"/>
            <w:vMerge/>
            <w:vAlign w:val="center"/>
            <w:hideMark/>
          </w:tcPr>
          <w:p w14:paraId="06DB1934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458" w:type="pct"/>
            <w:vMerge/>
            <w:vAlign w:val="center"/>
            <w:hideMark/>
          </w:tcPr>
          <w:p w14:paraId="1E6298C3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478B4582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</w:tr>
      <w:tr w:rsidR="007F0A87" w:rsidRPr="007F0A87" w14:paraId="34DC7312" w14:textId="77777777" w:rsidTr="00EE6DA4">
        <w:trPr>
          <w:trHeight w:val="20"/>
          <w:jc w:val="center"/>
        </w:trPr>
        <w:tc>
          <w:tcPr>
            <w:tcW w:w="160" w:type="pct"/>
            <w:vMerge/>
            <w:vAlign w:val="center"/>
            <w:hideMark/>
          </w:tcPr>
          <w:p w14:paraId="3D2C1B09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14:paraId="60160302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Arbi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14:paraId="477E3C4B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Safet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50DBD78C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Abazi</w:t>
            </w:r>
          </w:p>
        </w:tc>
        <w:tc>
          <w:tcPr>
            <w:tcW w:w="202" w:type="pct"/>
            <w:vMerge/>
            <w:vAlign w:val="center"/>
            <w:hideMark/>
          </w:tcPr>
          <w:p w14:paraId="1CE8E895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179" w:type="pct"/>
            <w:vMerge/>
            <w:vAlign w:val="center"/>
            <w:hideMark/>
          </w:tcPr>
          <w:p w14:paraId="2E2F63FD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179" w:type="pct"/>
            <w:vMerge/>
            <w:vAlign w:val="center"/>
            <w:hideMark/>
          </w:tcPr>
          <w:p w14:paraId="6B1B9BCD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152" w:type="pct"/>
            <w:gridSpan w:val="2"/>
            <w:vMerge/>
            <w:vAlign w:val="center"/>
            <w:hideMark/>
          </w:tcPr>
          <w:p w14:paraId="1D34FED6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152118DC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31C35D7B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86" w:type="pct"/>
            <w:vMerge/>
            <w:vAlign w:val="center"/>
            <w:hideMark/>
          </w:tcPr>
          <w:p w14:paraId="2EE5FBF2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6" w:type="pct"/>
            <w:vMerge/>
            <w:vAlign w:val="center"/>
            <w:hideMark/>
          </w:tcPr>
          <w:p w14:paraId="47FF3899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252B1C93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01F408D3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2" w:type="pct"/>
            <w:vMerge/>
            <w:vAlign w:val="center"/>
            <w:hideMark/>
          </w:tcPr>
          <w:p w14:paraId="0A033CD4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6" w:type="pct"/>
            <w:gridSpan w:val="2"/>
            <w:vMerge/>
            <w:vAlign w:val="center"/>
            <w:hideMark/>
          </w:tcPr>
          <w:p w14:paraId="39415102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gridSpan w:val="2"/>
            <w:vMerge/>
            <w:vAlign w:val="center"/>
            <w:hideMark/>
          </w:tcPr>
          <w:p w14:paraId="19CD88D8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08" w:type="pct"/>
            <w:vMerge/>
            <w:vAlign w:val="center"/>
            <w:hideMark/>
          </w:tcPr>
          <w:p w14:paraId="7D0789D3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6" w:type="pct"/>
            <w:gridSpan w:val="2"/>
            <w:vMerge/>
            <w:vAlign w:val="center"/>
            <w:hideMark/>
          </w:tcPr>
          <w:p w14:paraId="253F6F2C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gridSpan w:val="2"/>
            <w:vMerge/>
            <w:vAlign w:val="center"/>
            <w:hideMark/>
          </w:tcPr>
          <w:p w14:paraId="0D98A6DB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62" w:type="pct"/>
            <w:gridSpan w:val="2"/>
            <w:vMerge/>
            <w:vAlign w:val="center"/>
            <w:hideMark/>
          </w:tcPr>
          <w:p w14:paraId="3445D80E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3" w:type="pct"/>
            <w:vMerge/>
            <w:vAlign w:val="center"/>
            <w:hideMark/>
          </w:tcPr>
          <w:p w14:paraId="767E6946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2" w:type="pct"/>
            <w:vMerge/>
            <w:vAlign w:val="center"/>
            <w:hideMark/>
          </w:tcPr>
          <w:p w14:paraId="6A999A9D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458" w:type="pct"/>
            <w:vMerge/>
            <w:vAlign w:val="center"/>
            <w:hideMark/>
          </w:tcPr>
          <w:p w14:paraId="21CD605D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5EF695C4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</w:tr>
      <w:tr w:rsidR="007F0A87" w:rsidRPr="007F0A87" w14:paraId="7F6579A8" w14:textId="77777777" w:rsidTr="00EE6DA4">
        <w:trPr>
          <w:trHeight w:val="20"/>
          <w:jc w:val="center"/>
        </w:trPr>
        <w:tc>
          <w:tcPr>
            <w:tcW w:w="160" w:type="pct"/>
            <w:vMerge/>
            <w:vAlign w:val="center"/>
            <w:hideMark/>
          </w:tcPr>
          <w:p w14:paraId="08373E7A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14:paraId="4A6485FE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Ariela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14:paraId="0D75398B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Safet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652D3BEC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Abazi</w:t>
            </w:r>
          </w:p>
        </w:tc>
        <w:tc>
          <w:tcPr>
            <w:tcW w:w="202" w:type="pct"/>
            <w:vMerge/>
            <w:vAlign w:val="center"/>
            <w:hideMark/>
          </w:tcPr>
          <w:p w14:paraId="1360AFF1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179" w:type="pct"/>
            <w:vMerge/>
            <w:vAlign w:val="center"/>
            <w:hideMark/>
          </w:tcPr>
          <w:p w14:paraId="7F4A76E8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179" w:type="pct"/>
            <w:vMerge/>
            <w:vAlign w:val="center"/>
            <w:hideMark/>
          </w:tcPr>
          <w:p w14:paraId="66C0919F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152" w:type="pct"/>
            <w:gridSpan w:val="2"/>
            <w:vMerge/>
            <w:vAlign w:val="center"/>
            <w:hideMark/>
          </w:tcPr>
          <w:p w14:paraId="049F7DF9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75B05A93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098F9E2F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86" w:type="pct"/>
            <w:vMerge/>
            <w:vAlign w:val="center"/>
            <w:hideMark/>
          </w:tcPr>
          <w:p w14:paraId="65B43063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6" w:type="pct"/>
            <w:vMerge/>
            <w:vAlign w:val="center"/>
            <w:hideMark/>
          </w:tcPr>
          <w:p w14:paraId="4CB13276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44E9B34E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54909A64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2" w:type="pct"/>
            <w:vMerge/>
            <w:vAlign w:val="center"/>
            <w:hideMark/>
          </w:tcPr>
          <w:p w14:paraId="4A7FCD1D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6" w:type="pct"/>
            <w:gridSpan w:val="2"/>
            <w:vMerge/>
            <w:vAlign w:val="center"/>
            <w:hideMark/>
          </w:tcPr>
          <w:p w14:paraId="23ECA2C2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gridSpan w:val="2"/>
            <w:vMerge/>
            <w:vAlign w:val="center"/>
            <w:hideMark/>
          </w:tcPr>
          <w:p w14:paraId="482CC26B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08" w:type="pct"/>
            <w:vMerge/>
            <w:vAlign w:val="center"/>
            <w:hideMark/>
          </w:tcPr>
          <w:p w14:paraId="782B69D2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6" w:type="pct"/>
            <w:gridSpan w:val="2"/>
            <w:vMerge/>
            <w:vAlign w:val="center"/>
            <w:hideMark/>
          </w:tcPr>
          <w:p w14:paraId="34878D28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gridSpan w:val="2"/>
            <w:vMerge/>
            <w:vAlign w:val="center"/>
            <w:hideMark/>
          </w:tcPr>
          <w:p w14:paraId="4F3F18B6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62" w:type="pct"/>
            <w:gridSpan w:val="2"/>
            <w:vMerge/>
            <w:vAlign w:val="center"/>
            <w:hideMark/>
          </w:tcPr>
          <w:p w14:paraId="42A3EE83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3" w:type="pct"/>
            <w:vMerge/>
            <w:vAlign w:val="center"/>
            <w:hideMark/>
          </w:tcPr>
          <w:p w14:paraId="2601DCC0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2" w:type="pct"/>
            <w:vMerge/>
            <w:vAlign w:val="center"/>
            <w:hideMark/>
          </w:tcPr>
          <w:p w14:paraId="307E7E54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458" w:type="pct"/>
            <w:vMerge/>
            <w:vAlign w:val="center"/>
            <w:hideMark/>
          </w:tcPr>
          <w:p w14:paraId="7FC1286A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30386AC9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</w:tr>
      <w:tr w:rsidR="00EE6DA4" w:rsidRPr="007F0A87" w14:paraId="21A7C8CF" w14:textId="77777777" w:rsidTr="00EE6DA4">
        <w:trPr>
          <w:trHeight w:val="20"/>
          <w:jc w:val="center"/>
        </w:trPr>
        <w:tc>
          <w:tcPr>
            <w:tcW w:w="160" w:type="pct"/>
            <w:vMerge w:val="restart"/>
            <w:shd w:val="clear" w:color="000000" w:fill="FFFFFF"/>
            <w:noWrap/>
            <w:vAlign w:val="bottom"/>
            <w:hideMark/>
          </w:tcPr>
          <w:p w14:paraId="72F91DA9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2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14:paraId="59F3D182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Manushaqe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14:paraId="79B93E77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Xhafer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529E5E0E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Abazi</w:t>
            </w:r>
          </w:p>
        </w:tc>
        <w:tc>
          <w:tcPr>
            <w:tcW w:w="202" w:type="pct"/>
            <w:vMerge w:val="restart"/>
            <w:shd w:val="clear" w:color="000000" w:fill="FFFFFF"/>
            <w:vAlign w:val="center"/>
            <w:hideMark/>
          </w:tcPr>
          <w:p w14:paraId="208B1E9F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8602</w:t>
            </w:r>
          </w:p>
        </w:tc>
        <w:tc>
          <w:tcPr>
            <w:tcW w:w="179" w:type="pct"/>
            <w:vMerge w:val="restart"/>
            <w:shd w:val="clear" w:color="auto" w:fill="auto"/>
            <w:noWrap/>
            <w:vAlign w:val="center"/>
            <w:hideMark/>
          </w:tcPr>
          <w:p w14:paraId="142283F2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33/23</w:t>
            </w:r>
          </w:p>
        </w:tc>
        <w:tc>
          <w:tcPr>
            <w:tcW w:w="179" w:type="pct"/>
            <w:vMerge w:val="restart"/>
            <w:shd w:val="clear" w:color="auto" w:fill="auto"/>
            <w:noWrap/>
            <w:vAlign w:val="center"/>
            <w:hideMark/>
          </w:tcPr>
          <w:p w14:paraId="0B2C87A6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Truall</w:t>
            </w:r>
          </w:p>
        </w:tc>
        <w:tc>
          <w:tcPr>
            <w:tcW w:w="152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65CAFA4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800</w:t>
            </w:r>
          </w:p>
        </w:tc>
        <w:tc>
          <w:tcPr>
            <w:tcW w:w="227" w:type="pct"/>
            <w:vMerge w:val="restart"/>
            <w:shd w:val="clear" w:color="000000" w:fill="FFFFFF"/>
            <w:noWrap/>
            <w:vAlign w:val="center"/>
            <w:hideMark/>
          </w:tcPr>
          <w:p w14:paraId="6CCAF33A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263</w:t>
            </w:r>
          </w:p>
        </w:tc>
        <w:tc>
          <w:tcPr>
            <w:tcW w:w="197" w:type="pct"/>
            <w:vMerge w:val="restart"/>
            <w:shd w:val="clear" w:color="000000" w:fill="FFFFFF"/>
            <w:noWrap/>
            <w:vAlign w:val="center"/>
            <w:hideMark/>
          </w:tcPr>
          <w:p w14:paraId="40E1F14E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10,903</w:t>
            </w:r>
          </w:p>
        </w:tc>
        <w:tc>
          <w:tcPr>
            <w:tcW w:w="186" w:type="pct"/>
            <w:vMerge w:val="restart"/>
            <w:shd w:val="clear" w:color="000000" w:fill="FFFFFF"/>
            <w:noWrap/>
            <w:vAlign w:val="center"/>
            <w:hideMark/>
          </w:tcPr>
          <w:p w14:paraId="36F31348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2,867,489</w:t>
            </w:r>
          </w:p>
        </w:tc>
        <w:tc>
          <w:tcPr>
            <w:tcW w:w="146" w:type="pct"/>
            <w:vMerge w:val="restart"/>
            <w:shd w:val="clear" w:color="000000" w:fill="FFFFFF"/>
            <w:noWrap/>
            <w:vAlign w:val="center"/>
            <w:hideMark/>
          </w:tcPr>
          <w:p w14:paraId="263771BF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7" w:type="pct"/>
            <w:vMerge w:val="restart"/>
            <w:shd w:val="clear" w:color="000000" w:fill="FFFFFF"/>
            <w:noWrap/>
            <w:vAlign w:val="center"/>
            <w:hideMark/>
          </w:tcPr>
          <w:p w14:paraId="381375E4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97" w:type="pct"/>
            <w:vMerge w:val="restart"/>
            <w:shd w:val="clear" w:color="000000" w:fill="FFFFFF"/>
            <w:noWrap/>
            <w:vAlign w:val="center"/>
            <w:hideMark/>
          </w:tcPr>
          <w:p w14:paraId="5D9E8CEF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2" w:type="pct"/>
            <w:vMerge w:val="restart"/>
            <w:shd w:val="clear" w:color="000000" w:fill="FFFFFF"/>
            <w:noWrap/>
            <w:vAlign w:val="center"/>
            <w:hideMark/>
          </w:tcPr>
          <w:p w14:paraId="26919640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6" w:type="pct"/>
            <w:gridSpan w:val="2"/>
            <w:vMerge w:val="restart"/>
            <w:shd w:val="clear" w:color="000000" w:fill="FFFFFF"/>
            <w:noWrap/>
            <w:vAlign w:val="center"/>
            <w:hideMark/>
          </w:tcPr>
          <w:p w14:paraId="3A3DDE88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7" w:type="pct"/>
            <w:gridSpan w:val="2"/>
            <w:vMerge w:val="restart"/>
            <w:shd w:val="clear" w:color="000000" w:fill="FFFFFF"/>
            <w:noWrap/>
            <w:vAlign w:val="center"/>
            <w:hideMark/>
          </w:tcPr>
          <w:p w14:paraId="728ED39B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08" w:type="pct"/>
            <w:vMerge w:val="restart"/>
            <w:shd w:val="clear" w:color="000000" w:fill="FFFFFF"/>
            <w:noWrap/>
            <w:vAlign w:val="center"/>
            <w:hideMark/>
          </w:tcPr>
          <w:p w14:paraId="6C58D718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6" w:type="pct"/>
            <w:gridSpan w:val="2"/>
            <w:vMerge w:val="restart"/>
            <w:shd w:val="clear" w:color="000000" w:fill="FFFFFF"/>
            <w:noWrap/>
            <w:vAlign w:val="center"/>
            <w:hideMark/>
          </w:tcPr>
          <w:p w14:paraId="2740A23D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7" w:type="pct"/>
            <w:gridSpan w:val="2"/>
            <w:vMerge w:val="restart"/>
            <w:shd w:val="clear" w:color="000000" w:fill="FFFFFF"/>
            <w:noWrap/>
            <w:vAlign w:val="center"/>
            <w:hideMark/>
          </w:tcPr>
          <w:p w14:paraId="759CD500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62" w:type="pct"/>
            <w:gridSpan w:val="2"/>
            <w:vMerge w:val="restart"/>
            <w:shd w:val="clear" w:color="000000" w:fill="FFFFFF"/>
            <w:noWrap/>
            <w:vAlign w:val="center"/>
            <w:hideMark/>
          </w:tcPr>
          <w:p w14:paraId="1CA44ED9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3" w:type="pct"/>
            <w:vMerge w:val="restart"/>
            <w:shd w:val="clear" w:color="000000" w:fill="FFFFFF"/>
            <w:noWrap/>
            <w:vAlign w:val="center"/>
            <w:hideMark/>
          </w:tcPr>
          <w:p w14:paraId="66719965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2" w:type="pct"/>
            <w:vMerge w:val="restart"/>
            <w:shd w:val="clear" w:color="000000" w:fill="FFFFFF"/>
            <w:vAlign w:val="center"/>
            <w:hideMark/>
          </w:tcPr>
          <w:p w14:paraId="2F16AB3B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2,867,489.00</w:t>
            </w:r>
          </w:p>
        </w:tc>
        <w:tc>
          <w:tcPr>
            <w:tcW w:w="458" w:type="pct"/>
            <w:vMerge w:val="restart"/>
            <w:shd w:val="clear" w:color="000000" w:fill="FFFFFF"/>
            <w:vAlign w:val="center"/>
            <w:hideMark/>
          </w:tcPr>
          <w:p w14:paraId="13B3D3B9" w14:textId="75F6B9B3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Seksioni D-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mungon certifikata e trungut familjar t</w:t>
            </w:r>
            <w:r w:rsidR="00B36F3E" w:rsidRPr="007F0A87">
              <w:rPr>
                <w:rFonts w:ascii="Garamond" w:eastAsia="Times New Roman" w:hAnsi="Garamond" w:cs="Calibri"/>
                <w:color w:val="000000"/>
                <w:sz w:val="8"/>
                <w:szCs w:val="8"/>
              </w:rPr>
              <w:t>ë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bashkëpronarëve t</w:t>
            </w:r>
            <w:r w:rsidR="00B36F3E" w:rsidRPr="007F0A87">
              <w:rPr>
                <w:rFonts w:ascii="Garamond" w:eastAsia="Times New Roman" w:hAnsi="Garamond" w:cs="Calibri"/>
                <w:color w:val="000000"/>
                <w:sz w:val="8"/>
                <w:szCs w:val="8"/>
              </w:rPr>
              <w:t>ë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trashëgimlënësit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br/>
              <w:t xml:space="preserve"> seksioni E -e vlefshme për shpronësim</w:t>
            </w:r>
          </w:p>
        </w:tc>
        <w:tc>
          <w:tcPr>
            <w:tcW w:w="234" w:type="pct"/>
            <w:vMerge w:val="restart"/>
            <w:shd w:val="clear" w:color="000000" w:fill="FFFFFF"/>
            <w:noWrap/>
            <w:vAlign w:val="center"/>
            <w:hideMark/>
          </w:tcPr>
          <w:p w14:paraId="74CE1926" w14:textId="6001EFD6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Bashkia Vlor</w:t>
            </w:r>
            <w:r w:rsidR="00B36F3E" w:rsidRPr="007F0A87">
              <w:rPr>
                <w:rFonts w:ascii="Garamond" w:eastAsia="Times New Roman" w:hAnsi="Garamond" w:cs="Calibri"/>
                <w:color w:val="000000"/>
                <w:sz w:val="8"/>
                <w:szCs w:val="8"/>
              </w:rPr>
              <w:t>ë</w:t>
            </w:r>
          </w:p>
        </w:tc>
      </w:tr>
      <w:tr w:rsidR="007F0A87" w:rsidRPr="007F0A87" w14:paraId="3203762D" w14:textId="77777777" w:rsidTr="00EE6DA4">
        <w:trPr>
          <w:trHeight w:val="20"/>
          <w:jc w:val="center"/>
        </w:trPr>
        <w:tc>
          <w:tcPr>
            <w:tcW w:w="160" w:type="pct"/>
            <w:vMerge/>
            <w:vAlign w:val="center"/>
            <w:hideMark/>
          </w:tcPr>
          <w:p w14:paraId="3CCF665F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14:paraId="7B9714B0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Mezan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14:paraId="6E019D65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Safet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4F001677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Abazi</w:t>
            </w:r>
          </w:p>
        </w:tc>
        <w:tc>
          <w:tcPr>
            <w:tcW w:w="202" w:type="pct"/>
            <w:vMerge/>
            <w:vAlign w:val="center"/>
            <w:hideMark/>
          </w:tcPr>
          <w:p w14:paraId="516AA6ED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79" w:type="pct"/>
            <w:vMerge/>
            <w:vAlign w:val="center"/>
            <w:hideMark/>
          </w:tcPr>
          <w:p w14:paraId="0392A7D2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179" w:type="pct"/>
            <w:vMerge/>
            <w:vAlign w:val="center"/>
            <w:hideMark/>
          </w:tcPr>
          <w:p w14:paraId="2C3CCEF9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152" w:type="pct"/>
            <w:gridSpan w:val="2"/>
            <w:vMerge/>
            <w:vAlign w:val="center"/>
            <w:hideMark/>
          </w:tcPr>
          <w:p w14:paraId="33DCFC53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3FC8DC23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17B1F858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86" w:type="pct"/>
            <w:vMerge/>
            <w:vAlign w:val="center"/>
            <w:hideMark/>
          </w:tcPr>
          <w:p w14:paraId="21910257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6" w:type="pct"/>
            <w:vMerge/>
            <w:vAlign w:val="center"/>
            <w:hideMark/>
          </w:tcPr>
          <w:p w14:paraId="53138A30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2FA93153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08D6077C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2" w:type="pct"/>
            <w:vMerge/>
            <w:vAlign w:val="center"/>
            <w:hideMark/>
          </w:tcPr>
          <w:p w14:paraId="15E9DAB8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6" w:type="pct"/>
            <w:gridSpan w:val="2"/>
            <w:vMerge/>
            <w:vAlign w:val="center"/>
            <w:hideMark/>
          </w:tcPr>
          <w:p w14:paraId="477880F0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gridSpan w:val="2"/>
            <w:vMerge/>
            <w:vAlign w:val="center"/>
            <w:hideMark/>
          </w:tcPr>
          <w:p w14:paraId="74F74496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08" w:type="pct"/>
            <w:vMerge/>
            <w:vAlign w:val="center"/>
            <w:hideMark/>
          </w:tcPr>
          <w:p w14:paraId="4D0F20AF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6" w:type="pct"/>
            <w:gridSpan w:val="2"/>
            <w:vMerge/>
            <w:vAlign w:val="center"/>
            <w:hideMark/>
          </w:tcPr>
          <w:p w14:paraId="5865AC85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gridSpan w:val="2"/>
            <w:vMerge/>
            <w:vAlign w:val="center"/>
            <w:hideMark/>
          </w:tcPr>
          <w:p w14:paraId="4F984714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62" w:type="pct"/>
            <w:gridSpan w:val="2"/>
            <w:vMerge/>
            <w:vAlign w:val="center"/>
            <w:hideMark/>
          </w:tcPr>
          <w:p w14:paraId="1FEB9F29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3" w:type="pct"/>
            <w:vMerge/>
            <w:vAlign w:val="center"/>
            <w:hideMark/>
          </w:tcPr>
          <w:p w14:paraId="2D45BA04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2" w:type="pct"/>
            <w:vMerge/>
            <w:vAlign w:val="center"/>
            <w:hideMark/>
          </w:tcPr>
          <w:p w14:paraId="66FE084A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458" w:type="pct"/>
            <w:vMerge/>
            <w:vAlign w:val="center"/>
            <w:hideMark/>
          </w:tcPr>
          <w:p w14:paraId="3A90DABF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62249F63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</w:tr>
      <w:tr w:rsidR="007F0A87" w:rsidRPr="007F0A87" w14:paraId="018FBCFD" w14:textId="77777777" w:rsidTr="00EE6DA4">
        <w:trPr>
          <w:trHeight w:val="20"/>
          <w:jc w:val="center"/>
        </w:trPr>
        <w:tc>
          <w:tcPr>
            <w:tcW w:w="160" w:type="pct"/>
            <w:vMerge/>
            <w:vAlign w:val="center"/>
            <w:hideMark/>
          </w:tcPr>
          <w:p w14:paraId="49D974B0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14:paraId="365E63B2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Ilenja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14:paraId="5E2382BF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Safet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135BC67C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Abazi</w:t>
            </w:r>
          </w:p>
        </w:tc>
        <w:tc>
          <w:tcPr>
            <w:tcW w:w="202" w:type="pct"/>
            <w:vMerge/>
            <w:vAlign w:val="center"/>
            <w:hideMark/>
          </w:tcPr>
          <w:p w14:paraId="42DA4881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79" w:type="pct"/>
            <w:vMerge/>
            <w:vAlign w:val="center"/>
            <w:hideMark/>
          </w:tcPr>
          <w:p w14:paraId="4B1C6550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179" w:type="pct"/>
            <w:vMerge/>
            <w:vAlign w:val="center"/>
            <w:hideMark/>
          </w:tcPr>
          <w:p w14:paraId="1B678FD9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152" w:type="pct"/>
            <w:gridSpan w:val="2"/>
            <w:vMerge/>
            <w:vAlign w:val="center"/>
            <w:hideMark/>
          </w:tcPr>
          <w:p w14:paraId="6F062CE1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5AF4A4A7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765D90AD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86" w:type="pct"/>
            <w:vMerge/>
            <w:vAlign w:val="center"/>
            <w:hideMark/>
          </w:tcPr>
          <w:p w14:paraId="7E844045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6" w:type="pct"/>
            <w:vMerge/>
            <w:vAlign w:val="center"/>
            <w:hideMark/>
          </w:tcPr>
          <w:p w14:paraId="32A287FC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20479E33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768CC139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2" w:type="pct"/>
            <w:vMerge/>
            <w:vAlign w:val="center"/>
            <w:hideMark/>
          </w:tcPr>
          <w:p w14:paraId="10DD987A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6" w:type="pct"/>
            <w:gridSpan w:val="2"/>
            <w:vMerge/>
            <w:vAlign w:val="center"/>
            <w:hideMark/>
          </w:tcPr>
          <w:p w14:paraId="202F4209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gridSpan w:val="2"/>
            <w:vMerge/>
            <w:vAlign w:val="center"/>
            <w:hideMark/>
          </w:tcPr>
          <w:p w14:paraId="50051235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08" w:type="pct"/>
            <w:vMerge/>
            <w:vAlign w:val="center"/>
            <w:hideMark/>
          </w:tcPr>
          <w:p w14:paraId="6D986B45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6" w:type="pct"/>
            <w:gridSpan w:val="2"/>
            <w:vMerge/>
            <w:vAlign w:val="center"/>
            <w:hideMark/>
          </w:tcPr>
          <w:p w14:paraId="0B58251D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gridSpan w:val="2"/>
            <w:vMerge/>
            <w:vAlign w:val="center"/>
            <w:hideMark/>
          </w:tcPr>
          <w:p w14:paraId="4F948481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62" w:type="pct"/>
            <w:gridSpan w:val="2"/>
            <w:vMerge/>
            <w:vAlign w:val="center"/>
            <w:hideMark/>
          </w:tcPr>
          <w:p w14:paraId="0FAC20D5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3" w:type="pct"/>
            <w:vMerge/>
            <w:vAlign w:val="center"/>
            <w:hideMark/>
          </w:tcPr>
          <w:p w14:paraId="5974484B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2" w:type="pct"/>
            <w:vMerge/>
            <w:vAlign w:val="center"/>
            <w:hideMark/>
          </w:tcPr>
          <w:p w14:paraId="5D0658EF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458" w:type="pct"/>
            <w:vMerge/>
            <w:vAlign w:val="center"/>
            <w:hideMark/>
          </w:tcPr>
          <w:p w14:paraId="578EB40C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189E076E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</w:tr>
      <w:tr w:rsidR="007F0A87" w:rsidRPr="007F0A87" w14:paraId="0063480F" w14:textId="77777777" w:rsidTr="00EE6DA4">
        <w:trPr>
          <w:trHeight w:val="20"/>
          <w:jc w:val="center"/>
        </w:trPr>
        <w:tc>
          <w:tcPr>
            <w:tcW w:w="160" w:type="pct"/>
            <w:vMerge/>
            <w:vAlign w:val="center"/>
            <w:hideMark/>
          </w:tcPr>
          <w:p w14:paraId="0251E7F7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14:paraId="1B3CAF19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Arbi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14:paraId="0216122F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Safet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23C453D4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Abazi</w:t>
            </w:r>
          </w:p>
        </w:tc>
        <w:tc>
          <w:tcPr>
            <w:tcW w:w="202" w:type="pct"/>
            <w:vMerge/>
            <w:vAlign w:val="center"/>
            <w:hideMark/>
          </w:tcPr>
          <w:p w14:paraId="3DD0B76F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79" w:type="pct"/>
            <w:vMerge/>
            <w:vAlign w:val="center"/>
            <w:hideMark/>
          </w:tcPr>
          <w:p w14:paraId="0B19F422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179" w:type="pct"/>
            <w:vMerge/>
            <w:vAlign w:val="center"/>
            <w:hideMark/>
          </w:tcPr>
          <w:p w14:paraId="7DB76D34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152" w:type="pct"/>
            <w:gridSpan w:val="2"/>
            <w:vMerge/>
            <w:vAlign w:val="center"/>
            <w:hideMark/>
          </w:tcPr>
          <w:p w14:paraId="00E54E38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77F6643A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426FF384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86" w:type="pct"/>
            <w:vMerge/>
            <w:vAlign w:val="center"/>
            <w:hideMark/>
          </w:tcPr>
          <w:p w14:paraId="5BDDEA4A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6" w:type="pct"/>
            <w:vMerge/>
            <w:vAlign w:val="center"/>
            <w:hideMark/>
          </w:tcPr>
          <w:p w14:paraId="6B7202D4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0FE37914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24A8A3B2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2" w:type="pct"/>
            <w:vMerge/>
            <w:vAlign w:val="center"/>
            <w:hideMark/>
          </w:tcPr>
          <w:p w14:paraId="749CBCAD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6" w:type="pct"/>
            <w:gridSpan w:val="2"/>
            <w:vMerge/>
            <w:vAlign w:val="center"/>
            <w:hideMark/>
          </w:tcPr>
          <w:p w14:paraId="3BFF30F5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gridSpan w:val="2"/>
            <w:vMerge/>
            <w:vAlign w:val="center"/>
            <w:hideMark/>
          </w:tcPr>
          <w:p w14:paraId="48060770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08" w:type="pct"/>
            <w:vMerge/>
            <w:vAlign w:val="center"/>
            <w:hideMark/>
          </w:tcPr>
          <w:p w14:paraId="2A5824C3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6" w:type="pct"/>
            <w:gridSpan w:val="2"/>
            <w:vMerge/>
            <w:vAlign w:val="center"/>
            <w:hideMark/>
          </w:tcPr>
          <w:p w14:paraId="128714D9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gridSpan w:val="2"/>
            <w:vMerge/>
            <w:vAlign w:val="center"/>
            <w:hideMark/>
          </w:tcPr>
          <w:p w14:paraId="633791A9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62" w:type="pct"/>
            <w:gridSpan w:val="2"/>
            <w:vMerge/>
            <w:vAlign w:val="center"/>
            <w:hideMark/>
          </w:tcPr>
          <w:p w14:paraId="65DBEF83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3" w:type="pct"/>
            <w:vMerge/>
            <w:vAlign w:val="center"/>
            <w:hideMark/>
          </w:tcPr>
          <w:p w14:paraId="41805CBE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2" w:type="pct"/>
            <w:vMerge/>
            <w:vAlign w:val="center"/>
            <w:hideMark/>
          </w:tcPr>
          <w:p w14:paraId="7472AAEE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458" w:type="pct"/>
            <w:vMerge/>
            <w:vAlign w:val="center"/>
            <w:hideMark/>
          </w:tcPr>
          <w:p w14:paraId="6E14585B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1D8E8A7B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</w:tr>
      <w:tr w:rsidR="007F0A87" w:rsidRPr="007F0A87" w14:paraId="555E4AE4" w14:textId="77777777" w:rsidTr="00EE6DA4">
        <w:trPr>
          <w:trHeight w:val="20"/>
          <w:jc w:val="center"/>
        </w:trPr>
        <w:tc>
          <w:tcPr>
            <w:tcW w:w="160" w:type="pct"/>
            <w:vMerge/>
            <w:vAlign w:val="center"/>
            <w:hideMark/>
          </w:tcPr>
          <w:p w14:paraId="7BD023D7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14:paraId="7AFBD861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Ariela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14:paraId="2AA8F168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Safet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2E41F97A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Abazi</w:t>
            </w:r>
          </w:p>
        </w:tc>
        <w:tc>
          <w:tcPr>
            <w:tcW w:w="202" w:type="pct"/>
            <w:vMerge/>
            <w:vAlign w:val="center"/>
            <w:hideMark/>
          </w:tcPr>
          <w:p w14:paraId="340C76DE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79" w:type="pct"/>
            <w:vMerge/>
            <w:vAlign w:val="center"/>
            <w:hideMark/>
          </w:tcPr>
          <w:p w14:paraId="5D38E94E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179" w:type="pct"/>
            <w:vMerge/>
            <w:vAlign w:val="center"/>
            <w:hideMark/>
          </w:tcPr>
          <w:p w14:paraId="6B5B3A30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152" w:type="pct"/>
            <w:gridSpan w:val="2"/>
            <w:vMerge/>
            <w:vAlign w:val="center"/>
            <w:hideMark/>
          </w:tcPr>
          <w:p w14:paraId="25D43003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58429E35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0EBC3D29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86" w:type="pct"/>
            <w:vMerge/>
            <w:vAlign w:val="center"/>
            <w:hideMark/>
          </w:tcPr>
          <w:p w14:paraId="66830291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6" w:type="pct"/>
            <w:vMerge/>
            <w:vAlign w:val="center"/>
            <w:hideMark/>
          </w:tcPr>
          <w:p w14:paraId="4B06691D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4FFB61B7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79E07DB2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2" w:type="pct"/>
            <w:vMerge/>
            <w:vAlign w:val="center"/>
            <w:hideMark/>
          </w:tcPr>
          <w:p w14:paraId="34431C29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6" w:type="pct"/>
            <w:gridSpan w:val="2"/>
            <w:vMerge/>
            <w:vAlign w:val="center"/>
            <w:hideMark/>
          </w:tcPr>
          <w:p w14:paraId="0D9C2C89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gridSpan w:val="2"/>
            <w:vMerge/>
            <w:vAlign w:val="center"/>
            <w:hideMark/>
          </w:tcPr>
          <w:p w14:paraId="3B653CDE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08" w:type="pct"/>
            <w:vMerge/>
            <w:vAlign w:val="center"/>
            <w:hideMark/>
          </w:tcPr>
          <w:p w14:paraId="35DCD3DC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6" w:type="pct"/>
            <w:gridSpan w:val="2"/>
            <w:vMerge/>
            <w:vAlign w:val="center"/>
            <w:hideMark/>
          </w:tcPr>
          <w:p w14:paraId="73B87623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7" w:type="pct"/>
            <w:gridSpan w:val="2"/>
            <w:vMerge/>
            <w:vAlign w:val="center"/>
            <w:hideMark/>
          </w:tcPr>
          <w:p w14:paraId="0699070B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62" w:type="pct"/>
            <w:gridSpan w:val="2"/>
            <w:vMerge/>
            <w:vAlign w:val="center"/>
            <w:hideMark/>
          </w:tcPr>
          <w:p w14:paraId="37AFDAE2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43" w:type="pct"/>
            <w:vMerge/>
            <w:vAlign w:val="center"/>
            <w:hideMark/>
          </w:tcPr>
          <w:p w14:paraId="706CD82E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2" w:type="pct"/>
            <w:vMerge/>
            <w:vAlign w:val="center"/>
            <w:hideMark/>
          </w:tcPr>
          <w:p w14:paraId="1AAE52E0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458" w:type="pct"/>
            <w:vMerge/>
            <w:vAlign w:val="center"/>
            <w:hideMark/>
          </w:tcPr>
          <w:p w14:paraId="2CAE2016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2F11B520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</w:tr>
      <w:tr w:rsidR="007F0A87" w:rsidRPr="007F0A87" w14:paraId="21228A13" w14:textId="77777777" w:rsidTr="00EE6DA4">
        <w:trPr>
          <w:trHeight w:val="20"/>
          <w:jc w:val="center"/>
        </w:trPr>
        <w:tc>
          <w:tcPr>
            <w:tcW w:w="160" w:type="pct"/>
            <w:shd w:val="clear" w:color="000000" w:fill="FFFFFF"/>
            <w:noWrap/>
            <w:vAlign w:val="bottom"/>
            <w:hideMark/>
          </w:tcPr>
          <w:p w14:paraId="1D6BE47F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3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14:paraId="4F29A38B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Shtet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14:paraId="0B73E94F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Shtet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78CA3F0E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Shtet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1E2079B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8602</w:t>
            </w:r>
          </w:p>
        </w:tc>
        <w:tc>
          <w:tcPr>
            <w:tcW w:w="179" w:type="pct"/>
            <w:shd w:val="clear" w:color="000000" w:fill="FFFFFF"/>
            <w:vAlign w:val="center"/>
            <w:hideMark/>
          </w:tcPr>
          <w:p w14:paraId="574A812D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28/149</w:t>
            </w:r>
          </w:p>
        </w:tc>
        <w:tc>
          <w:tcPr>
            <w:tcW w:w="179" w:type="pct"/>
            <w:shd w:val="clear" w:color="000000" w:fill="FFFFFF"/>
            <w:vAlign w:val="center"/>
            <w:hideMark/>
          </w:tcPr>
          <w:p w14:paraId="604A7A35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Truall</w:t>
            </w:r>
          </w:p>
        </w:tc>
        <w:tc>
          <w:tcPr>
            <w:tcW w:w="152" w:type="pct"/>
            <w:gridSpan w:val="2"/>
            <w:shd w:val="clear" w:color="000000" w:fill="FFFFFF"/>
            <w:vAlign w:val="center"/>
            <w:hideMark/>
          </w:tcPr>
          <w:p w14:paraId="243F3273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6201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277F2E89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1593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5528FF8E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86" w:type="pct"/>
            <w:shd w:val="clear" w:color="000000" w:fill="FFFFFF"/>
            <w:noWrap/>
            <w:vAlign w:val="center"/>
            <w:hideMark/>
          </w:tcPr>
          <w:p w14:paraId="20E0D6DC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6" w:type="pct"/>
            <w:shd w:val="clear" w:color="000000" w:fill="FFFFFF"/>
            <w:noWrap/>
            <w:vAlign w:val="center"/>
            <w:hideMark/>
          </w:tcPr>
          <w:p w14:paraId="6C9F7B74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3D50008F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41324BAF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2" w:type="pct"/>
            <w:shd w:val="clear" w:color="000000" w:fill="FFFFFF"/>
            <w:noWrap/>
            <w:vAlign w:val="center"/>
            <w:hideMark/>
          </w:tcPr>
          <w:p w14:paraId="418E5B54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6" w:type="pct"/>
            <w:gridSpan w:val="2"/>
            <w:shd w:val="clear" w:color="000000" w:fill="FFFFFF"/>
            <w:noWrap/>
            <w:vAlign w:val="center"/>
            <w:hideMark/>
          </w:tcPr>
          <w:p w14:paraId="0D528ECB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7" w:type="pct"/>
            <w:gridSpan w:val="2"/>
            <w:shd w:val="clear" w:color="000000" w:fill="FFFFFF"/>
            <w:noWrap/>
            <w:vAlign w:val="center"/>
            <w:hideMark/>
          </w:tcPr>
          <w:p w14:paraId="333CBD17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3C2EEFCD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6" w:type="pct"/>
            <w:gridSpan w:val="2"/>
            <w:shd w:val="clear" w:color="000000" w:fill="FFFFFF"/>
            <w:noWrap/>
            <w:vAlign w:val="center"/>
            <w:hideMark/>
          </w:tcPr>
          <w:p w14:paraId="6FB25A25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7" w:type="pct"/>
            <w:gridSpan w:val="2"/>
            <w:shd w:val="clear" w:color="000000" w:fill="FFFFFF"/>
            <w:noWrap/>
            <w:vAlign w:val="center"/>
            <w:hideMark/>
          </w:tcPr>
          <w:p w14:paraId="28393301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62" w:type="pct"/>
            <w:gridSpan w:val="2"/>
            <w:shd w:val="clear" w:color="000000" w:fill="FFFFFF"/>
            <w:noWrap/>
            <w:vAlign w:val="center"/>
            <w:hideMark/>
          </w:tcPr>
          <w:p w14:paraId="3566870E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3" w:type="pct"/>
            <w:shd w:val="clear" w:color="000000" w:fill="FFFFFF"/>
            <w:noWrap/>
            <w:vAlign w:val="center"/>
            <w:hideMark/>
          </w:tcPr>
          <w:p w14:paraId="3957E7D2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2" w:type="pct"/>
            <w:shd w:val="clear" w:color="000000" w:fill="FFFFFF"/>
            <w:vAlign w:val="center"/>
            <w:hideMark/>
          </w:tcPr>
          <w:p w14:paraId="7C6544EB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58" w:type="pct"/>
            <w:shd w:val="clear" w:color="000000" w:fill="FFFFFF"/>
            <w:vAlign w:val="center"/>
            <w:hideMark/>
          </w:tcPr>
          <w:p w14:paraId="5411DF36" w14:textId="28B18B3C" w:rsidR="00B87FCD" w:rsidRPr="007F0A87" w:rsidRDefault="00B87FCD" w:rsidP="00B36F3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Seksioni E-29 m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  <w:vertAlign w:val="superscript"/>
              </w:rPr>
              <w:t>2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vijojnë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n</w:t>
            </w:r>
            <w:r w:rsidR="00B36F3E" w:rsidRPr="007F0A87">
              <w:rPr>
                <w:rFonts w:ascii="Garamond" w:eastAsia="Times New Roman" w:hAnsi="Garamond" w:cs="Calibri"/>
                <w:color w:val="000000"/>
                <w:sz w:val="8"/>
                <w:szCs w:val="8"/>
              </w:rPr>
              <w:t>ë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pas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.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me nr. 28/80/1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,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v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. 119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,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f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. 201</w:t>
            </w:r>
          </w:p>
        </w:tc>
        <w:tc>
          <w:tcPr>
            <w:tcW w:w="234" w:type="pct"/>
            <w:shd w:val="clear" w:color="000000" w:fill="FFFFFF"/>
            <w:noWrap/>
            <w:vAlign w:val="center"/>
            <w:hideMark/>
          </w:tcPr>
          <w:p w14:paraId="4CACED90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</w:tr>
      <w:tr w:rsidR="007F0A87" w:rsidRPr="007F0A87" w14:paraId="5B6D5D43" w14:textId="77777777" w:rsidTr="00EE6DA4">
        <w:trPr>
          <w:trHeight w:val="20"/>
          <w:jc w:val="center"/>
        </w:trPr>
        <w:tc>
          <w:tcPr>
            <w:tcW w:w="160" w:type="pct"/>
            <w:shd w:val="clear" w:color="000000" w:fill="FFFFFF"/>
            <w:noWrap/>
            <w:vAlign w:val="bottom"/>
            <w:hideMark/>
          </w:tcPr>
          <w:p w14:paraId="4517CFCC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4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14:paraId="3D8B973B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Shtet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14:paraId="2F358F45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Shtet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34C625EE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Shtet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0A9E976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8602</w:t>
            </w:r>
          </w:p>
        </w:tc>
        <w:tc>
          <w:tcPr>
            <w:tcW w:w="179" w:type="pct"/>
            <w:shd w:val="clear" w:color="000000" w:fill="FFFFFF"/>
            <w:vAlign w:val="center"/>
            <w:hideMark/>
          </w:tcPr>
          <w:p w14:paraId="016E3115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33/28</w:t>
            </w:r>
          </w:p>
        </w:tc>
        <w:tc>
          <w:tcPr>
            <w:tcW w:w="179" w:type="pct"/>
            <w:shd w:val="clear" w:color="000000" w:fill="FFFFFF"/>
            <w:vAlign w:val="center"/>
            <w:hideMark/>
          </w:tcPr>
          <w:p w14:paraId="7B5DA49A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Truall</w:t>
            </w:r>
          </w:p>
        </w:tc>
        <w:tc>
          <w:tcPr>
            <w:tcW w:w="152" w:type="pct"/>
            <w:gridSpan w:val="2"/>
            <w:shd w:val="clear" w:color="000000" w:fill="FFFFFF"/>
            <w:vAlign w:val="center"/>
            <w:hideMark/>
          </w:tcPr>
          <w:p w14:paraId="5280AE11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2066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2DA2ACCD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282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54CBFA28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86" w:type="pct"/>
            <w:shd w:val="clear" w:color="000000" w:fill="FFFFFF"/>
            <w:noWrap/>
            <w:vAlign w:val="center"/>
            <w:hideMark/>
          </w:tcPr>
          <w:p w14:paraId="3048A786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6" w:type="pct"/>
            <w:shd w:val="clear" w:color="000000" w:fill="FFFFFF"/>
            <w:noWrap/>
            <w:vAlign w:val="center"/>
            <w:hideMark/>
          </w:tcPr>
          <w:p w14:paraId="6E4F9518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7E17BC9D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6FABDFD3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2" w:type="pct"/>
            <w:shd w:val="clear" w:color="000000" w:fill="FFFFFF"/>
            <w:noWrap/>
            <w:vAlign w:val="center"/>
            <w:hideMark/>
          </w:tcPr>
          <w:p w14:paraId="2FB6872E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6" w:type="pct"/>
            <w:gridSpan w:val="2"/>
            <w:shd w:val="clear" w:color="000000" w:fill="FFFFFF"/>
            <w:noWrap/>
            <w:vAlign w:val="center"/>
            <w:hideMark/>
          </w:tcPr>
          <w:p w14:paraId="086CCE59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7" w:type="pct"/>
            <w:gridSpan w:val="2"/>
            <w:shd w:val="clear" w:color="000000" w:fill="FFFFFF"/>
            <w:noWrap/>
            <w:vAlign w:val="center"/>
            <w:hideMark/>
          </w:tcPr>
          <w:p w14:paraId="5134EF9E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76D95E95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6" w:type="pct"/>
            <w:gridSpan w:val="2"/>
            <w:shd w:val="clear" w:color="000000" w:fill="FFFFFF"/>
            <w:noWrap/>
            <w:vAlign w:val="center"/>
            <w:hideMark/>
          </w:tcPr>
          <w:p w14:paraId="0C0E6056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7" w:type="pct"/>
            <w:gridSpan w:val="2"/>
            <w:shd w:val="clear" w:color="000000" w:fill="FFFFFF"/>
            <w:noWrap/>
            <w:vAlign w:val="center"/>
            <w:hideMark/>
          </w:tcPr>
          <w:p w14:paraId="1E926D6E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62" w:type="pct"/>
            <w:gridSpan w:val="2"/>
            <w:shd w:val="clear" w:color="000000" w:fill="FFFFFF"/>
            <w:noWrap/>
            <w:vAlign w:val="center"/>
            <w:hideMark/>
          </w:tcPr>
          <w:p w14:paraId="727CD28D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3" w:type="pct"/>
            <w:shd w:val="clear" w:color="000000" w:fill="FFFFFF"/>
            <w:noWrap/>
            <w:vAlign w:val="center"/>
            <w:hideMark/>
          </w:tcPr>
          <w:p w14:paraId="39A650E7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2" w:type="pct"/>
            <w:shd w:val="clear" w:color="000000" w:fill="FFFFFF"/>
            <w:noWrap/>
            <w:vAlign w:val="center"/>
            <w:hideMark/>
          </w:tcPr>
          <w:p w14:paraId="3C7A7420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58" w:type="pct"/>
            <w:shd w:val="clear" w:color="000000" w:fill="FFFFFF"/>
            <w:vAlign w:val="center"/>
            <w:hideMark/>
          </w:tcPr>
          <w:p w14:paraId="40C5D108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Seksioni C-VKM Nr 265 dt 09/05/2025 për të drejtën e administrimit/përdorimit-Fondi Shqiptar I Zhvillimit.</w:t>
            </w:r>
          </w:p>
        </w:tc>
        <w:tc>
          <w:tcPr>
            <w:tcW w:w="234" w:type="pct"/>
            <w:shd w:val="clear" w:color="000000" w:fill="FFFFFF"/>
            <w:noWrap/>
            <w:vAlign w:val="center"/>
            <w:hideMark/>
          </w:tcPr>
          <w:p w14:paraId="7FF0FED6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</w:tr>
      <w:tr w:rsidR="007F0A87" w:rsidRPr="007F0A87" w14:paraId="43C9B048" w14:textId="77777777" w:rsidTr="00EE6DA4">
        <w:trPr>
          <w:trHeight w:val="20"/>
          <w:jc w:val="center"/>
        </w:trPr>
        <w:tc>
          <w:tcPr>
            <w:tcW w:w="160" w:type="pct"/>
            <w:shd w:val="clear" w:color="000000" w:fill="FFFFFF"/>
            <w:noWrap/>
            <w:vAlign w:val="bottom"/>
            <w:hideMark/>
          </w:tcPr>
          <w:p w14:paraId="0D9FC78F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5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14:paraId="45B761DC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Shtet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14:paraId="27321582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Shtet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476FD4DF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Shtet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8465524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8602</w:t>
            </w:r>
          </w:p>
        </w:tc>
        <w:tc>
          <w:tcPr>
            <w:tcW w:w="179" w:type="pct"/>
            <w:shd w:val="clear" w:color="000000" w:fill="FFFFFF"/>
            <w:vAlign w:val="center"/>
            <w:hideMark/>
          </w:tcPr>
          <w:p w14:paraId="2D3D0FA9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33/25</w:t>
            </w:r>
          </w:p>
        </w:tc>
        <w:tc>
          <w:tcPr>
            <w:tcW w:w="179" w:type="pct"/>
            <w:shd w:val="clear" w:color="000000" w:fill="FFFFFF"/>
            <w:vAlign w:val="center"/>
            <w:hideMark/>
          </w:tcPr>
          <w:p w14:paraId="1A8E881C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Truall</w:t>
            </w:r>
          </w:p>
        </w:tc>
        <w:tc>
          <w:tcPr>
            <w:tcW w:w="152" w:type="pct"/>
            <w:gridSpan w:val="2"/>
            <w:shd w:val="clear" w:color="000000" w:fill="FFFFFF"/>
            <w:vAlign w:val="center"/>
            <w:hideMark/>
          </w:tcPr>
          <w:p w14:paraId="6908591C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730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004F7732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28.5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039C5B7C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86" w:type="pct"/>
            <w:shd w:val="clear" w:color="000000" w:fill="FFFFFF"/>
            <w:noWrap/>
            <w:vAlign w:val="center"/>
            <w:hideMark/>
          </w:tcPr>
          <w:p w14:paraId="206E5EDF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6" w:type="pct"/>
            <w:shd w:val="clear" w:color="000000" w:fill="FFFFFF"/>
            <w:noWrap/>
            <w:vAlign w:val="center"/>
            <w:hideMark/>
          </w:tcPr>
          <w:p w14:paraId="453A430D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672B198F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7B805E35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2" w:type="pct"/>
            <w:shd w:val="clear" w:color="000000" w:fill="FFFFFF"/>
            <w:noWrap/>
            <w:vAlign w:val="center"/>
            <w:hideMark/>
          </w:tcPr>
          <w:p w14:paraId="06AB209A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6" w:type="pct"/>
            <w:gridSpan w:val="2"/>
            <w:shd w:val="clear" w:color="000000" w:fill="FFFFFF"/>
            <w:noWrap/>
            <w:vAlign w:val="center"/>
            <w:hideMark/>
          </w:tcPr>
          <w:p w14:paraId="6E0E6578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7" w:type="pct"/>
            <w:gridSpan w:val="2"/>
            <w:shd w:val="clear" w:color="000000" w:fill="FFFFFF"/>
            <w:noWrap/>
            <w:vAlign w:val="center"/>
            <w:hideMark/>
          </w:tcPr>
          <w:p w14:paraId="3957AF45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73EBBB83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6" w:type="pct"/>
            <w:gridSpan w:val="2"/>
            <w:shd w:val="clear" w:color="000000" w:fill="FFFFFF"/>
            <w:noWrap/>
            <w:vAlign w:val="center"/>
            <w:hideMark/>
          </w:tcPr>
          <w:p w14:paraId="35857B70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7" w:type="pct"/>
            <w:gridSpan w:val="2"/>
            <w:shd w:val="clear" w:color="000000" w:fill="FFFFFF"/>
            <w:noWrap/>
            <w:vAlign w:val="center"/>
            <w:hideMark/>
          </w:tcPr>
          <w:p w14:paraId="5CDD526D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62" w:type="pct"/>
            <w:gridSpan w:val="2"/>
            <w:shd w:val="clear" w:color="000000" w:fill="FFFFFF"/>
            <w:noWrap/>
            <w:vAlign w:val="center"/>
            <w:hideMark/>
          </w:tcPr>
          <w:p w14:paraId="31AFF82A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3" w:type="pct"/>
            <w:shd w:val="clear" w:color="000000" w:fill="FFFFFF"/>
            <w:noWrap/>
            <w:vAlign w:val="center"/>
            <w:hideMark/>
          </w:tcPr>
          <w:p w14:paraId="46D0318F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2" w:type="pct"/>
            <w:shd w:val="clear" w:color="000000" w:fill="FFFFFF"/>
            <w:noWrap/>
            <w:vAlign w:val="center"/>
            <w:hideMark/>
          </w:tcPr>
          <w:p w14:paraId="3C0A0DAC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58" w:type="pct"/>
            <w:shd w:val="clear" w:color="000000" w:fill="FFFFFF"/>
            <w:vAlign w:val="center"/>
            <w:hideMark/>
          </w:tcPr>
          <w:p w14:paraId="68BB4757" w14:textId="75B1A763" w:rsidR="00B87FCD" w:rsidRPr="007F0A87" w:rsidRDefault="00B87FCD" w:rsidP="00B36F3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Seksioni C-VKM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-ja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n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r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.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265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,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d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a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t</w:t>
            </w:r>
            <w:r w:rsidR="00B36F3E" w:rsidRPr="007F0A87">
              <w:rPr>
                <w:rFonts w:ascii="Garamond" w:eastAsia="Times New Roman" w:hAnsi="Garamond" w:cs="Calibri"/>
                <w:color w:val="000000"/>
                <w:sz w:val="8"/>
                <w:szCs w:val="8"/>
              </w:rPr>
              <w:t>ë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9.5.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2025 për të drejtën e administrimit/përdorimit-Fondi Shqiptar 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Zhvillimit.</w:t>
            </w:r>
          </w:p>
        </w:tc>
        <w:tc>
          <w:tcPr>
            <w:tcW w:w="234" w:type="pct"/>
            <w:shd w:val="clear" w:color="000000" w:fill="FFFFFF"/>
            <w:noWrap/>
            <w:vAlign w:val="center"/>
            <w:hideMark/>
          </w:tcPr>
          <w:p w14:paraId="73ACB5DC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</w:tr>
      <w:tr w:rsidR="007F0A87" w:rsidRPr="007F0A87" w14:paraId="62D394DC" w14:textId="77777777" w:rsidTr="00EE6DA4">
        <w:trPr>
          <w:trHeight w:val="20"/>
          <w:jc w:val="center"/>
        </w:trPr>
        <w:tc>
          <w:tcPr>
            <w:tcW w:w="160" w:type="pct"/>
            <w:shd w:val="clear" w:color="000000" w:fill="FFFFFF"/>
            <w:noWrap/>
            <w:vAlign w:val="bottom"/>
            <w:hideMark/>
          </w:tcPr>
          <w:p w14:paraId="2B7CA1A2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6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14:paraId="675197C5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Shtet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14:paraId="40384B31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Shtet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4AA95C7C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Shtet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E4DD809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8602</w:t>
            </w:r>
          </w:p>
        </w:tc>
        <w:tc>
          <w:tcPr>
            <w:tcW w:w="179" w:type="pct"/>
            <w:shd w:val="clear" w:color="000000" w:fill="FFFFFF"/>
            <w:vAlign w:val="center"/>
            <w:hideMark/>
          </w:tcPr>
          <w:p w14:paraId="6B65CD0C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33/29</w:t>
            </w:r>
          </w:p>
        </w:tc>
        <w:tc>
          <w:tcPr>
            <w:tcW w:w="179" w:type="pct"/>
            <w:shd w:val="clear" w:color="000000" w:fill="FFFFFF"/>
            <w:vAlign w:val="center"/>
            <w:hideMark/>
          </w:tcPr>
          <w:p w14:paraId="3B784842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Truall</w:t>
            </w:r>
          </w:p>
        </w:tc>
        <w:tc>
          <w:tcPr>
            <w:tcW w:w="152" w:type="pct"/>
            <w:gridSpan w:val="2"/>
            <w:shd w:val="clear" w:color="000000" w:fill="FFFFFF"/>
            <w:vAlign w:val="center"/>
            <w:hideMark/>
          </w:tcPr>
          <w:p w14:paraId="1078F268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426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0AF83EE0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426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7090C89A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86" w:type="pct"/>
            <w:shd w:val="clear" w:color="000000" w:fill="FFFFFF"/>
            <w:noWrap/>
            <w:vAlign w:val="center"/>
            <w:hideMark/>
          </w:tcPr>
          <w:p w14:paraId="7D6CA2BE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6" w:type="pct"/>
            <w:shd w:val="clear" w:color="000000" w:fill="FFFFFF"/>
            <w:noWrap/>
            <w:vAlign w:val="center"/>
            <w:hideMark/>
          </w:tcPr>
          <w:p w14:paraId="4BAC5B51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2E381BDA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3991437A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2" w:type="pct"/>
            <w:shd w:val="clear" w:color="000000" w:fill="FFFFFF"/>
            <w:noWrap/>
            <w:vAlign w:val="center"/>
            <w:hideMark/>
          </w:tcPr>
          <w:p w14:paraId="14D66B86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6" w:type="pct"/>
            <w:gridSpan w:val="2"/>
            <w:shd w:val="clear" w:color="000000" w:fill="FFFFFF"/>
            <w:noWrap/>
            <w:vAlign w:val="center"/>
            <w:hideMark/>
          </w:tcPr>
          <w:p w14:paraId="00E7C31C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7" w:type="pct"/>
            <w:gridSpan w:val="2"/>
            <w:shd w:val="clear" w:color="000000" w:fill="FFFFFF"/>
            <w:noWrap/>
            <w:vAlign w:val="center"/>
            <w:hideMark/>
          </w:tcPr>
          <w:p w14:paraId="5634AAF7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3D8F9C80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6" w:type="pct"/>
            <w:gridSpan w:val="2"/>
            <w:shd w:val="clear" w:color="000000" w:fill="FFFFFF"/>
            <w:noWrap/>
            <w:vAlign w:val="center"/>
            <w:hideMark/>
          </w:tcPr>
          <w:p w14:paraId="4973A67A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7" w:type="pct"/>
            <w:gridSpan w:val="2"/>
            <w:shd w:val="clear" w:color="000000" w:fill="FFFFFF"/>
            <w:noWrap/>
            <w:vAlign w:val="center"/>
            <w:hideMark/>
          </w:tcPr>
          <w:p w14:paraId="74C67733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62" w:type="pct"/>
            <w:gridSpan w:val="2"/>
            <w:shd w:val="clear" w:color="000000" w:fill="FFFFFF"/>
            <w:noWrap/>
            <w:vAlign w:val="center"/>
            <w:hideMark/>
          </w:tcPr>
          <w:p w14:paraId="7CD7DA68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3" w:type="pct"/>
            <w:shd w:val="clear" w:color="000000" w:fill="FFFFFF"/>
            <w:noWrap/>
            <w:vAlign w:val="center"/>
            <w:hideMark/>
          </w:tcPr>
          <w:p w14:paraId="7FE2C3C9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2" w:type="pct"/>
            <w:shd w:val="clear" w:color="000000" w:fill="FFFFFF"/>
            <w:noWrap/>
            <w:vAlign w:val="center"/>
            <w:hideMark/>
          </w:tcPr>
          <w:p w14:paraId="397DE789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58" w:type="pct"/>
            <w:shd w:val="clear" w:color="000000" w:fill="FFFFFF"/>
            <w:vAlign w:val="center"/>
            <w:hideMark/>
          </w:tcPr>
          <w:p w14:paraId="2E2853CE" w14:textId="33184D7A" w:rsidR="00B87FCD" w:rsidRPr="007F0A87" w:rsidRDefault="00B87FCD" w:rsidP="00B36F3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Seksioni C-VKM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-ja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n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r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.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265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,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d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a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t</w:t>
            </w:r>
            <w:r w:rsidR="00B36F3E" w:rsidRPr="007F0A87">
              <w:rPr>
                <w:rFonts w:ascii="Garamond" w:eastAsia="Times New Roman" w:hAnsi="Garamond" w:cs="Calibri"/>
                <w:color w:val="000000"/>
                <w:sz w:val="8"/>
                <w:szCs w:val="8"/>
              </w:rPr>
              <w:t>ë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9.5.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2025 për të drejtën e administrimit/përdorimit-Fondi Shqiptar 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Zhvillimit.</w:t>
            </w:r>
          </w:p>
        </w:tc>
        <w:tc>
          <w:tcPr>
            <w:tcW w:w="234" w:type="pct"/>
            <w:shd w:val="clear" w:color="000000" w:fill="FFFFFF"/>
            <w:noWrap/>
            <w:vAlign w:val="center"/>
            <w:hideMark/>
          </w:tcPr>
          <w:p w14:paraId="5C23C1ED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</w:tr>
      <w:tr w:rsidR="007F0A87" w:rsidRPr="007F0A87" w14:paraId="315F6BE5" w14:textId="77777777" w:rsidTr="00EE6DA4">
        <w:trPr>
          <w:trHeight w:val="20"/>
          <w:jc w:val="center"/>
        </w:trPr>
        <w:tc>
          <w:tcPr>
            <w:tcW w:w="160" w:type="pct"/>
            <w:shd w:val="clear" w:color="000000" w:fill="FFFFFF"/>
            <w:noWrap/>
            <w:vAlign w:val="bottom"/>
            <w:hideMark/>
          </w:tcPr>
          <w:p w14:paraId="6A02AE1C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7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14:paraId="03DE617C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Shtet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14:paraId="054E8873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Shtet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30D5524F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Shtet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2C372D3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8602</w:t>
            </w:r>
          </w:p>
        </w:tc>
        <w:tc>
          <w:tcPr>
            <w:tcW w:w="179" w:type="pct"/>
            <w:shd w:val="clear" w:color="000000" w:fill="FFFFFF"/>
            <w:vAlign w:val="center"/>
            <w:hideMark/>
          </w:tcPr>
          <w:p w14:paraId="1F18BF21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33/34</w:t>
            </w:r>
          </w:p>
        </w:tc>
        <w:tc>
          <w:tcPr>
            <w:tcW w:w="179" w:type="pct"/>
            <w:shd w:val="clear" w:color="000000" w:fill="FFFFFF"/>
            <w:vAlign w:val="center"/>
            <w:hideMark/>
          </w:tcPr>
          <w:p w14:paraId="13690A7E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Truall</w:t>
            </w:r>
          </w:p>
        </w:tc>
        <w:tc>
          <w:tcPr>
            <w:tcW w:w="152" w:type="pct"/>
            <w:gridSpan w:val="2"/>
            <w:shd w:val="clear" w:color="000000" w:fill="FFFFFF"/>
            <w:vAlign w:val="center"/>
            <w:hideMark/>
          </w:tcPr>
          <w:p w14:paraId="3FC4426A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6142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6734B0A6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6142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6B69CFD5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86" w:type="pct"/>
            <w:shd w:val="clear" w:color="000000" w:fill="FFFFFF"/>
            <w:noWrap/>
            <w:vAlign w:val="center"/>
            <w:hideMark/>
          </w:tcPr>
          <w:p w14:paraId="5556FE10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6" w:type="pct"/>
            <w:shd w:val="clear" w:color="000000" w:fill="FFFFFF"/>
            <w:noWrap/>
            <w:vAlign w:val="center"/>
            <w:hideMark/>
          </w:tcPr>
          <w:p w14:paraId="055D8402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6F9DEC2F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187AAE67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2" w:type="pct"/>
            <w:shd w:val="clear" w:color="000000" w:fill="FFFFFF"/>
            <w:noWrap/>
            <w:vAlign w:val="center"/>
            <w:hideMark/>
          </w:tcPr>
          <w:p w14:paraId="35816B7A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6" w:type="pct"/>
            <w:gridSpan w:val="2"/>
            <w:shd w:val="clear" w:color="000000" w:fill="FFFFFF"/>
            <w:noWrap/>
            <w:vAlign w:val="center"/>
            <w:hideMark/>
          </w:tcPr>
          <w:p w14:paraId="4104FACA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7" w:type="pct"/>
            <w:gridSpan w:val="2"/>
            <w:shd w:val="clear" w:color="000000" w:fill="FFFFFF"/>
            <w:noWrap/>
            <w:vAlign w:val="center"/>
            <w:hideMark/>
          </w:tcPr>
          <w:p w14:paraId="7715FE8E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21D3925C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6" w:type="pct"/>
            <w:gridSpan w:val="2"/>
            <w:shd w:val="clear" w:color="000000" w:fill="FFFFFF"/>
            <w:noWrap/>
            <w:vAlign w:val="center"/>
            <w:hideMark/>
          </w:tcPr>
          <w:p w14:paraId="4CA2A82A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7" w:type="pct"/>
            <w:gridSpan w:val="2"/>
            <w:shd w:val="clear" w:color="000000" w:fill="FFFFFF"/>
            <w:noWrap/>
            <w:vAlign w:val="center"/>
            <w:hideMark/>
          </w:tcPr>
          <w:p w14:paraId="171A3DCF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62" w:type="pct"/>
            <w:gridSpan w:val="2"/>
            <w:shd w:val="clear" w:color="000000" w:fill="FFFFFF"/>
            <w:noWrap/>
            <w:vAlign w:val="center"/>
            <w:hideMark/>
          </w:tcPr>
          <w:p w14:paraId="64C1ECEA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3" w:type="pct"/>
            <w:shd w:val="clear" w:color="000000" w:fill="FFFFFF"/>
            <w:noWrap/>
            <w:vAlign w:val="center"/>
            <w:hideMark/>
          </w:tcPr>
          <w:p w14:paraId="7EAAA81E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2" w:type="pct"/>
            <w:shd w:val="clear" w:color="000000" w:fill="FFFFFF"/>
            <w:noWrap/>
            <w:vAlign w:val="center"/>
            <w:hideMark/>
          </w:tcPr>
          <w:p w14:paraId="7400824D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58" w:type="pct"/>
            <w:shd w:val="clear" w:color="000000" w:fill="FFFFFF"/>
            <w:vAlign w:val="center"/>
            <w:hideMark/>
          </w:tcPr>
          <w:p w14:paraId="5293CA78" w14:textId="59D4C83E" w:rsidR="00B87FCD" w:rsidRPr="007F0A87" w:rsidRDefault="00B87FCD" w:rsidP="00B36F3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Seksioni C-VKM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-ja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n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r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.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265 d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a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t</w:t>
            </w:r>
            <w:r w:rsidR="00B36F3E" w:rsidRPr="007F0A87">
              <w:rPr>
                <w:rFonts w:ascii="Garamond" w:eastAsia="Times New Roman" w:hAnsi="Garamond" w:cs="Calibri"/>
                <w:color w:val="000000"/>
                <w:sz w:val="8"/>
                <w:szCs w:val="8"/>
              </w:rPr>
              <w:t>ë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9.5.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2025 për të drejtën e administrimit/përdorimit-Fondi Shqiptar 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Zhvillimit.</w:t>
            </w:r>
          </w:p>
        </w:tc>
        <w:tc>
          <w:tcPr>
            <w:tcW w:w="234" w:type="pct"/>
            <w:shd w:val="clear" w:color="000000" w:fill="FFFFFF"/>
            <w:noWrap/>
            <w:vAlign w:val="center"/>
            <w:hideMark/>
          </w:tcPr>
          <w:p w14:paraId="0ACB393C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</w:tr>
      <w:tr w:rsidR="007F0A87" w:rsidRPr="007F0A87" w14:paraId="08A7B59A" w14:textId="77777777" w:rsidTr="00EE6DA4">
        <w:trPr>
          <w:trHeight w:val="20"/>
          <w:jc w:val="center"/>
        </w:trPr>
        <w:tc>
          <w:tcPr>
            <w:tcW w:w="160" w:type="pct"/>
            <w:shd w:val="clear" w:color="000000" w:fill="FFFFFF"/>
            <w:noWrap/>
            <w:vAlign w:val="bottom"/>
            <w:hideMark/>
          </w:tcPr>
          <w:p w14:paraId="34BAF367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8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14:paraId="03188DA3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Shtet</w:t>
            </w: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14:paraId="5FFE6A2C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Shtet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3E3C1086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Shtet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152BCCC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8602</w:t>
            </w:r>
          </w:p>
        </w:tc>
        <w:tc>
          <w:tcPr>
            <w:tcW w:w="179" w:type="pct"/>
            <w:shd w:val="clear" w:color="000000" w:fill="FFFFFF"/>
            <w:vAlign w:val="center"/>
            <w:hideMark/>
          </w:tcPr>
          <w:p w14:paraId="7E21A8F6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33/33/1</w:t>
            </w:r>
          </w:p>
        </w:tc>
        <w:tc>
          <w:tcPr>
            <w:tcW w:w="179" w:type="pct"/>
            <w:shd w:val="clear" w:color="000000" w:fill="FFFFFF"/>
            <w:vAlign w:val="center"/>
            <w:hideMark/>
          </w:tcPr>
          <w:p w14:paraId="6C5BD0D0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Truall</w:t>
            </w:r>
          </w:p>
        </w:tc>
        <w:tc>
          <w:tcPr>
            <w:tcW w:w="152" w:type="pct"/>
            <w:gridSpan w:val="2"/>
            <w:shd w:val="clear" w:color="000000" w:fill="FFFFFF"/>
            <w:vAlign w:val="center"/>
            <w:hideMark/>
          </w:tcPr>
          <w:p w14:paraId="1966A7B0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1066.7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123BC29D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1066.7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19A5B2F1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86" w:type="pct"/>
            <w:shd w:val="clear" w:color="000000" w:fill="FFFFFF"/>
            <w:noWrap/>
            <w:vAlign w:val="center"/>
            <w:hideMark/>
          </w:tcPr>
          <w:p w14:paraId="04CE79FB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6" w:type="pct"/>
            <w:shd w:val="clear" w:color="000000" w:fill="FFFFFF"/>
            <w:noWrap/>
            <w:vAlign w:val="center"/>
            <w:hideMark/>
          </w:tcPr>
          <w:p w14:paraId="002A4F08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722685E6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4AEBB7E6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2" w:type="pct"/>
            <w:shd w:val="clear" w:color="000000" w:fill="FFFFFF"/>
            <w:noWrap/>
            <w:vAlign w:val="center"/>
            <w:hideMark/>
          </w:tcPr>
          <w:p w14:paraId="4FFAD7A2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6" w:type="pct"/>
            <w:gridSpan w:val="2"/>
            <w:shd w:val="clear" w:color="000000" w:fill="FFFFFF"/>
            <w:noWrap/>
            <w:vAlign w:val="center"/>
            <w:hideMark/>
          </w:tcPr>
          <w:p w14:paraId="652F3CF6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7" w:type="pct"/>
            <w:gridSpan w:val="2"/>
            <w:shd w:val="clear" w:color="000000" w:fill="FFFFFF"/>
            <w:noWrap/>
            <w:vAlign w:val="center"/>
            <w:hideMark/>
          </w:tcPr>
          <w:p w14:paraId="6042A4C6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77B81FFC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6" w:type="pct"/>
            <w:gridSpan w:val="2"/>
            <w:shd w:val="clear" w:color="000000" w:fill="FFFFFF"/>
            <w:noWrap/>
            <w:vAlign w:val="center"/>
            <w:hideMark/>
          </w:tcPr>
          <w:p w14:paraId="6DB00180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7" w:type="pct"/>
            <w:gridSpan w:val="2"/>
            <w:shd w:val="clear" w:color="000000" w:fill="FFFFFF"/>
            <w:noWrap/>
            <w:vAlign w:val="center"/>
            <w:hideMark/>
          </w:tcPr>
          <w:p w14:paraId="14368E8D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62" w:type="pct"/>
            <w:gridSpan w:val="2"/>
            <w:shd w:val="clear" w:color="000000" w:fill="FFFFFF"/>
            <w:noWrap/>
            <w:vAlign w:val="center"/>
            <w:hideMark/>
          </w:tcPr>
          <w:p w14:paraId="0C07853A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43" w:type="pct"/>
            <w:shd w:val="clear" w:color="000000" w:fill="FFFFFF"/>
            <w:noWrap/>
            <w:vAlign w:val="center"/>
            <w:hideMark/>
          </w:tcPr>
          <w:p w14:paraId="178EB8EC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22" w:type="pct"/>
            <w:shd w:val="clear" w:color="000000" w:fill="FFFFFF"/>
            <w:noWrap/>
            <w:vAlign w:val="center"/>
            <w:hideMark/>
          </w:tcPr>
          <w:p w14:paraId="5958E7B6" w14:textId="77777777" w:rsidR="00B87FCD" w:rsidRPr="007F0A87" w:rsidRDefault="00B87FCD" w:rsidP="00B87FC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58" w:type="pct"/>
            <w:shd w:val="clear" w:color="000000" w:fill="FFFFFF"/>
            <w:vAlign w:val="center"/>
            <w:hideMark/>
          </w:tcPr>
          <w:p w14:paraId="42BE10E0" w14:textId="046C7D40" w:rsidR="00B87FCD" w:rsidRPr="007F0A87" w:rsidRDefault="00B87FCD" w:rsidP="00B36F3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Seksioni C-VKM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-ja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n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r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.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265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,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d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a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t</w:t>
            </w:r>
            <w:r w:rsidR="00B36F3E" w:rsidRPr="007F0A87">
              <w:rPr>
                <w:rFonts w:ascii="Garamond" w:eastAsia="Times New Roman" w:hAnsi="Garamond" w:cs="Calibri"/>
                <w:color w:val="000000"/>
                <w:sz w:val="8"/>
                <w:szCs w:val="8"/>
              </w:rPr>
              <w:t>ë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9.5.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2025 për të drejtën e administrimit/përdorimit-Fondi Shqiptar </w:t>
            </w:r>
            <w:r w:rsidR="00B36F3E" w:rsidRPr="007F0A87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 xml:space="preserve"> Zhvillimit.</w:t>
            </w:r>
          </w:p>
        </w:tc>
        <w:tc>
          <w:tcPr>
            <w:tcW w:w="234" w:type="pct"/>
            <w:shd w:val="clear" w:color="000000" w:fill="FFFFFF"/>
            <w:noWrap/>
            <w:vAlign w:val="center"/>
            <w:hideMark/>
          </w:tcPr>
          <w:p w14:paraId="109A4076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</w:tr>
      <w:tr w:rsidR="00EE6DA4" w:rsidRPr="007F0A87" w14:paraId="492D7386" w14:textId="77777777" w:rsidTr="00EE6DA4">
        <w:trPr>
          <w:trHeight w:val="20"/>
          <w:jc w:val="center"/>
        </w:trPr>
        <w:tc>
          <w:tcPr>
            <w:tcW w:w="160" w:type="pct"/>
            <w:shd w:val="clear" w:color="000000" w:fill="DDEBF7"/>
            <w:noWrap/>
            <w:vAlign w:val="center"/>
            <w:hideMark/>
          </w:tcPr>
          <w:p w14:paraId="24EE9A68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1259" w:type="pct"/>
            <w:gridSpan w:val="7"/>
            <w:shd w:val="clear" w:color="000000" w:fill="DDEBF7"/>
            <w:noWrap/>
            <w:vAlign w:val="center"/>
            <w:hideMark/>
          </w:tcPr>
          <w:p w14:paraId="70A649DE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SHUMA TOTALE</w:t>
            </w:r>
          </w:p>
        </w:tc>
        <w:tc>
          <w:tcPr>
            <w:tcW w:w="85" w:type="pct"/>
            <w:shd w:val="clear" w:color="000000" w:fill="DDEBF7"/>
            <w:noWrap/>
            <w:vAlign w:val="center"/>
            <w:hideMark/>
          </w:tcPr>
          <w:p w14:paraId="366CAB6E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227" w:type="pct"/>
            <w:shd w:val="clear" w:color="000000" w:fill="DDEBF7"/>
            <w:noWrap/>
            <w:vAlign w:val="center"/>
            <w:hideMark/>
          </w:tcPr>
          <w:p w14:paraId="01F97674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197" w:type="pct"/>
            <w:shd w:val="clear" w:color="000000" w:fill="DDEBF7"/>
            <w:noWrap/>
            <w:vAlign w:val="center"/>
            <w:hideMark/>
          </w:tcPr>
          <w:p w14:paraId="5A41EB4C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186" w:type="pct"/>
            <w:shd w:val="clear" w:color="000000" w:fill="DDEBF7"/>
            <w:noWrap/>
            <w:vAlign w:val="center"/>
            <w:hideMark/>
          </w:tcPr>
          <w:p w14:paraId="2DECB46E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146" w:type="pct"/>
            <w:shd w:val="clear" w:color="000000" w:fill="DDEBF7"/>
            <w:noWrap/>
            <w:vAlign w:val="center"/>
            <w:hideMark/>
          </w:tcPr>
          <w:p w14:paraId="6CD2A711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227" w:type="pct"/>
            <w:shd w:val="clear" w:color="000000" w:fill="DDEBF7"/>
            <w:noWrap/>
            <w:vAlign w:val="center"/>
            <w:hideMark/>
          </w:tcPr>
          <w:p w14:paraId="68601F79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197" w:type="pct"/>
            <w:shd w:val="clear" w:color="000000" w:fill="DDEBF7"/>
            <w:noWrap/>
            <w:vAlign w:val="center"/>
            <w:hideMark/>
          </w:tcPr>
          <w:p w14:paraId="4AA45F2A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142" w:type="pct"/>
            <w:shd w:val="clear" w:color="000000" w:fill="DDEBF7"/>
            <w:noWrap/>
            <w:vAlign w:val="center"/>
            <w:hideMark/>
          </w:tcPr>
          <w:p w14:paraId="1EE3B1EA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85" w:type="pct"/>
            <w:shd w:val="clear" w:color="000000" w:fill="DDEBF7"/>
            <w:noWrap/>
            <w:vAlign w:val="center"/>
            <w:hideMark/>
          </w:tcPr>
          <w:p w14:paraId="202D27D0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153" w:type="pct"/>
            <w:gridSpan w:val="2"/>
            <w:shd w:val="clear" w:color="000000" w:fill="DDEBF7"/>
            <w:noWrap/>
            <w:vAlign w:val="center"/>
            <w:hideMark/>
          </w:tcPr>
          <w:p w14:paraId="7F5D2D2D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343" w:type="pct"/>
            <w:gridSpan w:val="2"/>
            <w:shd w:val="clear" w:color="000000" w:fill="DDEBF7"/>
            <w:noWrap/>
            <w:vAlign w:val="center"/>
            <w:hideMark/>
          </w:tcPr>
          <w:p w14:paraId="349B16A7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86" w:type="pct"/>
            <w:shd w:val="clear" w:color="000000" w:fill="DDEBF7"/>
            <w:noWrap/>
            <w:vAlign w:val="center"/>
            <w:hideMark/>
          </w:tcPr>
          <w:p w14:paraId="3CC0CF86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153" w:type="pct"/>
            <w:gridSpan w:val="2"/>
            <w:shd w:val="clear" w:color="000000" w:fill="DDEBF7"/>
            <w:noWrap/>
            <w:vAlign w:val="center"/>
            <w:hideMark/>
          </w:tcPr>
          <w:p w14:paraId="4BE60CC3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218" w:type="pct"/>
            <w:gridSpan w:val="2"/>
            <w:shd w:val="clear" w:color="000000" w:fill="DDEBF7"/>
            <w:noWrap/>
            <w:vAlign w:val="center"/>
            <w:hideMark/>
          </w:tcPr>
          <w:p w14:paraId="538480D0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221" w:type="pct"/>
            <w:gridSpan w:val="2"/>
            <w:shd w:val="clear" w:color="000000" w:fill="DDEBF7"/>
            <w:noWrap/>
            <w:vAlign w:val="center"/>
            <w:hideMark/>
          </w:tcPr>
          <w:p w14:paraId="1D4E7B97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222" w:type="pct"/>
            <w:shd w:val="clear" w:color="000000" w:fill="DDEBF7"/>
            <w:noWrap/>
            <w:vAlign w:val="center"/>
            <w:hideMark/>
          </w:tcPr>
          <w:p w14:paraId="66E80308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7,228,689.00</w:t>
            </w:r>
          </w:p>
        </w:tc>
        <w:tc>
          <w:tcPr>
            <w:tcW w:w="458" w:type="pct"/>
            <w:shd w:val="clear" w:color="000000" w:fill="DDEBF7"/>
            <w:noWrap/>
            <w:vAlign w:val="center"/>
            <w:hideMark/>
          </w:tcPr>
          <w:p w14:paraId="6DC92611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234" w:type="pct"/>
            <w:shd w:val="clear" w:color="000000" w:fill="DDEBF7"/>
            <w:noWrap/>
            <w:vAlign w:val="center"/>
            <w:hideMark/>
          </w:tcPr>
          <w:p w14:paraId="58C6440C" w14:textId="77777777" w:rsidR="00B87FCD" w:rsidRPr="007F0A87" w:rsidRDefault="00B87FCD" w:rsidP="00B87F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7F0A8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</w:tr>
    </w:tbl>
    <w:p w14:paraId="0C195CD2" w14:textId="0E774366" w:rsidR="00B87FCD" w:rsidRPr="00D10ADA" w:rsidRDefault="00B87FCD" w:rsidP="00B87FCD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</w:pPr>
    </w:p>
    <w:sectPr w:rsidR="00B87FCD" w:rsidRPr="00D10ADA" w:rsidSect="00B87FCD">
      <w:pgSz w:w="15840" w:h="12240" w:orient="landscape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3C0B7" w14:textId="77777777" w:rsidR="00B87FCD" w:rsidRDefault="00B87FCD" w:rsidP="005E3AD0">
      <w:pPr>
        <w:spacing w:after="0" w:line="240" w:lineRule="auto"/>
      </w:pPr>
      <w:r>
        <w:separator/>
      </w:r>
    </w:p>
  </w:endnote>
  <w:endnote w:type="continuationSeparator" w:id="0">
    <w:p w14:paraId="3586E0DB" w14:textId="77777777" w:rsidR="00B87FCD" w:rsidRDefault="00B87FCD" w:rsidP="005E3AD0">
      <w:pPr>
        <w:spacing w:after="0" w:line="240" w:lineRule="auto"/>
      </w:pPr>
      <w:r>
        <w:continuationSeparator/>
      </w:r>
    </w:p>
  </w:endnote>
  <w:endnote w:type="continuationNotice" w:id="1">
    <w:p w14:paraId="3BDF1250" w14:textId="77777777" w:rsidR="006C7815" w:rsidRDefault="006C78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19B779" w14:textId="77777777" w:rsidR="00B87FCD" w:rsidRDefault="00B87FCD" w:rsidP="005E3AD0">
      <w:pPr>
        <w:spacing w:after="0" w:line="240" w:lineRule="auto"/>
      </w:pPr>
      <w:r>
        <w:separator/>
      </w:r>
    </w:p>
  </w:footnote>
  <w:footnote w:type="continuationSeparator" w:id="0">
    <w:p w14:paraId="4781DE3C" w14:textId="77777777" w:rsidR="00B87FCD" w:rsidRDefault="00B87FCD" w:rsidP="005E3AD0">
      <w:pPr>
        <w:spacing w:after="0" w:line="240" w:lineRule="auto"/>
      </w:pPr>
      <w:r>
        <w:continuationSeparator/>
      </w:r>
    </w:p>
  </w:footnote>
  <w:footnote w:type="continuationNotice" w:id="1">
    <w:p w14:paraId="7EAB5B43" w14:textId="77777777" w:rsidR="006C7815" w:rsidRDefault="006C781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4613"/>
    <w:multiLevelType w:val="hybridMultilevel"/>
    <w:tmpl w:val="0B1ED4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01EB3645"/>
    <w:multiLevelType w:val="multilevel"/>
    <w:tmpl w:val="5B00A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825456"/>
    <w:multiLevelType w:val="hybridMultilevel"/>
    <w:tmpl w:val="91249F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A718A"/>
    <w:multiLevelType w:val="hybridMultilevel"/>
    <w:tmpl w:val="284C6F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625D1"/>
    <w:multiLevelType w:val="hybridMultilevel"/>
    <w:tmpl w:val="EBBAFF2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234FB3"/>
    <w:multiLevelType w:val="hybridMultilevel"/>
    <w:tmpl w:val="9E664758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14C03E97"/>
    <w:multiLevelType w:val="hybridMultilevel"/>
    <w:tmpl w:val="63C6084E"/>
    <w:lvl w:ilvl="0" w:tplc="CE807B0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2424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E7E14"/>
    <w:multiLevelType w:val="hybridMultilevel"/>
    <w:tmpl w:val="639A85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E32FB2"/>
    <w:multiLevelType w:val="hybridMultilevel"/>
    <w:tmpl w:val="F6B4E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349BA"/>
    <w:multiLevelType w:val="hybridMultilevel"/>
    <w:tmpl w:val="108E5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456B8"/>
    <w:multiLevelType w:val="hybridMultilevel"/>
    <w:tmpl w:val="FC7A9770"/>
    <w:lvl w:ilvl="0" w:tplc="0F22C70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30692C"/>
    <w:multiLevelType w:val="hybridMultilevel"/>
    <w:tmpl w:val="FF564254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0204EA"/>
    <w:multiLevelType w:val="hybridMultilevel"/>
    <w:tmpl w:val="6D48C56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2EFC3523"/>
    <w:multiLevelType w:val="hybridMultilevel"/>
    <w:tmpl w:val="1F2EAADC"/>
    <w:lvl w:ilvl="0" w:tplc="A3D6E838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FE51B23"/>
    <w:multiLevelType w:val="multilevel"/>
    <w:tmpl w:val="7B26E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B1614C"/>
    <w:multiLevelType w:val="hybridMultilevel"/>
    <w:tmpl w:val="1776798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4C2B4928"/>
    <w:multiLevelType w:val="hybridMultilevel"/>
    <w:tmpl w:val="6E424A44"/>
    <w:lvl w:ilvl="0" w:tplc="C124FE32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12412BF"/>
    <w:multiLevelType w:val="hybridMultilevel"/>
    <w:tmpl w:val="41D29C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48E079C"/>
    <w:multiLevelType w:val="hybridMultilevel"/>
    <w:tmpl w:val="028035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7C13FC5"/>
    <w:multiLevelType w:val="hybridMultilevel"/>
    <w:tmpl w:val="2F868340"/>
    <w:lvl w:ilvl="0" w:tplc="5F9670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5F5891"/>
    <w:multiLevelType w:val="hybridMultilevel"/>
    <w:tmpl w:val="29E8FC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AC3264"/>
    <w:multiLevelType w:val="hybridMultilevel"/>
    <w:tmpl w:val="E5BCDE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7492A08"/>
    <w:multiLevelType w:val="hybridMultilevel"/>
    <w:tmpl w:val="7B305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774215"/>
    <w:multiLevelType w:val="hybridMultilevel"/>
    <w:tmpl w:val="9DD8D7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2A33171"/>
    <w:multiLevelType w:val="hybridMultilevel"/>
    <w:tmpl w:val="2D7EB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6D68DF"/>
    <w:multiLevelType w:val="hybridMultilevel"/>
    <w:tmpl w:val="25582E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275ECB"/>
    <w:multiLevelType w:val="hybridMultilevel"/>
    <w:tmpl w:val="2A707110"/>
    <w:lvl w:ilvl="0" w:tplc="EB3E4144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43C69FA"/>
    <w:multiLevelType w:val="hybridMultilevel"/>
    <w:tmpl w:val="C616D430"/>
    <w:lvl w:ilvl="0" w:tplc="13725E7A"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75F16E7F"/>
    <w:multiLevelType w:val="hybridMultilevel"/>
    <w:tmpl w:val="EA52DAC0"/>
    <w:lvl w:ilvl="0" w:tplc="089CA97E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6C5615"/>
    <w:multiLevelType w:val="hybridMultilevel"/>
    <w:tmpl w:val="E85E12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9F57FA3"/>
    <w:multiLevelType w:val="hybridMultilevel"/>
    <w:tmpl w:val="D428BE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6"/>
  </w:num>
  <w:num w:numId="3">
    <w:abstractNumId w:val="11"/>
  </w:num>
  <w:num w:numId="4">
    <w:abstractNumId w:val="12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</w:num>
  <w:num w:numId="9">
    <w:abstractNumId w:val="19"/>
  </w:num>
  <w:num w:numId="10">
    <w:abstractNumId w:val="13"/>
  </w:num>
  <w:num w:numId="11">
    <w:abstractNumId w:val="2"/>
  </w:num>
  <w:num w:numId="12">
    <w:abstractNumId w:val="7"/>
  </w:num>
  <w:num w:numId="13">
    <w:abstractNumId w:val="3"/>
  </w:num>
  <w:num w:numId="14">
    <w:abstractNumId w:val="30"/>
  </w:num>
  <w:num w:numId="15">
    <w:abstractNumId w:val="15"/>
  </w:num>
  <w:num w:numId="16">
    <w:abstractNumId w:val="10"/>
  </w:num>
  <w:num w:numId="17">
    <w:abstractNumId w:val="0"/>
  </w:num>
  <w:num w:numId="18">
    <w:abstractNumId w:val="28"/>
  </w:num>
  <w:num w:numId="19">
    <w:abstractNumId w:val="8"/>
  </w:num>
  <w:num w:numId="20">
    <w:abstractNumId w:val="25"/>
  </w:num>
  <w:num w:numId="21">
    <w:abstractNumId w:val="20"/>
  </w:num>
  <w:num w:numId="22">
    <w:abstractNumId w:val="4"/>
  </w:num>
  <w:num w:numId="23">
    <w:abstractNumId w:val="5"/>
  </w:num>
  <w:num w:numId="24">
    <w:abstractNumId w:val="22"/>
  </w:num>
  <w:num w:numId="25">
    <w:abstractNumId w:val="23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</w:num>
  <w:num w:numId="30">
    <w:abstractNumId w:val="9"/>
  </w:num>
  <w:num w:numId="31">
    <w:abstractNumId w:val="16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92D"/>
    <w:rsid w:val="00001C8D"/>
    <w:rsid w:val="00002C80"/>
    <w:rsid w:val="00004D53"/>
    <w:rsid w:val="000050AF"/>
    <w:rsid w:val="00030A7A"/>
    <w:rsid w:val="00036315"/>
    <w:rsid w:val="00043471"/>
    <w:rsid w:val="00043A97"/>
    <w:rsid w:val="0005088A"/>
    <w:rsid w:val="00052890"/>
    <w:rsid w:val="000532E0"/>
    <w:rsid w:val="00056795"/>
    <w:rsid w:val="0005762E"/>
    <w:rsid w:val="000663DC"/>
    <w:rsid w:val="00076489"/>
    <w:rsid w:val="0007725D"/>
    <w:rsid w:val="000776B5"/>
    <w:rsid w:val="00091357"/>
    <w:rsid w:val="000A53BB"/>
    <w:rsid w:val="000A7BD7"/>
    <w:rsid w:val="000C0E8B"/>
    <w:rsid w:val="000D2EBE"/>
    <w:rsid w:val="001003B4"/>
    <w:rsid w:val="00115D77"/>
    <w:rsid w:val="00133704"/>
    <w:rsid w:val="00133F8B"/>
    <w:rsid w:val="001363CC"/>
    <w:rsid w:val="00141718"/>
    <w:rsid w:val="001421B0"/>
    <w:rsid w:val="00152B36"/>
    <w:rsid w:val="001563AD"/>
    <w:rsid w:val="00160B70"/>
    <w:rsid w:val="00167411"/>
    <w:rsid w:val="00172038"/>
    <w:rsid w:val="001948D9"/>
    <w:rsid w:val="00196268"/>
    <w:rsid w:val="001A715B"/>
    <w:rsid w:val="001B0545"/>
    <w:rsid w:val="001C07F8"/>
    <w:rsid w:val="001E5029"/>
    <w:rsid w:val="00200B9A"/>
    <w:rsid w:val="00204496"/>
    <w:rsid w:val="0021392F"/>
    <w:rsid w:val="00237049"/>
    <w:rsid w:val="00243843"/>
    <w:rsid w:val="0024726A"/>
    <w:rsid w:val="00254E64"/>
    <w:rsid w:val="002557C2"/>
    <w:rsid w:val="00256E4B"/>
    <w:rsid w:val="0026682E"/>
    <w:rsid w:val="00271ABA"/>
    <w:rsid w:val="00280B45"/>
    <w:rsid w:val="002827C7"/>
    <w:rsid w:val="00290FB9"/>
    <w:rsid w:val="002936BB"/>
    <w:rsid w:val="002978A8"/>
    <w:rsid w:val="00303424"/>
    <w:rsid w:val="003041B4"/>
    <w:rsid w:val="0032094B"/>
    <w:rsid w:val="003214B3"/>
    <w:rsid w:val="00330A5C"/>
    <w:rsid w:val="0033340C"/>
    <w:rsid w:val="00345C7D"/>
    <w:rsid w:val="0036434A"/>
    <w:rsid w:val="00381CD7"/>
    <w:rsid w:val="00382FB7"/>
    <w:rsid w:val="003939DB"/>
    <w:rsid w:val="003A143C"/>
    <w:rsid w:val="003A2526"/>
    <w:rsid w:val="003C756A"/>
    <w:rsid w:val="003D084F"/>
    <w:rsid w:val="003D6792"/>
    <w:rsid w:val="003F222E"/>
    <w:rsid w:val="004152C8"/>
    <w:rsid w:val="00422A39"/>
    <w:rsid w:val="00425504"/>
    <w:rsid w:val="004266FA"/>
    <w:rsid w:val="00434E58"/>
    <w:rsid w:val="00443406"/>
    <w:rsid w:val="004475B1"/>
    <w:rsid w:val="004673E8"/>
    <w:rsid w:val="00496FEC"/>
    <w:rsid w:val="004A2570"/>
    <w:rsid w:val="004B5146"/>
    <w:rsid w:val="004B5C7D"/>
    <w:rsid w:val="004E4517"/>
    <w:rsid w:val="004F1952"/>
    <w:rsid w:val="004F490A"/>
    <w:rsid w:val="004F5A6A"/>
    <w:rsid w:val="004F75B7"/>
    <w:rsid w:val="00501152"/>
    <w:rsid w:val="005026CC"/>
    <w:rsid w:val="00507D37"/>
    <w:rsid w:val="00522FF2"/>
    <w:rsid w:val="00532612"/>
    <w:rsid w:val="00533A25"/>
    <w:rsid w:val="00545130"/>
    <w:rsid w:val="00550B22"/>
    <w:rsid w:val="00555A42"/>
    <w:rsid w:val="005649BB"/>
    <w:rsid w:val="005A71A6"/>
    <w:rsid w:val="005C1A9F"/>
    <w:rsid w:val="005C71F0"/>
    <w:rsid w:val="005D0D0B"/>
    <w:rsid w:val="005D2D49"/>
    <w:rsid w:val="005E3AD0"/>
    <w:rsid w:val="005E3CE8"/>
    <w:rsid w:val="0060159D"/>
    <w:rsid w:val="006021A7"/>
    <w:rsid w:val="006356B0"/>
    <w:rsid w:val="006618B7"/>
    <w:rsid w:val="00673323"/>
    <w:rsid w:val="00673828"/>
    <w:rsid w:val="006833B4"/>
    <w:rsid w:val="00686275"/>
    <w:rsid w:val="00695D21"/>
    <w:rsid w:val="006C7815"/>
    <w:rsid w:val="007031E7"/>
    <w:rsid w:val="00712EDD"/>
    <w:rsid w:val="00713F58"/>
    <w:rsid w:val="00715585"/>
    <w:rsid w:val="0071647A"/>
    <w:rsid w:val="007172B0"/>
    <w:rsid w:val="007233DB"/>
    <w:rsid w:val="0072692D"/>
    <w:rsid w:val="00760847"/>
    <w:rsid w:val="00762E1B"/>
    <w:rsid w:val="007719B0"/>
    <w:rsid w:val="00773C8B"/>
    <w:rsid w:val="00796850"/>
    <w:rsid w:val="00797EB8"/>
    <w:rsid w:val="007A5772"/>
    <w:rsid w:val="007A5EEC"/>
    <w:rsid w:val="007B68C1"/>
    <w:rsid w:val="007B6FE6"/>
    <w:rsid w:val="007B7BE5"/>
    <w:rsid w:val="007E2429"/>
    <w:rsid w:val="007E5C93"/>
    <w:rsid w:val="007F0A87"/>
    <w:rsid w:val="007F1895"/>
    <w:rsid w:val="007F19A6"/>
    <w:rsid w:val="008306E2"/>
    <w:rsid w:val="0084093F"/>
    <w:rsid w:val="008413BE"/>
    <w:rsid w:val="00842001"/>
    <w:rsid w:val="0084422E"/>
    <w:rsid w:val="0085104A"/>
    <w:rsid w:val="00852C0E"/>
    <w:rsid w:val="00867647"/>
    <w:rsid w:val="008B334D"/>
    <w:rsid w:val="008D0C53"/>
    <w:rsid w:val="008E4E63"/>
    <w:rsid w:val="00901CB3"/>
    <w:rsid w:val="009129F5"/>
    <w:rsid w:val="00913156"/>
    <w:rsid w:val="00916A63"/>
    <w:rsid w:val="00933397"/>
    <w:rsid w:val="0093691C"/>
    <w:rsid w:val="00937698"/>
    <w:rsid w:val="00951FFE"/>
    <w:rsid w:val="009558CF"/>
    <w:rsid w:val="0095685E"/>
    <w:rsid w:val="00961A27"/>
    <w:rsid w:val="009730E3"/>
    <w:rsid w:val="0097482C"/>
    <w:rsid w:val="00984030"/>
    <w:rsid w:val="009850FB"/>
    <w:rsid w:val="009A3E4F"/>
    <w:rsid w:val="009A4D8E"/>
    <w:rsid w:val="009A5079"/>
    <w:rsid w:val="009A7DD8"/>
    <w:rsid w:val="009B73CC"/>
    <w:rsid w:val="009D06D4"/>
    <w:rsid w:val="009E2CE0"/>
    <w:rsid w:val="009F2570"/>
    <w:rsid w:val="009F55B6"/>
    <w:rsid w:val="00A061BF"/>
    <w:rsid w:val="00A135BC"/>
    <w:rsid w:val="00A20561"/>
    <w:rsid w:val="00A33B55"/>
    <w:rsid w:val="00A36673"/>
    <w:rsid w:val="00A63908"/>
    <w:rsid w:val="00A80E7F"/>
    <w:rsid w:val="00A84C03"/>
    <w:rsid w:val="00A97B3F"/>
    <w:rsid w:val="00AA0B57"/>
    <w:rsid w:val="00AA7A41"/>
    <w:rsid w:val="00AC128F"/>
    <w:rsid w:val="00AE0A2E"/>
    <w:rsid w:val="00AE4239"/>
    <w:rsid w:val="00AE7919"/>
    <w:rsid w:val="00AF6B63"/>
    <w:rsid w:val="00B127BC"/>
    <w:rsid w:val="00B26764"/>
    <w:rsid w:val="00B36F3E"/>
    <w:rsid w:val="00B43CA6"/>
    <w:rsid w:val="00B4567F"/>
    <w:rsid w:val="00B53462"/>
    <w:rsid w:val="00B55863"/>
    <w:rsid w:val="00B626D7"/>
    <w:rsid w:val="00B71C8C"/>
    <w:rsid w:val="00B7438E"/>
    <w:rsid w:val="00B816E6"/>
    <w:rsid w:val="00B8558D"/>
    <w:rsid w:val="00B8753B"/>
    <w:rsid w:val="00B87FCD"/>
    <w:rsid w:val="00B9665E"/>
    <w:rsid w:val="00BB3FA0"/>
    <w:rsid w:val="00BD5586"/>
    <w:rsid w:val="00BE1860"/>
    <w:rsid w:val="00BF5CF5"/>
    <w:rsid w:val="00C22ACD"/>
    <w:rsid w:val="00C45AE8"/>
    <w:rsid w:val="00C515A0"/>
    <w:rsid w:val="00C57C3C"/>
    <w:rsid w:val="00C66A92"/>
    <w:rsid w:val="00C90EA4"/>
    <w:rsid w:val="00CA67BD"/>
    <w:rsid w:val="00CB544F"/>
    <w:rsid w:val="00CD0F5B"/>
    <w:rsid w:val="00CF452A"/>
    <w:rsid w:val="00D05361"/>
    <w:rsid w:val="00D05B1C"/>
    <w:rsid w:val="00D10ADA"/>
    <w:rsid w:val="00D1459C"/>
    <w:rsid w:val="00D17263"/>
    <w:rsid w:val="00D378EA"/>
    <w:rsid w:val="00D550A9"/>
    <w:rsid w:val="00D55418"/>
    <w:rsid w:val="00D67C6C"/>
    <w:rsid w:val="00D81ABC"/>
    <w:rsid w:val="00D83A5A"/>
    <w:rsid w:val="00D92057"/>
    <w:rsid w:val="00D94BD1"/>
    <w:rsid w:val="00DB3810"/>
    <w:rsid w:val="00DB5940"/>
    <w:rsid w:val="00DC0FA1"/>
    <w:rsid w:val="00DE0954"/>
    <w:rsid w:val="00DE2CB4"/>
    <w:rsid w:val="00DE36D1"/>
    <w:rsid w:val="00DE4CD2"/>
    <w:rsid w:val="00DE583B"/>
    <w:rsid w:val="00DF7345"/>
    <w:rsid w:val="00DF7F10"/>
    <w:rsid w:val="00E02E03"/>
    <w:rsid w:val="00E137BD"/>
    <w:rsid w:val="00E1727D"/>
    <w:rsid w:val="00E2776D"/>
    <w:rsid w:val="00E311AC"/>
    <w:rsid w:val="00E31EAC"/>
    <w:rsid w:val="00E37DE6"/>
    <w:rsid w:val="00E4089E"/>
    <w:rsid w:val="00E42F7F"/>
    <w:rsid w:val="00E555FF"/>
    <w:rsid w:val="00E71D2D"/>
    <w:rsid w:val="00E72CE5"/>
    <w:rsid w:val="00E81722"/>
    <w:rsid w:val="00E96CC6"/>
    <w:rsid w:val="00EB1786"/>
    <w:rsid w:val="00EB2AD1"/>
    <w:rsid w:val="00EB2EB9"/>
    <w:rsid w:val="00EB48E4"/>
    <w:rsid w:val="00ED4738"/>
    <w:rsid w:val="00EE38C8"/>
    <w:rsid w:val="00EE47B6"/>
    <w:rsid w:val="00EE570D"/>
    <w:rsid w:val="00EE6DA4"/>
    <w:rsid w:val="00EF40C7"/>
    <w:rsid w:val="00F045E5"/>
    <w:rsid w:val="00F06049"/>
    <w:rsid w:val="00F232AA"/>
    <w:rsid w:val="00F23902"/>
    <w:rsid w:val="00F23C70"/>
    <w:rsid w:val="00F24C02"/>
    <w:rsid w:val="00F3345E"/>
    <w:rsid w:val="00F34AB1"/>
    <w:rsid w:val="00F40476"/>
    <w:rsid w:val="00F43C19"/>
    <w:rsid w:val="00F459EE"/>
    <w:rsid w:val="00F53EAE"/>
    <w:rsid w:val="00F53F85"/>
    <w:rsid w:val="00F63EEE"/>
    <w:rsid w:val="00F6521B"/>
    <w:rsid w:val="00F714E2"/>
    <w:rsid w:val="00F71730"/>
    <w:rsid w:val="00F9101D"/>
    <w:rsid w:val="00FA39E1"/>
    <w:rsid w:val="00FA3CBB"/>
    <w:rsid w:val="00FA4929"/>
    <w:rsid w:val="00FB2543"/>
    <w:rsid w:val="00FC0802"/>
    <w:rsid w:val="00FE26EE"/>
    <w:rsid w:val="00FE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0654C"/>
  <w15:chartTrackingRefBased/>
  <w15:docId w15:val="{F9083EED-B82A-4E07-8B6D-646CF0ACD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92D"/>
    <w:rPr>
      <w:kern w:val="0"/>
      <w:lang w:val="sq-A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26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92D"/>
    <w:rPr>
      <w:kern w:val="0"/>
      <w14:ligatures w14:val="none"/>
    </w:rPr>
  </w:style>
  <w:style w:type="paragraph" w:styleId="ListParagraph">
    <w:name w:val="List Paragraph"/>
    <w:aliases w:val="List Paragraph2,Bullet Points,Liste Paragraf,Annex,List Paragraph1,Bullet 2,List Paragraph11,PROVERE 1,Tasks,Heading 2_sj,Report Para,List Paragraph (bulleted list),Bullet 1 List,FooterText,Paragraphe de liste1,Numbered Para 1,Dot pt,l"/>
    <w:basedOn w:val="Normal"/>
    <w:link w:val="ListParagraphChar"/>
    <w:uiPriority w:val="34"/>
    <w:qFormat/>
    <w:rsid w:val="0072692D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72692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SpacingChar">
    <w:name w:val="No Spacing Char"/>
    <w:link w:val="NoSpacing"/>
    <w:uiPriority w:val="1"/>
    <w:rsid w:val="0072692D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72692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E3A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AD0"/>
    <w:rPr>
      <w:kern w:val="0"/>
      <w14:ligatures w14:val="none"/>
    </w:rPr>
  </w:style>
  <w:style w:type="paragraph" w:customStyle="1" w:styleId="xelementtoproof">
    <w:name w:val="x_elementtoproof"/>
    <w:basedOn w:val="Normal"/>
    <w:rsid w:val="009558CF"/>
    <w:pPr>
      <w:spacing w:after="0" w:line="240" w:lineRule="auto"/>
    </w:pPr>
    <w:rPr>
      <w:rFonts w:ascii="Calibri" w:hAnsi="Calibri" w:cs="Calibri"/>
    </w:rPr>
  </w:style>
  <w:style w:type="character" w:customStyle="1" w:styleId="ListParagraphChar">
    <w:name w:val="List Paragraph Char"/>
    <w:aliases w:val="List Paragraph2 Char,Bullet Points Char,Liste Paragraf Char,Annex Char,List Paragraph1 Char,Bullet 2 Char,List Paragraph11 Char,PROVERE 1 Char,Tasks Char,Heading 2_sj Char,Report Para Char,List Paragraph (bulleted list) Char,l Char"/>
    <w:link w:val="ListParagraph"/>
    <w:uiPriority w:val="34"/>
    <w:qFormat/>
    <w:locked/>
    <w:rsid w:val="004E4517"/>
    <w:rPr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38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828"/>
    <w:rPr>
      <w:rFonts w:ascii="Segoe UI" w:hAnsi="Segoe UI" w:cs="Segoe UI"/>
      <w:kern w:val="0"/>
      <w:sz w:val="18"/>
      <w:szCs w:val="18"/>
      <w14:ligatures w14:val="none"/>
    </w:rPr>
  </w:style>
  <w:style w:type="paragraph" w:styleId="NormalWeb">
    <w:name w:val="Normal (Web)"/>
    <w:basedOn w:val="Normal"/>
    <w:uiPriority w:val="99"/>
    <w:unhideWhenUsed/>
    <w:rsid w:val="00C515A0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6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26E4E14118412498BC359E6015D0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634-7</Nr_x002e__x0020_akti>
    <Data_x0020_e_x0020_Krijimit xmlns="0e656187-b300-4fb0-8bf4-3a50f872073c">2026-05-28T09:49:21Z</Data_x0020_e_x0020_Krijimit>
    <URL xmlns="0e656187-b300-4fb0-8bf4-3a50f872073c" xsi:nil="true"/>
    <Institucion_x0020_Pergjegjes xmlns="0e656187-b300-4fb0-8bf4-3a50f872073c">http://qbz.gov.al/resource/authority/legal-institution/65|agjencia-shteterore-per-shpronesimin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2026-05-28T00:00:00Z</Date_x0020_protokolli>
    <Titulli xmlns="0e656187-b300-4fb0-8bf4-3a50f872073c">Kërkesë për shpronësim, për interes publik, të pronarëve të pasurive të paluajtshme, pronë private, që preken nga realizimi i projektit, ‘“Ndërtimi i Godinës së Parkimit Nëntokësor dhe i Parkut Çlodhës, Vlorë’’</Titulli>
    <Modifikuesi xmlns="0e656187-b300-4fb0-8bf4-3a50f872073c">keisina.zace</Modifikuesi>
    <Nr_x002e__x0020_prot_x0020_QBZ xmlns="0e656187-b300-4fb0-8bf4-3a50f872073c">1201</Nr_x002e__x0020_prot_x0020_QBZ>
    <Data_x0020_e_x0020_Modifikimit xmlns="0e656187-b300-4fb0-8bf4-3a50f872073c">2026-05-28T10:01:05Z</Data_x0020_e_x0020_Modifikimit>
    <Dekretuar xmlns="0e656187-b300-4fb0-8bf4-3a50f872073c">false</Dekretuar>
    <Data xmlns="0e656187-b300-4fb0-8bf4-3a50f872073c">2026-05-25T00:00:00Z</Data>
    <Nr_x002e__x0020_protokolli_x0020_i_x0020_aktit xmlns="0e656187-b300-4fb0-8bf4-3a50f872073c">634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67914-0FBC-4DD3-882A-C35E2D74DB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744597-0E86-4517-9BA3-A07CE7D45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1248F7C-A58B-4CAB-880C-F1F6E105E7D7}">
  <ds:schemaRefs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A56B631D-5698-458D-AE02-C079A682E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publik, të pronarëve të pasurive të paluajtshme, pronë private, që preken nga realizimi i projektit, ‘“Ndërtimi i Godinës së Parkimit Nëntokësor dhe i Parkut Çlodhës, Vlorë’’</vt:lpstr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publik, të pronarëve të pasurive të paluajtshme, pronë private, që preken nga realizimi i projektit, ‘“Ndërtimi i Godinës së Parkimit Nëntokësor dhe i Parkut Çlodhës, Vlorë’’</dc:title>
  <dc:creator>Blerina Gjonaj</dc:creator>
  <cp:lastModifiedBy>fjora.cahani</cp:lastModifiedBy>
  <cp:revision>8</cp:revision>
  <cp:lastPrinted>2026-05-25T11:56:00Z</cp:lastPrinted>
  <dcterms:created xsi:type="dcterms:W3CDTF">2026-05-28T08:53:00Z</dcterms:created>
  <dcterms:modified xsi:type="dcterms:W3CDTF">2026-05-28T09:37:00Z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0x0101002967DC8EAE6BB44C89C657B165A9D8DD</vt:lpwstr>
  </property>
</Properties>
</file>