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71443" w14:textId="77777777" w:rsidR="002B5803" w:rsidRPr="00EF53D2" w:rsidRDefault="002B5803" w:rsidP="00B120DC">
      <w:pPr>
        <w:pStyle w:val="NoSpacing"/>
        <w:ind w:firstLine="284"/>
        <w:jc w:val="both"/>
        <w:rPr>
          <w:rFonts w:ascii="Garamond" w:eastAsiaTheme="minorHAnsi" w:hAnsi="Garamond"/>
          <w:b/>
          <w:sz w:val="24"/>
          <w:szCs w:val="24"/>
          <w:lang w:val="sq-AL"/>
        </w:rPr>
      </w:pPr>
    </w:p>
    <w:p w14:paraId="14011DB1" w14:textId="77777777" w:rsidR="00B120DC" w:rsidRPr="00EF53D2" w:rsidRDefault="002B5803" w:rsidP="00B120DC">
      <w:pPr>
        <w:pStyle w:val="Heading8"/>
        <w:spacing w:before="0" w:line="240" w:lineRule="auto"/>
        <w:ind w:firstLine="284"/>
        <w:jc w:val="center"/>
        <w:rPr>
          <w:rFonts w:ascii="Garamond" w:hAnsi="Garamond"/>
          <w:b/>
          <w:bCs/>
          <w:color w:val="000000" w:themeColor="text1"/>
          <w:sz w:val="24"/>
          <w:szCs w:val="24"/>
        </w:rPr>
      </w:pPr>
      <w:r w:rsidRPr="00EF53D2">
        <w:rPr>
          <w:rFonts w:ascii="Garamond" w:hAnsi="Garamond"/>
          <w:b/>
          <w:bCs/>
          <w:color w:val="000000" w:themeColor="text1"/>
          <w:sz w:val="24"/>
          <w:szCs w:val="24"/>
        </w:rPr>
        <w:t>KËRKES</w:t>
      </w:r>
      <w:r w:rsidR="00B120DC" w:rsidRPr="00EF53D2">
        <w:rPr>
          <w:rFonts w:ascii="Garamond" w:hAnsi="Garamond"/>
          <w:b/>
          <w:bCs/>
          <w:color w:val="000000" w:themeColor="text1"/>
          <w:sz w:val="24"/>
          <w:szCs w:val="24"/>
        </w:rPr>
        <w:t>Ë</w:t>
      </w:r>
    </w:p>
    <w:p w14:paraId="09DCD07E" w14:textId="77777777" w:rsidR="00B120DC" w:rsidRPr="00EF53D2" w:rsidRDefault="00B120DC" w:rsidP="00B120DC">
      <w:pPr>
        <w:spacing w:after="0" w:line="240" w:lineRule="auto"/>
        <w:ind w:firstLine="284"/>
        <w:jc w:val="center"/>
        <w:rPr>
          <w:rFonts w:ascii="Garamond" w:hAnsi="Garamond"/>
          <w:b/>
          <w:sz w:val="24"/>
          <w:szCs w:val="24"/>
          <w:lang w:eastAsia="ja-JP"/>
        </w:rPr>
      </w:pPr>
      <w:r w:rsidRPr="00EF53D2">
        <w:rPr>
          <w:rFonts w:ascii="Garamond" w:hAnsi="Garamond"/>
          <w:b/>
          <w:sz w:val="24"/>
          <w:szCs w:val="24"/>
        </w:rPr>
        <w:t>Nr. 824/8, dat</w:t>
      </w:r>
      <w:r w:rsidRPr="00EF53D2">
        <w:rPr>
          <w:rFonts w:ascii="Garamond" w:hAnsi="Garamond"/>
          <w:b/>
          <w:sz w:val="24"/>
          <w:szCs w:val="24"/>
          <w:lang w:eastAsia="ja-JP"/>
        </w:rPr>
        <w:t>ë 22.7.2026</w:t>
      </w:r>
    </w:p>
    <w:p w14:paraId="7737264C" w14:textId="77777777" w:rsidR="006D65A5" w:rsidRPr="00EF53D2" w:rsidRDefault="006D65A5" w:rsidP="00B120DC">
      <w:pPr>
        <w:spacing w:after="0" w:line="240" w:lineRule="auto"/>
        <w:ind w:firstLine="284"/>
        <w:jc w:val="center"/>
        <w:rPr>
          <w:rFonts w:ascii="Garamond" w:hAnsi="Garamond"/>
          <w:b/>
          <w:sz w:val="24"/>
          <w:szCs w:val="24"/>
          <w:lang w:eastAsia="ja-JP"/>
        </w:rPr>
      </w:pPr>
    </w:p>
    <w:p w14:paraId="19C5181D" w14:textId="77777777" w:rsidR="002B5803" w:rsidRPr="00EF53D2" w:rsidRDefault="002B5803" w:rsidP="00B120DC">
      <w:pPr>
        <w:pStyle w:val="Heading8"/>
        <w:spacing w:before="0" w:line="240" w:lineRule="auto"/>
        <w:ind w:firstLine="284"/>
        <w:jc w:val="center"/>
        <w:rPr>
          <w:rFonts w:ascii="Garamond" w:hAnsi="Garamond"/>
          <w:b/>
          <w:bCs/>
          <w:color w:val="000000" w:themeColor="text1"/>
          <w:sz w:val="24"/>
          <w:szCs w:val="24"/>
        </w:rPr>
      </w:pPr>
      <w:r w:rsidRPr="00EF53D2">
        <w:rPr>
          <w:rFonts w:ascii="Garamond" w:hAnsi="Garamond"/>
          <w:b/>
          <w:bCs/>
          <w:color w:val="000000" w:themeColor="text1"/>
          <w:sz w:val="24"/>
          <w:szCs w:val="24"/>
        </w:rPr>
        <w:t>PËR SHPRONËSIM PUBLIK</w:t>
      </w:r>
    </w:p>
    <w:p w14:paraId="393AD698" w14:textId="77777777" w:rsidR="002B5803" w:rsidRPr="00EF53D2" w:rsidRDefault="002B5803" w:rsidP="00B120DC">
      <w:pPr>
        <w:spacing w:after="0" w:line="240" w:lineRule="auto"/>
        <w:ind w:firstLine="284"/>
        <w:jc w:val="both"/>
        <w:rPr>
          <w:rFonts w:ascii="Garamond" w:hAnsi="Garamond" w:cs="Times New Roman"/>
          <w:color w:val="000000" w:themeColor="text1"/>
          <w:sz w:val="24"/>
          <w:szCs w:val="24"/>
        </w:rPr>
      </w:pPr>
    </w:p>
    <w:p w14:paraId="214758B1" w14:textId="77777777" w:rsidR="00EF53D2" w:rsidRPr="00EF53D2" w:rsidRDefault="002B5803" w:rsidP="00EF53D2">
      <w:pPr>
        <w:spacing w:after="0" w:line="240" w:lineRule="auto"/>
        <w:ind w:firstLine="284"/>
        <w:jc w:val="both"/>
        <w:rPr>
          <w:rFonts w:ascii="Garamond" w:hAnsi="Garamond" w:cs="Times New Roman"/>
          <w:bCs/>
          <w:color w:val="000000"/>
          <w:sz w:val="24"/>
          <w:szCs w:val="24"/>
          <w:bdr w:val="none" w:sz="0" w:space="0" w:color="auto" w:frame="1"/>
        </w:rPr>
      </w:pPr>
      <w:r w:rsidRPr="00EF53D2">
        <w:rPr>
          <w:rFonts w:ascii="Garamond" w:hAnsi="Garamond" w:cs="Times New Roman"/>
          <w:color w:val="000000" w:themeColor="text1"/>
          <w:sz w:val="24"/>
          <w:szCs w:val="24"/>
        </w:rPr>
        <w:t>Agjencia Shtetërore p</w:t>
      </w:r>
      <w:r w:rsidR="00EF53D2" w:rsidRPr="00EF53D2">
        <w:rPr>
          <w:rFonts w:ascii="Garamond" w:hAnsi="Garamond" w:cs="Times New Roman"/>
          <w:color w:val="000000" w:themeColor="text1"/>
          <w:sz w:val="24"/>
          <w:szCs w:val="24"/>
        </w:rPr>
        <w:t xml:space="preserve">ër Shpronësimin shpall kërkesën </w:t>
      </w:r>
      <w:r w:rsidR="00EC1723" w:rsidRPr="00EF53D2">
        <w:rPr>
          <w:rFonts w:ascii="Garamond" w:hAnsi="Garamond" w:cs="Times New Roman"/>
          <w:color w:val="000000"/>
          <w:sz w:val="24"/>
          <w:szCs w:val="24"/>
        </w:rPr>
        <w:t>“</w:t>
      </w:r>
      <w:r w:rsidR="00864F84" w:rsidRPr="00EF53D2">
        <w:rPr>
          <w:rFonts w:ascii="Garamond" w:hAnsi="Garamond" w:cs="Times New Roman"/>
          <w:color w:val="000000"/>
          <w:sz w:val="24"/>
          <w:szCs w:val="24"/>
        </w:rPr>
        <w:t>Për shpronësimin për interes publik, të pronarëve të pasurive të paluajtshme, pronë private që pre</w:t>
      </w:r>
      <w:r w:rsidR="00EF53D2" w:rsidRPr="00EF53D2">
        <w:rPr>
          <w:rFonts w:ascii="Garamond" w:hAnsi="Garamond" w:cs="Times New Roman"/>
          <w:color w:val="000000"/>
          <w:sz w:val="24"/>
          <w:szCs w:val="24"/>
        </w:rPr>
        <w:t>ken nga realizimi i projektit, ‘</w:t>
      </w:r>
      <w:r w:rsidR="00864F84" w:rsidRPr="00EF53D2">
        <w:rPr>
          <w:rFonts w:ascii="Garamond" w:hAnsi="Garamond" w:cs="Times New Roman"/>
          <w:color w:val="000000"/>
          <w:sz w:val="24"/>
          <w:szCs w:val="24"/>
        </w:rPr>
        <w:t>Rikualifikim urban</w:t>
      </w:r>
      <w:r w:rsidR="00EF53D2">
        <w:rPr>
          <w:rFonts w:ascii="Garamond" w:hAnsi="Garamond" w:cs="Times New Roman"/>
          <w:color w:val="000000"/>
          <w:sz w:val="24"/>
          <w:szCs w:val="24"/>
        </w:rPr>
        <w:t>,</w:t>
      </w:r>
      <w:r w:rsidR="00864F84" w:rsidRPr="00EF53D2">
        <w:rPr>
          <w:rFonts w:ascii="Garamond" w:hAnsi="Garamond" w:cs="Times New Roman"/>
          <w:color w:val="000000"/>
          <w:sz w:val="24"/>
          <w:szCs w:val="24"/>
        </w:rPr>
        <w:t xml:space="preserve"> sheshi pranë shkollës </w:t>
      </w:r>
      <w:r w:rsidR="00EF53D2" w:rsidRPr="00EF53D2">
        <w:rPr>
          <w:rFonts w:ascii="Garamond" w:hAnsi="Garamond" w:cs="Times New Roman"/>
          <w:color w:val="000000"/>
          <w:sz w:val="24"/>
          <w:szCs w:val="24"/>
        </w:rPr>
        <w:t>‘</w:t>
      </w:r>
      <w:r w:rsidR="00864F84" w:rsidRPr="00EF53D2">
        <w:rPr>
          <w:rFonts w:ascii="Garamond" w:hAnsi="Garamond" w:cs="Times New Roman"/>
          <w:color w:val="000000"/>
          <w:sz w:val="24"/>
          <w:szCs w:val="24"/>
        </w:rPr>
        <w:t>Martin Camaj</w:t>
      </w:r>
      <w:r w:rsidR="00EF53D2" w:rsidRPr="00EF53D2">
        <w:rPr>
          <w:rFonts w:ascii="Garamond" w:hAnsi="Garamond" w:cs="Times New Roman"/>
          <w:color w:val="000000"/>
          <w:sz w:val="24"/>
          <w:szCs w:val="24"/>
        </w:rPr>
        <w:t>’’</w:t>
      </w:r>
      <w:r w:rsidR="00864F84" w:rsidRPr="00EF53D2">
        <w:rPr>
          <w:rFonts w:ascii="Garamond" w:hAnsi="Garamond" w:cs="Times New Roman"/>
          <w:color w:val="000000"/>
          <w:sz w:val="24"/>
          <w:szCs w:val="24"/>
        </w:rPr>
        <w:t>”</w:t>
      </w:r>
      <w:r w:rsidR="00EC1723" w:rsidRPr="00EF53D2">
        <w:rPr>
          <w:rFonts w:ascii="Garamond" w:hAnsi="Garamond" w:cs="Times New Roman"/>
          <w:color w:val="000000"/>
          <w:sz w:val="24"/>
          <w:szCs w:val="24"/>
        </w:rPr>
        <w:t>.</w:t>
      </w:r>
    </w:p>
    <w:p w14:paraId="49223F1D" w14:textId="77777777" w:rsidR="00C76F88" w:rsidRPr="00EF53D2" w:rsidRDefault="00EF53D2" w:rsidP="00EF53D2">
      <w:pPr>
        <w:spacing w:after="0" w:line="240" w:lineRule="auto"/>
        <w:ind w:firstLine="284"/>
        <w:jc w:val="both"/>
        <w:rPr>
          <w:rFonts w:ascii="Garamond" w:hAnsi="Garamond" w:cs="Times New Roman"/>
          <w:bCs/>
          <w:color w:val="000000"/>
          <w:sz w:val="24"/>
          <w:szCs w:val="24"/>
          <w:bdr w:val="none" w:sz="0" w:space="0" w:color="auto" w:frame="1"/>
        </w:rPr>
      </w:pPr>
      <w:r w:rsidRPr="00EF53D2">
        <w:rPr>
          <w:rFonts w:ascii="Garamond" w:hAnsi="Garamond" w:cs="Times New Roman"/>
          <w:color w:val="000000" w:themeColor="text1"/>
          <w:sz w:val="24"/>
          <w:szCs w:val="24"/>
        </w:rPr>
        <w:t xml:space="preserve">Subjekti kërkues i këtij projekti është </w:t>
      </w:r>
      <w:r w:rsidRPr="00EF53D2">
        <w:rPr>
          <w:rFonts w:ascii="Garamond" w:hAnsi="Garamond" w:cs="Times New Roman"/>
          <w:color w:val="000000"/>
          <w:sz w:val="24"/>
          <w:szCs w:val="24"/>
        </w:rPr>
        <w:t>Bashkia Shkodër.</w:t>
      </w:r>
    </w:p>
    <w:p w14:paraId="41DC19F2" w14:textId="77777777" w:rsidR="002B5803" w:rsidRPr="00EF53D2" w:rsidRDefault="00EF53D2" w:rsidP="00B120DC">
      <w:pPr>
        <w:spacing w:after="0" w:line="240" w:lineRule="auto"/>
        <w:ind w:firstLine="284"/>
        <w:jc w:val="both"/>
        <w:rPr>
          <w:rFonts w:ascii="Garamond" w:eastAsia="Times New Roman" w:hAnsi="Garamond" w:cs="Times New Roman"/>
          <w:sz w:val="24"/>
          <w:szCs w:val="24"/>
        </w:rPr>
      </w:pPr>
      <w:r w:rsidRPr="00EF53D2">
        <w:rPr>
          <w:rFonts w:ascii="Garamond" w:hAnsi="Garamond" w:cs="Times New Roman"/>
          <w:sz w:val="24"/>
          <w:szCs w:val="24"/>
        </w:rPr>
        <w:t>Me anë të këtij publikimi</w:t>
      </w:r>
      <w:r w:rsidR="002B5803" w:rsidRPr="00EF53D2">
        <w:rPr>
          <w:rFonts w:ascii="Garamond" w:hAnsi="Garamond" w:cs="Times New Roman"/>
          <w:sz w:val="24"/>
          <w:szCs w:val="24"/>
        </w:rPr>
        <w:t xml:space="preserve"> kërkojmë të vëmë në dijeni personat e prekur nga ky shpronësim, për pasuritë e paluajtshme, pronë private, </w:t>
      </w:r>
      <w:bookmarkStart w:id="0" w:name="OLE_LINK1"/>
      <w:bookmarkStart w:id="1" w:name="OLE_LINK2"/>
      <w:r w:rsidR="002B5803" w:rsidRPr="00EF53D2">
        <w:rPr>
          <w:rFonts w:ascii="Garamond" w:hAnsi="Garamond" w:cs="Times New Roman"/>
          <w:sz w:val="24"/>
          <w:szCs w:val="24"/>
        </w:rPr>
        <w:t xml:space="preserve">të cilët do të kompensohen </w:t>
      </w:r>
      <w:bookmarkEnd w:id="0"/>
      <w:bookmarkEnd w:id="1"/>
      <w:r w:rsidR="002B5803" w:rsidRPr="00EF53D2">
        <w:rPr>
          <w:rFonts w:ascii="Garamond" w:hAnsi="Garamond" w:cs="Times New Roman"/>
          <w:sz w:val="24"/>
          <w:szCs w:val="24"/>
        </w:rPr>
        <w:t xml:space="preserve">sipas vlerësimit paraprak të përllogaritur për pasuritë e llojit </w:t>
      </w:r>
      <w:r w:rsidR="002B5803" w:rsidRPr="00EF53D2">
        <w:rPr>
          <w:rFonts w:ascii="Garamond" w:hAnsi="Garamond" w:cs="Times New Roman"/>
          <w:color w:val="000000" w:themeColor="text1"/>
          <w:sz w:val="24"/>
          <w:szCs w:val="24"/>
        </w:rPr>
        <w:t>“</w:t>
      </w:r>
      <w:r w:rsidR="00864F84" w:rsidRPr="00EF53D2">
        <w:rPr>
          <w:rFonts w:ascii="Garamond" w:hAnsi="Garamond" w:cs="Times New Roman"/>
          <w:color w:val="000000" w:themeColor="text1"/>
          <w:sz w:val="24"/>
          <w:szCs w:val="24"/>
        </w:rPr>
        <w:t>truall</w:t>
      </w:r>
      <w:r w:rsidR="002B5803" w:rsidRPr="00EF53D2">
        <w:rPr>
          <w:rFonts w:ascii="Garamond" w:hAnsi="Garamond" w:cs="Times New Roman"/>
          <w:color w:val="000000" w:themeColor="text1"/>
          <w:sz w:val="24"/>
          <w:szCs w:val="24"/>
        </w:rPr>
        <w:t>” dhe “</w:t>
      </w:r>
      <w:r w:rsidRPr="00EF53D2">
        <w:rPr>
          <w:rFonts w:ascii="Garamond" w:hAnsi="Garamond" w:cs="Times New Roman"/>
          <w:color w:val="000000" w:themeColor="text1"/>
          <w:sz w:val="24"/>
          <w:szCs w:val="24"/>
        </w:rPr>
        <w:t>ndërtesë social-</w:t>
      </w:r>
      <w:r w:rsidR="00864F84" w:rsidRPr="00EF53D2">
        <w:rPr>
          <w:rFonts w:ascii="Garamond" w:hAnsi="Garamond" w:cs="Times New Roman"/>
          <w:color w:val="000000" w:themeColor="text1"/>
          <w:sz w:val="24"/>
          <w:szCs w:val="24"/>
        </w:rPr>
        <w:t>ekonomike</w:t>
      </w:r>
      <w:r w:rsidR="002B5803" w:rsidRPr="00EF53D2">
        <w:rPr>
          <w:rFonts w:ascii="Garamond" w:hAnsi="Garamond" w:cs="Times New Roman"/>
          <w:color w:val="000000" w:themeColor="text1"/>
          <w:sz w:val="24"/>
          <w:szCs w:val="24"/>
        </w:rPr>
        <w:t xml:space="preserve">”, </w:t>
      </w:r>
      <w:r w:rsidR="00111941" w:rsidRPr="00EF53D2">
        <w:rPr>
          <w:rFonts w:ascii="Garamond" w:eastAsia="Times New Roman" w:hAnsi="Garamond" w:cs="Times New Roman"/>
          <w:sz w:val="24"/>
          <w:szCs w:val="24"/>
        </w:rPr>
        <w:t xml:space="preserve">përllogaritur bazuar në </w:t>
      </w:r>
      <w:r w:rsidRPr="00EF53D2">
        <w:rPr>
          <w:rFonts w:ascii="Garamond" w:eastAsia="Times New Roman" w:hAnsi="Garamond" w:cs="Times New Roman"/>
          <w:sz w:val="24"/>
          <w:szCs w:val="24"/>
        </w:rPr>
        <w:t>vendimin nr. 138, datë 23.</w:t>
      </w:r>
      <w:r w:rsidR="00111941" w:rsidRPr="00EF53D2">
        <w:rPr>
          <w:rFonts w:ascii="Garamond" w:eastAsia="Times New Roman" w:hAnsi="Garamond" w:cs="Times New Roman"/>
          <w:sz w:val="24"/>
          <w:szCs w:val="24"/>
        </w:rPr>
        <w:t>3.2000</w:t>
      </w:r>
      <w:r w:rsidRPr="00EF53D2">
        <w:rPr>
          <w:rFonts w:ascii="Garamond" w:eastAsia="Times New Roman" w:hAnsi="Garamond" w:cs="Times New Roman"/>
          <w:sz w:val="24"/>
          <w:szCs w:val="24"/>
        </w:rPr>
        <w:t>,</w:t>
      </w:r>
      <w:r w:rsidR="00111941" w:rsidRPr="00EF53D2">
        <w:rPr>
          <w:rFonts w:ascii="Garamond" w:eastAsia="Times New Roman" w:hAnsi="Garamond" w:cs="Times New Roman"/>
          <w:sz w:val="24"/>
          <w:szCs w:val="24"/>
        </w:rPr>
        <w:t xml:space="preserve"> të Këshillit të Ministrave</w:t>
      </w:r>
      <w:r w:rsidRPr="00EF53D2">
        <w:rPr>
          <w:rFonts w:ascii="Garamond" w:eastAsia="Times New Roman" w:hAnsi="Garamond" w:cs="Times New Roman"/>
          <w:sz w:val="24"/>
          <w:szCs w:val="24"/>
        </w:rPr>
        <w:t>,</w:t>
      </w:r>
      <w:r w:rsidR="00111941" w:rsidRPr="00EF53D2">
        <w:rPr>
          <w:rFonts w:ascii="Garamond" w:eastAsia="Times New Roman" w:hAnsi="Garamond" w:cs="Times New Roman"/>
          <w:sz w:val="24"/>
          <w:szCs w:val="24"/>
        </w:rPr>
        <w:t xml:space="preserve"> </w:t>
      </w:r>
      <w:r w:rsidRPr="00EF53D2">
        <w:rPr>
          <w:rFonts w:ascii="Garamond" w:eastAsia="Times New Roman" w:hAnsi="Garamond" w:cs="Times New Roman"/>
          <w:sz w:val="24"/>
          <w:szCs w:val="24"/>
        </w:rPr>
        <w:t>“</w:t>
      </w:r>
      <w:r w:rsidR="00111941" w:rsidRPr="00EF53D2">
        <w:rPr>
          <w:rFonts w:ascii="Garamond" w:eastAsia="Times New Roman" w:hAnsi="Garamond" w:cs="Times New Roman"/>
          <w:sz w:val="24"/>
          <w:szCs w:val="24"/>
        </w:rPr>
        <w:t xml:space="preserve">Për kriteret teknike të vlerësimit dhe të përllogaritjes së masës së shpërblimit të pasurive pronë private që shpronësohen, të pasurive që zhvlerësohen dhe të të drejtave të personave të tretë, për interes </w:t>
      </w:r>
      <w:r w:rsidRPr="00EF53D2">
        <w:rPr>
          <w:rFonts w:ascii="Garamond" w:eastAsia="Times New Roman" w:hAnsi="Garamond" w:cs="Times New Roman"/>
          <w:sz w:val="24"/>
          <w:szCs w:val="24"/>
        </w:rPr>
        <w:t>publik”</w:t>
      </w:r>
      <w:r w:rsidR="00111941" w:rsidRPr="00EF53D2">
        <w:rPr>
          <w:rFonts w:ascii="Garamond" w:eastAsia="Times New Roman" w:hAnsi="Garamond" w:cs="Times New Roman"/>
          <w:sz w:val="24"/>
          <w:szCs w:val="24"/>
        </w:rPr>
        <w:t xml:space="preserve">, i ndryshuar dhe </w:t>
      </w:r>
      <w:r w:rsidRPr="00EF53D2">
        <w:rPr>
          <w:rFonts w:ascii="Garamond" w:eastAsia="Times New Roman" w:hAnsi="Garamond" w:cs="Times New Roman"/>
          <w:sz w:val="24"/>
          <w:szCs w:val="24"/>
        </w:rPr>
        <w:t>v</w:t>
      </w:r>
      <w:r w:rsidR="00111941" w:rsidRPr="00EF53D2">
        <w:rPr>
          <w:rFonts w:ascii="Garamond" w:eastAsia="Times New Roman" w:hAnsi="Garamond" w:cs="Times New Roman"/>
          <w:sz w:val="24"/>
          <w:szCs w:val="24"/>
        </w:rPr>
        <w:t xml:space="preserve">endimit </w:t>
      </w:r>
      <w:r w:rsidRPr="00EF53D2">
        <w:rPr>
          <w:rFonts w:ascii="Garamond" w:eastAsia="Times New Roman" w:hAnsi="Garamond" w:cs="Times New Roman"/>
          <w:spacing w:val="-2"/>
          <w:sz w:val="24"/>
          <w:szCs w:val="24"/>
        </w:rPr>
        <w:t>n</w:t>
      </w:r>
      <w:r w:rsidR="00111941" w:rsidRPr="00EF53D2">
        <w:rPr>
          <w:rFonts w:ascii="Garamond" w:eastAsia="Times New Roman" w:hAnsi="Garamond" w:cs="Times New Roman"/>
          <w:spacing w:val="-2"/>
          <w:sz w:val="24"/>
          <w:szCs w:val="24"/>
        </w:rPr>
        <w:t>r</w:t>
      </w:r>
      <w:r w:rsidRPr="00EF53D2">
        <w:rPr>
          <w:rFonts w:ascii="Garamond" w:eastAsia="Times New Roman" w:hAnsi="Garamond" w:cs="Times New Roman"/>
          <w:spacing w:val="-2"/>
          <w:sz w:val="24"/>
          <w:szCs w:val="24"/>
        </w:rPr>
        <w:t>.</w:t>
      </w:r>
      <w:r w:rsidR="00111941" w:rsidRPr="00EF53D2">
        <w:rPr>
          <w:rFonts w:ascii="Garamond" w:eastAsia="Times New Roman" w:hAnsi="Garamond" w:cs="Times New Roman"/>
          <w:spacing w:val="-2"/>
          <w:sz w:val="24"/>
          <w:szCs w:val="24"/>
        </w:rPr>
        <w:t xml:space="preserve"> 89, datë 3.2.2016, të Këshillit të Ministrave, “Për miratimin e hartës së vlerës së tokës në Republikën e Shqipërisë”, </w:t>
      </w:r>
      <w:r w:rsidR="002B5803" w:rsidRPr="00EF53D2">
        <w:rPr>
          <w:rFonts w:ascii="Garamond" w:hAnsi="Garamond" w:cs="Times New Roman"/>
          <w:sz w:val="24"/>
          <w:szCs w:val="24"/>
          <w:lang w:eastAsia="ja-JP"/>
        </w:rPr>
        <w:t xml:space="preserve">sipas </w:t>
      </w:r>
      <w:r w:rsidRPr="00EF53D2">
        <w:rPr>
          <w:rFonts w:ascii="Garamond" w:hAnsi="Garamond" w:cs="Times New Roman"/>
          <w:sz w:val="24"/>
          <w:szCs w:val="24"/>
          <w:lang w:eastAsia="ja-JP"/>
        </w:rPr>
        <w:t>tabelës paraprake bashkëlidhur.</w:t>
      </w:r>
    </w:p>
    <w:p w14:paraId="33DC2DA9" w14:textId="77777777" w:rsidR="002B5803" w:rsidRPr="00EF53D2" w:rsidRDefault="002B5803" w:rsidP="00B120DC">
      <w:pPr>
        <w:spacing w:after="0" w:line="240" w:lineRule="auto"/>
        <w:ind w:firstLine="284"/>
        <w:jc w:val="both"/>
        <w:rPr>
          <w:rStyle w:val="xcontentpasted0"/>
          <w:rFonts w:ascii="Garamond" w:hAnsi="Garamond"/>
          <w:sz w:val="24"/>
          <w:szCs w:val="24"/>
        </w:rPr>
      </w:pPr>
      <w:r w:rsidRPr="00EF53D2">
        <w:rPr>
          <w:rStyle w:val="xcontentpasted0"/>
          <w:rFonts w:ascii="Garamond" w:hAnsi="Garamond" w:cs="Times New Roman"/>
          <w:color w:val="000000"/>
          <w:sz w:val="24"/>
          <w:szCs w:val="24"/>
          <w:bdr w:val="none" w:sz="0" w:space="0" w:color="auto" w:frame="1"/>
        </w:rPr>
        <w:t>Personat fizikë ose juridikë që preken nga realizimi i këtij projekti, emri i të cilëve pasqyrohet në tabelën e publikuar</w:t>
      </w:r>
      <w:r w:rsidR="00EF53D2">
        <w:rPr>
          <w:rStyle w:val="xcontentpasted0"/>
          <w:rFonts w:ascii="Garamond" w:hAnsi="Garamond" w:cs="Times New Roman"/>
          <w:color w:val="000000"/>
          <w:sz w:val="24"/>
          <w:szCs w:val="24"/>
          <w:bdr w:val="none" w:sz="0" w:space="0" w:color="auto" w:frame="1"/>
        </w:rPr>
        <w:t>,</w:t>
      </w:r>
      <w:r w:rsidRPr="00EF53D2">
        <w:rPr>
          <w:rStyle w:val="xcontentpasted0"/>
          <w:rFonts w:ascii="Garamond" w:hAnsi="Garamond" w:cs="Times New Roman"/>
          <w:color w:val="000000"/>
          <w:sz w:val="24"/>
          <w:szCs w:val="24"/>
          <w:bdr w:val="none" w:sz="0" w:space="0" w:color="auto" w:frame="1"/>
        </w:rPr>
        <w:t xml:space="preserve"> si dhe personat fizikë ose juridikë, të cilët preken, por nuk figurojnë në këtë listë, jo më vonë se 15 (pesëmbëdhjetë) ditë nga publikimi në Fletoren Zyrtare, kanë të drejtë të paraqesin pretendimet e tyre, të shoqëruara me dokumentacionin përkatës, si dhe të shprehen nëse janë dakord me të dhënat e publikuara për përfundimin e pro</w:t>
      </w:r>
      <w:r w:rsidR="00EF53D2">
        <w:rPr>
          <w:rStyle w:val="xcontentpasted0"/>
          <w:rFonts w:ascii="Garamond" w:hAnsi="Garamond" w:cs="Times New Roman"/>
          <w:color w:val="000000"/>
          <w:sz w:val="24"/>
          <w:szCs w:val="24"/>
          <w:bdr w:val="none" w:sz="0" w:space="0" w:color="auto" w:frame="1"/>
        </w:rPr>
        <w:t>c</w:t>
      </w:r>
      <w:r w:rsidRPr="00EF53D2">
        <w:rPr>
          <w:rStyle w:val="xcontentpasted0"/>
          <w:rFonts w:ascii="Garamond" w:hAnsi="Garamond" w:cs="Times New Roman"/>
          <w:color w:val="000000"/>
          <w:sz w:val="24"/>
          <w:szCs w:val="24"/>
          <w:bdr w:val="none" w:sz="0" w:space="0" w:color="auto" w:frame="1"/>
        </w:rPr>
        <w:t xml:space="preserve">edurave të shpronësimit, pranë </w:t>
      </w:r>
      <w:r w:rsidR="00315CD9" w:rsidRPr="00EF53D2">
        <w:rPr>
          <w:rFonts w:ascii="Garamond" w:eastAsia="Times New Roman" w:hAnsi="Garamond" w:cs="Times New Roman"/>
          <w:color w:val="000000"/>
          <w:sz w:val="24"/>
          <w:szCs w:val="24"/>
        </w:rPr>
        <w:t>Bashkisë Shkodër</w:t>
      </w:r>
      <w:r w:rsidRPr="00EF53D2">
        <w:rPr>
          <w:rStyle w:val="xcontentpasted0"/>
          <w:rFonts w:ascii="Garamond" w:hAnsi="Garamond" w:cs="Times New Roman"/>
          <w:color w:val="000000"/>
          <w:sz w:val="24"/>
          <w:szCs w:val="24"/>
          <w:bdr w:val="none" w:sz="0" w:space="0" w:color="auto" w:frame="1"/>
        </w:rPr>
        <w:t>, si dhe në Agjencisë Shtetërore për Shpronësim</w:t>
      </w:r>
      <w:r w:rsidR="00EF53D2">
        <w:rPr>
          <w:rStyle w:val="xcontentpasted0"/>
          <w:rFonts w:ascii="Garamond" w:hAnsi="Garamond" w:cs="Times New Roman"/>
          <w:color w:val="000000"/>
          <w:sz w:val="24"/>
          <w:szCs w:val="24"/>
          <w:bdr w:val="none" w:sz="0" w:space="0" w:color="auto" w:frame="1"/>
        </w:rPr>
        <w:t>in</w:t>
      </w:r>
      <w:r w:rsidRPr="00EF53D2">
        <w:rPr>
          <w:rStyle w:val="xcontentpasted0"/>
          <w:rFonts w:ascii="Garamond" w:hAnsi="Garamond" w:cs="Times New Roman"/>
          <w:color w:val="000000"/>
          <w:sz w:val="24"/>
          <w:szCs w:val="24"/>
          <w:bdr w:val="none" w:sz="0" w:space="0" w:color="auto" w:frame="1"/>
        </w:rPr>
        <w:t>.</w:t>
      </w:r>
    </w:p>
    <w:p w14:paraId="20D07095" w14:textId="77777777" w:rsidR="00864F84" w:rsidRPr="00EF53D2" w:rsidRDefault="00864F84" w:rsidP="00B120DC">
      <w:pPr>
        <w:spacing w:after="0" w:line="240" w:lineRule="auto"/>
        <w:ind w:firstLine="284"/>
        <w:jc w:val="both"/>
        <w:rPr>
          <w:rFonts w:ascii="Garamond" w:hAnsi="Garamond" w:cs="Times New Roman"/>
          <w:bCs/>
          <w:color w:val="000000" w:themeColor="text1"/>
          <w:sz w:val="24"/>
          <w:szCs w:val="24"/>
        </w:rPr>
      </w:pPr>
      <w:r w:rsidRPr="00EF53D2">
        <w:rPr>
          <w:rFonts w:ascii="Garamond" w:eastAsia="Times New Roman" w:hAnsi="Garamond" w:cs="Times New Roman"/>
          <w:sz w:val="24"/>
          <w:szCs w:val="24"/>
        </w:rPr>
        <w:t>Vlera totale paraprake shpronësimi 6,305,869 lekë (gjashtë milion</w:t>
      </w:r>
      <w:r w:rsidR="00EF53D2">
        <w:rPr>
          <w:rFonts w:ascii="Garamond" w:eastAsia="Times New Roman" w:hAnsi="Garamond" w:cs="Times New Roman"/>
          <w:sz w:val="24"/>
          <w:szCs w:val="24"/>
        </w:rPr>
        <w:t>ë</w:t>
      </w:r>
      <w:r w:rsidRPr="00EF53D2">
        <w:rPr>
          <w:rFonts w:ascii="Garamond" w:eastAsia="Times New Roman" w:hAnsi="Garamond" w:cs="Times New Roman"/>
          <w:sz w:val="24"/>
          <w:szCs w:val="24"/>
        </w:rPr>
        <w:t xml:space="preserve"> e treqind e pesë mijë e tetëqind e gjashtëdhjetë e nëntë) lekë</w:t>
      </w:r>
      <w:r w:rsidR="00A60AFD" w:rsidRPr="00EF53D2">
        <w:rPr>
          <w:rFonts w:ascii="Garamond" w:eastAsia="Times New Roman" w:hAnsi="Garamond" w:cs="Times New Roman"/>
          <w:sz w:val="24"/>
          <w:szCs w:val="24"/>
        </w:rPr>
        <w:t>.</w:t>
      </w:r>
      <w:r w:rsidRPr="00EF53D2">
        <w:rPr>
          <w:rFonts w:ascii="Garamond" w:eastAsia="Times New Roman" w:hAnsi="Garamond" w:cs="Times New Roman"/>
          <w:sz w:val="24"/>
          <w:szCs w:val="24"/>
        </w:rPr>
        <w:t xml:space="preserve"> </w:t>
      </w:r>
    </w:p>
    <w:p w14:paraId="777BC2D7" w14:textId="77777777" w:rsidR="002B5803" w:rsidRPr="00EF53D2" w:rsidRDefault="002B5803" w:rsidP="00B120DC">
      <w:pPr>
        <w:spacing w:after="0" w:line="240" w:lineRule="auto"/>
        <w:ind w:firstLine="284"/>
        <w:jc w:val="both"/>
        <w:rPr>
          <w:rFonts w:ascii="Garamond" w:eastAsia="Calibri" w:hAnsi="Garamond" w:cs="Times New Roman"/>
          <w:b/>
          <w:sz w:val="24"/>
          <w:szCs w:val="24"/>
        </w:rPr>
      </w:pPr>
    </w:p>
    <w:p w14:paraId="61EEB394" w14:textId="77777777" w:rsidR="002B5803" w:rsidRPr="00EF53D2" w:rsidRDefault="002B5803" w:rsidP="00B120DC">
      <w:pPr>
        <w:pStyle w:val="NoSpacing"/>
        <w:ind w:firstLine="284"/>
        <w:jc w:val="right"/>
        <w:rPr>
          <w:rFonts w:ascii="Garamond" w:hAnsi="Garamond" w:cs="Times New Roman"/>
          <w:sz w:val="24"/>
          <w:szCs w:val="24"/>
          <w:lang w:val="sq-AL"/>
        </w:rPr>
      </w:pPr>
      <w:r w:rsidRPr="00EF53D2">
        <w:rPr>
          <w:rFonts w:ascii="Garamond" w:hAnsi="Garamond" w:cs="Times New Roman"/>
          <w:sz w:val="24"/>
          <w:szCs w:val="24"/>
          <w:lang w:val="sq-AL"/>
        </w:rPr>
        <w:t>DREJTOR I PËRGJITHSHËM</w:t>
      </w:r>
    </w:p>
    <w:p w14:paraId="1D6C302D" w14:textId="77777777" w:rsidR="002B5803" w:rsidRPr="00EF53D2" w:rsidRDefault="002B5803" w:rsidP="00B120DC">
      <w:pPr>
        <w:pStyle w:val="NoSpacing"/>
        <w:ind w:firstLine="284"/>
        <w:jc w:val="right"/>
        <w:rPr>
          <w:rFonts w:ascii="Garamond" w:hAnsi="Garamond" w:cs="Times New Roman"/>
          <w:b/>
          <w:sz w:val="24"/>
          <w:szCs w:val="24"/>
          <w:lang w:val="sq-AL"/>
        </w:rPr>
      </w:pPr>
      <w:r w:rsidRPr="00EF53D2">
        <w:rPr>
          <w:rFonts w:ascii="Garamond" w:hAnsi="Garamond" w:cs="Times New Roman"/>
          <w:b/>
          <w:sz w:val="24"/>
          <w:szCs w:val="24"/>
          <w:lang w:val="sq-AL"/>
        </w:rPr>
        <w:t>Ermal Shena</w:t>
      </w:r>
    </w:p>
    <w:p w14:paraId="5A80E80B" w14:textId="77777777" w:rsidR="006D65A5" w:rsidRPr="00EF53D2" w:rsidRDefault="006D65A5" w:rsidP="006D65A5">
      <w:pPr>
        <w:pStyle w:val="NoSpacing"/>
        <w:ind w:firstLine="284"/>
        <w:jc w:val="center"/>
        <w:rPr>
          <w:rFonts w:ascii="Garamond" w:hAnsi="Garamond" w:cs="Times New Roman"/>
          <w:b/>
          <w:sz w:val="24"/>
          <w:szCs w:val="24"/>
          <w:lang w:val="sq-AL"/>
        </w:rPr>
      </w:pPr>
    </w:p>
    <w:p w14:paraId="1E52C298" w14:textId="77777777" w:rsidR="00B120DC" w:rsidRPr="00EF53D2" w:rsidRDefault="00B120DC" w:rsidP="006D65A5">
      <w:pPr>
        <w:pStyle w:val="NoSpacing"/>
        <w:ind w:firstLine="284"/>
        <w:jc w:val="center"/>
        <w:rPr>
          <w:rFonts w:ascii="Garamond" w:hAnsi="Garamond" w:cs="Times New Roman"/>
          <w:sz w:val="24"/>
          <w:szCs w:val="24"/>
          <w:lang w:val="sq-AL"/>
        </w:rPr>
      </w:pPr>
      <w:r w:rsidRPr="00EF53D2">
        <w:rPr>
          <w:rFonts w:ascii="Garamond" w:hAnsi="Garamond" w:cs="Times New Roman"/>
          <w:sz w:val="24"/>
          <w:szCs w:val="24"/>
          <w:lang w:val="sq-AL"/>
        </w:rPr>
        <w:t xml:space="preserve">LISTA PARAPRAKE E PRONARËVE QË SHPRONËSOHEN PËR INTERES PUBLIK NGA PROJEKTI </w:t>
      </w:r>
      <w:r w:rsidR="00EF53D2">
        <w:rPr>
          <w:rFonts w:ascii="Garamond" w:hAnsi="Garamond" w:cs="Times New Roman"/>
          <w:sz w:val="24"/>
          <w:szCs w:val="24"/>
          <w:lang w:val="sq-AL"/>
        </w:rPr>
        <w:t>“</w:t>
      </w:r>
      <w:r w:rsidRPr="00EF53D2">
        <w:rPr>
          <w:rFonts w:ascii="Garamond" w:hAnsi="Garamond" w:cs="Times New Roman"/>
          <w:sz w:val="24"/>
          <w:szCs w:val="24"/>
          <w:lang w:val="sq-AL"/>
        </w:rPr>
        <w:t>RIKUALIFIKIM URBAN</w:t>
      </w:r>
      <w:r w:rsidR="00EF53D2">
        <w:rPr>
          <w:rFonts w:ascii="Garamond" w:hAnsi="Garamond" w:cs="Times New Roman"/>
          <w:sz w:val="24"/>
          <w:szCs w:val="24"/>
          <w:lang w:val="sq-AL"/>
        </w:rPr>
        <w:t>,</w:t>
      </w:r>
      <w:r w:rsidRPr="00EF53D2">
        <w:rPr>
          <w:rFonts w:ascii="Garamond" w:hAnsi="Garamond" w:cs="Times New Roman"/>
          <w:sz w:val="24"/>
          <w:szCs w:val="24"/>
          <w:lang w:val="sq-AL"/>
        </w:rPr>
        <w:t xml:space="preserve"> SHESHI </w:t>
      </w:r>
      <w:r w:rsidR="00EF53D2" w:rsidRPr="00EF53D2">
        <w:rPr>
          <w:rFonts w:ascii="Garamond" w:hAnsi="Garamond" w:cs="Times New Roman"/>
          <w:sz w:val="24"/>
          <w:szCs w:val="24"/>
          <w:lang w:val="sq-AL"/>
        </w:rPr>
        <w:t>PRANË</w:t>
      </w:r>
      <w:r w:rsidRPr="00EF53D2">
        <w:rPr>
          <w:rFonts w:ascii="Garamond" w:hAnsi="Garamond" w:cs="Times New Roman"/>
          <w:sz w:val="24"/>
          <w:szCs w:val="24"/>
          <w:lang w:val="sq-AL"/>
        </w:rPr>
        <w:t xml:space="preserve"> </w:t>
      </w:r>
      <w:r w:rsidR="00EF53D2" w:rsidRPr="00EF53D2">
        <w:rPr>
          <w:rFonts w:ascii="Garamond" w:hAnsi="Garamond" w:cs="Times New Roman"/>
          <w:sz w:val="24"/>
          <w:szCs w:val="24"/>
          <w:lang w:val="sq-AL"/>
        </w:rPr>
        <w:t>SHKOLLËS</w:t>
      </w:r>
      <w:r w:rsidRPr="00EF53D2">
        <w:rPr>
          <w:rFonts w:ascii="Garamond" w:hAnsi="Garamond" w:cs="Times New Roman"/>
          <w:sz w:val="24"/>
          <w:szCs w:val="24"/>
          <w:lang w:val="sq-AL"/>
        </w:rPr>
        <w:t xml:space="preserve"> </w:t>
      </w:r>
      <w:r w:rsidR="00EF53D2">
        <w:rPr>
          <w:rFonts w:ascii="Garamond" w:hAnsi="Garamond" w:cs="Times New Roman"/>
          <w:sz w:val="24"/>
          <w:szCs w:val="24"/>
          <w:lang w:val="sq-AL"/>
        </w:rPr>
        <w:t>‘</w:t>
      </w:r>
      <w:r w:rsidRPr="00EF53D2">
        <w:rPr>
          <w:rFonts w:ascii="Garamond" w:hAnsi="Garamond" w:cs="Times New Roman"/>
          <w:sz w:val="24"/>
          <w:szCs w:val="24"/>
          <w:lang w:val="sq-AL"/>
        </w:rPr>
        <w:t>MARTIN CAMAJ</w:t>
      </w:r>
      <w:r w:rsidR="00EF53D2">
        <w:rPr>
          <w:rFonts w:ascii="Garamond" w:hAnsi="Garamond" w:cs="Times New Roman"/>
          <w:sz w:val="24"/>
          <w:szCs w:val="24"/>
          <w:lang w:val="sq-AL"/>
        </w:rPr>
        <w:t>’”</w:t>
      </w:r>
      <w:r w:rsidRPr="00EF53D2">
        <w:rPr>
          <w:rFonts w:ascii="Garamond" w:hAnsi="Garamond" w:cs="Times New Roman"/>
          <w:sz w:val="24"/>
          <w:szCs w:val="24"/>
          <w:lang w:val="sq-AL"/>
        </w:rPr>
        <w:t>, ME SUBJEKT KËRKUES BASHKIA SHKODËR</w:t>
      </w:r>
    </w:p>
    <w:p w14:paraId="67FFF777" w14:textId="77777777" w:rsidR="00B120DC" w:rsidRPr="00EF53D2" w:rsidRDefault="00B120DC" w:rsidP="00B120DC">
      <w:pPr>
        <w:pStyle w:val="NoSpacing"/>
        <w:ind w:firstLine="284"/>
        <w:rPr>
          <w:rFonts w:ascii="Garamond" w:hAnsi="Garamond" w:cs="Times New Roman"/>
          <w:b/>
          <w:sz w:val="24"/>
          <w:szCs w:val="24"/>
          <w:lang w:val="sq-AL"/>
        </w:rPr>
      </w:pPr>
    </w:p>
    <w:tbl>
      <w:tblPr>
        <w:tblW w:w="5000" w:type="pct"/>
        <w:tblLook w:val="04A0" w:firstRow="1" w:lastRow="0" w:firstColumn="1" w:lastColumn="0" w:noHBand="0" w:noVBand="1"/>
      </w:tblPr>
      <w:tblGrid>
        <w:gridCol w:w="268"/>
        <w:gridCol w:w="547"/>
        <w:gridCol w:w="358"/>
        <w:gridCol w:w="388"/>
        <w:gridCol w:w="331"/>
        <w:gridCol w:w="412"/>
        <w:gridCol w:w="450"/>
        <w:gridCol w:w="420"/>
        <w:gridCol w:w="438"/>
        <w:gridCol w:w="534"/>
        <w:gridCol w:w="383"/>
        <w:gridCol w:w="429"/>
        <w:gridCol w:w="327"/>
        <w:gridCol w:w="291"/>
        <w:gridCol w:w="442"/>
        <w:gridCol w:w="477"/>
        <w:gridCol w:w="400"/>
        <w:gridCol w:w="442"/>
        <w:gridCol w:w="477"/>
        <w:gridCol w:w="400"/>
        <w:gridCol w:w="352"/>
        <w:gridCol w:w="450"/>
      </w:tblGrid>
      <w:tr w:rsidR="00EF53D2" w:rsidRPr="00EF53D2" w14:paraId="7869E668" w14:textId="77777777" w:rsidTr="00EF53D2">
        <w:trPr>
          <w:trHeight w:val="20"/>
        </w:trPr>
        <w:tc>
          <w:tcPr>
            <w:tcW w:w="119" w:type="pct"/>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1C57D8D"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Nr</w:t>
            </w:r>
            <w:r w:rsidR="00EF53D2">
              <w:rPr>
                <w:rFonts w:ascii="Garamond" w:eastAsia="Times New Roman" w:hAnsi="Garamond" w:cs="Times New Roman"/>
                <w:b/>
                <w:bCs/>
                <w:sz w:val="6"/>
                <w:szCs w:val="6"/>
              </w:rPr>
              <w:t>.</w:t>
            </w:r>
          </w:p>
          <w:p w14:paraId="706E6495"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717" w:type="pct"/>
            <w:gridSpan w:val="3"/>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5615AA94" w14:textId="77777777" w:rsidR="00B120DC" w:rsidRPr="00EF53D2" w:rsidRDefault="00EF53D2"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Pronari</w:t>
            </w:r>
          </w:p>
        </w:tc>
        <w:tc>
          <w:tcPr>
            <w:tcW w:w="2183" w:type="pct"/>
            <w:gridSpan w:val="10"/>
            <w:vMerge w:val="restart"/>
            <w:tcBorders>
              <w:top w:val="single" w:sz="4" w:space="0" w:color="auto"/>
              <w:left w:val="single" w:sz="4" w:space="0" w:color="auto"/>
              <w:bottom w:val="single" w:sz="4" w:space="0" w:color="000000"/>
              <w:right w:val="single" w:sz="4" w:space="0" w:color="000000"/>
            </w:tcBorders>
            <w:shd w:val="clear" w:color="000000" w:fill="DCE6F1"/>
            <w:noWrap/>
            <w:vAlign w:val="center"/>
            <w:hideMark/>
          </w:tcPr>
          <w:p w14:paraId="183DD2C0" w14:textId="77777777" w:rsidR="00B120DC" w:rsidRPr="00EF53D2" w:rsidRDefault="00EF53D2"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Të dhëna kadastrale</w:t>
            </w:r>
          </w:p>
        </w:tc>
        <w:tc>
          <w:tcPr>
            <w:tcW w:w="1469" w:type="pct"/>
            <w:gridSpan w:val="6"/>
            <w:tcBorders>
              <w:top w:val="single" w:sz="4" w:space="0" w:color="auto"/>
              <w:left w:val="nil"/>
              <w:bottom w:val="single" w:sz="4" w:space="0" w:color="auto"/>
              <w:right w:val="single" w:sz="4" w:space="0" w:color="auto"/>
            </w:tcBorders>
            <w:shd w:val="clear" w:color="000000" w:fill="DCE6F1"/>
            <w:noWrap/>
            <w:vAlign w:val="center"/>
            <w:hideMark/>
          </w:tcPr>
          <w:p w14:paraId="16CAC135" w14:textId="77777777" w:rsidR="00B120DC" w:rsidRPr="00EF53D2" w:rsidRDefault="00EF53D2"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Vlerësimet për shpronësim</w:t>
            </w:r>
          </w:p>
        </w:tc>
        <w:tc>
          <w:tcPr>
            <w:tcW w:w="192" w:type="pct"/>
            <w:tcBorders>
              <w:top w:val="single" w:sz="4" w:space="0" w:color="auto"/>
              <w:left w:val="nil"/>
              <w:bottom w:val="single" w:sz="4" w:space="0" w:color="auto"/>
              <w:right w:val="single" w:sz="4" w:space="0" w:color="auto"/>
            </w:tcBorders>
            <w:shd w:val="clear" w:color="000000" w:fill="DCE6F1"/>
            <w:noWrap/>
            <w:vAlign w:val="center"/>
            <w:hideMark/>
          </w:tcPr>
          <w:p w14:paraId="7B62BD3B" w14:textId="77777777" w:rsidR="00B120DC" w:rsidRPr="00EF53D2" w:rsidRDefault="00B120DC" w:rsidP="00B120DC">
            <w:pPr>
              <w:spacing w:after="0" w:line="240" w:lineRule="auto"/>
              <w:jc w:val="center"/>
              <w:rPr>
                <w:rFonts w:ascii="Garamond" w:eastAsia="Times New Roman" w:hAnsi="Garamond" w:cs="Times New Roman"/>
                <w:sz w:val="6"/>
                <w:szCs w:val="6"/>
              </w:rPr>
            </w:pPr>
            <w:r w:rsidRPr="00EF53D2">
              <w:rPr>
                <w:rFonts w:ascii="Garamond" w:eastAsia="Times New Roman" w:hAnsi="Garamond" w:cs="Times New Roman"/>
                <w:sz w:val="6"/>
                <w:szCs w:val="6"/>
              </w:rPr>
              <w:t> </w:t>
            </w:r>
          </w:p>
        </w:tc>
        <w:tc>
          <w:tcPr>
            <w:tcW w:w="320" w:type="pct"/>
            <w:tcBorders>
              <w:top w:val="single" w:sz="4" w:space="0" w:color="auto"/>
              <w:left w:val="nil"/>
              <w:bottom w:val="single" w:sz="4" w:space="0" w:color="auto"/>
              <w:right w:val="single" w:sz="4" w:space="0" w:color="auto"/>
            </w:tcBorders>
            <w:shd w:val="clear" w:color="000000" w:fill="DCE6F1"/>
            <w:noWrap/>
            <w:vAlign w:val="center"/>
            <w:hideMark/>
          </w:tcPr>
          <w:p w14:paraId="16027C5E" w14:textId="77777777" w:rsidR="00B120DC" w:rsidRPr="00EF53D2" w:rsidRDefault="00B120DC" w:rsidP="00B120DC">
            <w:pPr>
              <w:spacing w:after="0" w:line="240" w:lineRule="auto"/>
              <w:jc w:val="center"/>
              <w:rPr>
                <w:rFonts w:ascii="Garamond" w:eastAsia="Times New Roman" w:hAnsi="Garamond" w:cs="Times New Roman"/>
                <w:sz w:val="6"/>
                <w:szCs w:val="6"/>
              </w:rPr>
            </w:pPr>
            <w:r w:rsidRPr="00EF53D2">
              <w:rPr>
                <w:rFonts w:ascii="Garamond" w:eastAsia="Times New Roman" w:hAnsi="Garamond" w:cs="Times New Roman"/>
                <w:sz w:val="6"/>
                <w:szCs w:val="6"/>
              </w:rPr>
              <w:t> </w:t>
            </w:r>
          </w:p>
        </w:tc>
      </w:tr>
      <w:tr w:rsidR="00EF53D2" w:rsidRPr="00EF53D2" w14:paraId="771E537E" w14:textId="77777777" w:rsidTr="00EF53D2">
        <w:trPr>
          <w:trHeight w:val="269"/>
        </w:trPr>
        <w:tc>
          <w:tcPr>
            <w:tcW w:w="119" w:type="pct"/>
            <w:vMerge/>
            <w:tcBorders>
              <w:top w:val="single" w:sz="4" w:space="0" w:color="auto"/>
              <w:left w:val="single" w:sz="4" w:space="0" w:color="auto"/>
              <w:bottom w:val="single" w:sz="4" w:space="0" w:color="auto"/>
              <w:right w:val="single" w:sz="4" w:space="0" w:color="auto"/>
            </w:tcBorders>
            <w:vAlign w:val="center"/>
            <w:hideMark/>
          </w:tcPr>
          <w:p w14:paraId="11B90FD5"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717" w:type="pct"/>
            <w:gridSpan w:val="3"/>
            <w:vMerge/>
            <w:tcBorders>
              <w:top w:val="single" w:sz="4" w:space="0" w:color="auto"/>
              <w:left w:val="single" w:sz="4" w:space="0" w:color="auto"/>
              <w:bottom w:val="single" w:sz="4" w:space="0" w:color="auto"/>
              <w:right w:val="single" w:sz="4" w:space="0" w:color="auto"/>
            </w:tcBorders>
            <w:vAlign w:val="center"/>
            <w:hideMark/>
          </w:tcPr>
          <w:p w14:paraId="03A10F29"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183" w:type="pct"/>
            <w:gridSpan w:val="10"/>
            <w:vMerge/>
            <w:tcBorders>
              <w:top w:val="single" w:sz="4" w:space="0" w:color="auto"/>
              <w:left w:val="single" w:sz="4" w:space="0" w:color="auto"/>
              <w:bottom w:val="single" w:sz="4" w:space="0" w:color="000000"/>
              <w:right w:val="single" w:sz="4" w:space="0" w:color="000000"/>
            </w:tcBorders>
            <w:vAlign w:val="center"/>
            <w:hideMark/>
          </w:tcPr>
          <w:p w14:paraId="54CF54E3"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734" w:type="pct"/>
            <w:gridSpan w:val="3"/>
            <w:tcBorders>
              <w:top w:val="single" w:sz="4" w:space="0" w:color="auto"/>
              <w:left w:val="nil"/>
              <w:bottom w:val="single" w:sz="4" w:space="0" w:color="auto"/>
              <w:right w:val="single" w:sz="4" w:space="0" w:color="auto"/>
            </w:tcBorders>
            <w:shd w:val="clear" w:color="000000" w:fill="DCE6F1"/>
            <w:vAlign w:val="center"/>
            <w:hideMark/>
          </w:tcPr>
          <w:p w14:paraId="30F85CC3" w14:textId="77777777" w:rsid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Truall=12,223 lek</w:t>
            </w:r>
            <w:r w:rsidR="00EF53D2" w:rsidRPr="00EF53D2">
              <w:rPr>
                <w:rFonts w:ascii="Garamond" w:eastAsia="Times New Roman" w:hAnsi="Garamond" w:cs="Times New Roman"/>
                <w:b/>
                <w:bCs/>
                <w:sz w:val="6"/>
                <w:szCs w:val="6"/>
              </w:rPr>
              <w:t>ë</w:t>
            </w:r>
            <w:r w:rsidRPr="00EF53D2">
              <w:rPr>
                <w:rFonts w:ascii="Garamond" w:eastAsia="Times New Roman" w:hAnsi="Garamond" w:cs="Times New Roman"/>
                <w:b/>
                <w:bCs/>
                <w:sz w:val="6"/>
                <w:szCs w:val="6"/>
              </w:rPr>
              <w:t>/m</w:t>
            </w:r>
            <w:r w:rsidRPr="00EF53D2">
              <w:rPr>
                <w:rFonts w:ascii="Garamond" w:eastAsia="Times New Roman" w:hAnsi="Garamond" w:cs="Times New Roman"/>
                <w:b/>
                <w:bCs/>
                <w:sz w:val="6"/>
                <w:szCs w:val="6"/>
                <w:vertAlign w:val="superscript"/>
              </w:rPr>
              <w:t>2</w:t>
            </w:r>
            <w:r w:rsidR="00EF53D2">
              <w:rPr>
                <w:rFonts w:ascii="Garamond" w:eastAsia="Times New Roman" w:hAnsi="Garamond" w:cs="Times New Roman"/>
                <w:b/>
                <w:bCs/>
                <w:sz w:val="6"/>
                <w:szCs w:val="6"/>
                <w:vertAlign w:val="superscript"/>
              </w:rPr>
              <w:t xml:space="preserve"> </w:t>
            </w:r>
          </w:p>
          <w:p w14:paraId="430B6594"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ZK 8594</w:t>
            </w:r>
            <w:r w:rsidR="00EF53D2">
              <w:rPr>
                <w:rFonts w:ascii="Garamond" w:eastAsia="Times New Roman" w:hAnsi="Garamond" w:cs="Times New Roman"/>
                <w:b/>
                <w:bCs/>
                <w:sz w:val="6"/>
                <w:szCs w:val="6"/>
              </w:rPr>
              <w:t xml:space="preserve"> </w:t>
            </w:r>
          </w:p>
        </w:tc>
        <w:tc>
          <w:tcPr>
            <w:tcW w:w="734" w:type="pct"/>
            <w:gridSpan w:val="3"/>
            <w:tcBorders>
              <w:top w:val="single" w:sz="4" w:space="0" w:color="auto"/>
              <w:left w:val="nil"/>
              <w:bottom w:val="single" w:sz="4" w:space="0" w:color="auto"/>
              <w:right w:val="single" w:sz="4" w:space="0" w:color="auto"/>
            </w:tcBorders>
            <w:shd w:val="clear" w:color="000000" w:fill="DCE6F1"/>
            <w:vAlign w:val="center"/>
            <w:hideMark/>
          </w:tcPr>
          <w:p w14:paraId="2744B635" w14:textId="77777777" w:rsid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Ndërtesë social-ekonomike</w:t>
            </w:r>
            <w:r w:rsidR="00EF53D2">
              <w:rPr>
                <w:rFonts w:ascii="Garamond" w:eastAsia="Times New Roman" w:hAnsi="Garamond" w:cs="Times New Roman"/>
                <w:b/>
                <w:bCs/>
                <w:sz w:val="6"/>
                <w:szCs w:val="6"/>
              </w:rPr>
              <w:t xml:space="preserve"> </w:t>
            </w:r>
          </w:p>
          <w:p w14:paraId="120EE81F" w14:textId="77777777" w:rsid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ZK 8594</w:t>
            </w:r>
            <w:r w:rsidR="00EF53D2">
              <w:rPr>
                <w:rFonts w:ascii="Garamond" w:eastAsia="Times New Roman" w:hAnsi="Garamond" w:cs="Times New Roman"/>
                <w:b/>
                <w:bCs/>
                <w:sz w:val="6"/>
                <w:szCs w:val="6"/>
              </w:rPr>
              <w:t xml:space="preserve"> </w:t>
            </w:r>
          </w:p>
          <w:p w14:paraId="60EBB112"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(vlerësuar me situacion punimesh)</w:t>
            </w:r>
          </w:p>
        </w:tc>
        <w:tc>
          <w:tcPr>
            <w:tcW w:w="192" w:type="pct"/>
            <w:vMerge w:val="restart"/>
            <w:tcBorders>
              <w:top w:val="nil"/>
              <w:left w:val="single" w:sz="4" w:space="0" w:color="auto"/>
              <w:bottom w:val="single" w:sz="4" w:space="0" w:color="auto"/>
              <w:right w:val="single" w:sz="4" w:space="0" w:color="auto"/>
            </w:tcBorders>
            <w:shd w:val="clear" w:color="000000" w:fill="DCE6F1"/>
            <w:vAlign w:val="center"/>
            <w:hideMark/>
          </w:tcPr>
          <w:p w14:paraId="4CF4E823"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 </w:t>
            </w:r>
            <w:r w:rsidR="00EF53D2" w:rsidRPr="00EF53D2">
              <w:rPr>
                <w:rFonts w:ascii="Garamond" w:eastAsia="Times New Roman" w:hAnsi="Garamond" w:cs="Times New Roman"/>
                <w:b/>
                <w:bCs/>
                <w:sz w:val="6"/>
                <w:szCs w:val="6"/>
              </w:rPr>
              <w:t>Vlera totale</w:t>
            </w:r>
            <w:r w:rsidR="00EF53D2">
              <w:rPr>
                <w:rFonts w:ascii="Garamond" w:eastAsia="Times New Roman" w:hAnsi="Garamond" w:cs="Times New Roman"/>
                <w:b/>
                <w:bCs/>
                <w:sz w:val="6"/>
                <w:szCs w:val="6"/>
              </w:rPr>
              <w:t xml:space="preserve"> </w:t>
            </w:r>
            <w:r w:rsidRPr="00EF53D2">
              <w:rPr>
                <w:rFonts w:ascii="Garamond" w:eastAsia="Times New Roman" w:hAnsi="Garamond" w:cs="Times New Roman"/>
                <w:b/>
                <w:bCs/>
                <w:sz w:val="6"/>
                <w:szCs w:val="6"/>
              </w:rPr>
              <w:t xml:space="preserve">(lekë) </w:t>
            </w:r>
          </w:p>
        </w:tc>
        <w:tc>
          <w:tcPr>
            <w:tcW w:w="320" w:type="pct"/>
            <w:tcBorders>
              <w:top w:val="nil"/>
              <w:left w:val="nil"/>
              <w:bottom w:val="single" w:sz="4" w:space="0" w:color="auto"/>
              <w:right w:val="single" w:sz="4" w:space="0" w:color="auto"/>
            </w:tcBorders>
            <w:shd w:val="clear" w:color="000000" w:fill="DCE6F1"/>
            <w:vAlign w:val="center"/>
            <w:hideMark/>
          </w:tcPr>
          <w:p w14:paraId="6A7A766E" w14:textId="77777777" w:rsidR="00B120DC" w:rsidRPr="00EF53D2" w:rsidRDefault="00EF53D2"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Shënime</w:t>
            </w:r>
            <w:r>
              <w:rPr>
                <w:rFonts w:ascii="Garamond" w:eastAsia="Times New Roman" w:hAnsi="Garamond" w:cs="Times New Roman"/>
                <w:b/>
                <w:bCs/>
                <w:sz w:val="6"/>
                <w:szCs w:val="6"/>
              </w:rPr>
              <w:t xml:space="preserve"> </w:t>
            </w:r>
            <w:r w:rsidR="00B120DC" w:rsidRPr="00EF53D2">
              <w:rPr>
                <w:rFonts w:ascii="Garamond" w:eastAsia="Times New Roman" w:hAnsi="Garamond" w:cs="Times New Roman"/>
                <w:b/>
                <w:bCs/>
                <w:sz w:val="6"/>
                <w:szCs w:val="6"/>
              </w:rPr>
              <w:t>(kufizime hipotekore, barrë mbi pasurinë etj.)</w:t>
            </w:r>
          </w:p>
        </w:tc>
      </w:tr>
      <w:tr w:rsidR="00EF53D2" w:rsidRPr="00EF53D2" w14:paraId="041BEC63" w14:textId="77777777" w:rsidTr="00EF53D2">
        <w:trPr>
          <w:trHeight w:val="20"/>
        </w:trPr>
        <w:tc>
          <w:tcPr>
            <w:tcW w:w="119" w:type="pct"/>
            <w:vMerge/>
            <w:tcBorders>
              <w:top w:val="single" w:sz="4" w:space="0" w:color="auto"/>
              <w:left w:val="single" w:sz="4" w:space="0" w:color="auto"/>
              <w:bottom w:val="single" w:sz="4" w:space="0" w:color="auto"/>
              <w:right w:val="single" w:sz="4" w:space="0" w:color="auto"/>
            </w:tcBorders>
            <w:vAlign w:val="center"/>
            <w:hideMark/>
          </w:tcPr>
          <w:p w14:paraId="6175FA70"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320" w:type="pct"/>
            <w:vMerge w:val="restart"/>
            <w:tcBorders>
              <w:top w:val="nil"/>
              <w:left w:val="single" w:sz="4" w:space="0" w:color="auto"/>
              <w:bottom w:val="single" w:sz="4" w:space="0" w:color="auto"/>
              <w:right w:val="single" w:sz="4" w:space="0" w:color="auto"/>
            </w:tcBorders>
            <w:shd w:val="clear" w:color="000000" w:fill="DCE6F1"/>
            <w:vAlign w:val="center"/>
            <w:hideMark/>
          </w:tcPr>
          <w:p w14:paraId="061589A9"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Emri </w:t>
            </w:r>
          </w:p>
        </w:tc>
        <w:tc>
          <w:tcPr>
            <w:tcW w:w="188" w:type="pct"/>
            <w:vMerge w:val="restart"/>
            <w:tcBorders>
              <w:top w:val="nil"/>
              <w:left w:val="single" w:sz="4" w:space="0" w:color="auto"/>
              <w:bottom w:val="single" w:sz="4" w:space="0" w:color="auto"/>
              <w:right w:val="single" w:sz="4" w:space="0" w:color="auto"/>
            </w:tcBorders>
            <w:shd w:val="clear" w:color="000000" w:fill="DCE6F1"/>
            <w:vAlign w:val="center"/>
            <w:hideMark/>
          </w:tcPr>
          <w:p w14:paraId="034ECC40"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Atësia</w:t>
            </w:r>
          </w:p>
        </w:tc>
        <w:tc>
          <w:tcPr>
            <w:tcW w:w="209" w:type="pct"/>
            <w:vMerge w:val="restart"/>
            <w:tcBorders>
              <w:top w:val="nil"/>
              <w:left w:val="single" w:sz="4" w:space="0" w:color="auto"/>
              <w:bottom w:val="single" w:sz="4" w:space="0" w:color="auto"/>
              <w:right w:val="single" w:sz="4" w:space="0" w:color="auto"/>
            </w:tcBorders>
            <w:shd w:val="clear" w:color="000000" w:fill="DCE6F1"/>
            <w:vAlign w:val="center"/>
            <w:hideMark/>
          </w:tcPr>
          <w:p w14:paraId="00FE5B0B"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Mbiemri</w:t>
            </w:r>
          </w:p>
        </w:tc>
        <w:tc>
          <w:tcPr>
            <w:tcW w:w="169"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38F7536C"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 Qyteti</w:t>
            </w:r>
          </w:p>
        </w:tc>
        <w:tc>
          <w:tcPr>
            <w:tcW w:w="229"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034816F8" w14:textId="77777777" w:rsidR="00B120DC" w:rsidRPr="00EF53D2" w:rsidRDefault="00B120DC" w:rsidP="00EF53D2">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Z. </w:t>
            </w:r>
            <w:r w:rsidR="00EF53D2">
              <w:rPr>
                <w:rFonts w:ascii="Garamond" w:eastAsia="Times New Roman" w:hAnsi="Garamond" w:cs="Times New Roman"/>
                <w:b/>
                <w:bCs/>
                <w:sz w:val="6"/>
                <w:szCs w:val="6"/>
              </w:rPr>
              <w:t>k</w:t>
            </w:r>
            <w:r w:rsidRPr="00EF53D2">
              <w:rPr>
                <w:rFonts w:ascii="Garamond" w:eastAsia="Times New Roman" w:hAnsi="Garamond" w:cs="Times New Roman"/>
                <w:b/>
                <w:bCs/>
                <w:sz w:val="6"/>
                <w:szCs w:val="6"/>
              </w:rPr>
              <w:t xml:space="preserve">adastrale </w:t>
            </w:r>
          </w:p>
        </w:tc>
        <w:tc>
          <w:tcPr>
            <w:tcW w:w="252"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7FA5EC6D"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Indeksi i </w:t>
            </w:r>
            <w:r w:rsidR="00EF53D2" w:rsidRPr="00EF53D2">
              <w:rPr>
                <w:rFonts w:ascii="Garamond" w:eastAsia="Times New Roman" w:hAnsi="Garamond" w:cs="Times New Roman"/>
                <w:b/>
                <w:bCs/>
                <w:sz w:val="6"/>
                <w:szCs w:val="6"/>
              </w:rPr>
              <w:t>hartës</w:t>
            </w:r>
          </w:p>
        </w:tc>
        <w:tc>
          <w:tcPr>
            <w:tcW w:w="220"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1B6C049E" w14:textId="77777777" w:rsidR="00B120DC" w:rsidRPr="00EF53D2" w:rsidRDefault="00B120DC" w:rsidP="00EF53D2">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Nr. </w:t>
            </w:r>
            <w:r w:rsidR="00EF53D2">
              <w:rPr>
                <w:rFonts w:ascii="Garamond" w:eastAsia="Times New Roman" w:hAnsi="Garamond" w:cs="Times New Roman"/>
                <w:b/>
                <w:bCs/>
                <w:sz w:val="6"/>
                <w:szCs w:val="6"/>
              </w:rPr>
              <w:t>i p</w:t>
            </w:r>
            <w:r w:rsidR="00EF53D2" w:rsidRPr="00EF53D2">
              <w:rPr>
                <w:rFonts w:ascii="Garamond" w:eastAsia="Times New Roman" w:hAnsi="Garamond" w:cs="Times New Roman"/>
                <w:b/>
                <w:bCs/>
                <w:sz w:val="6"/>
                <w:szCs w:val="6"/>
              </w:rPr>
              <w:t>asurisë</w:t>
            </w:r>
          </w:p>
        </w:tc>
        <w:tc>
          <w:tcPr>
            <w:tcW w:w="247"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19F9E4E9" w14:textId="77777777" w:rsidR="00B120DC" w:rsidRPr="00EF53D2" w:rsidRDefault="00B120DC" w:rsidP="00EF53D2">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Lloji </w:t>
            </w:r>
            <w:r w:rsidR="00EF53D2">
              <w:rPr>
                <w:rFonts w:ascii="Garamond" w:eastAsia="Times New Roman" w:hAnsi="Garamond" w:cs="Times New Roman"/>
                <w:b/>
                <w:bCs/>
                <w:sz w:val="6"/>
                <w:szCs w:val="6"/>
              </w:rPr>
              <w:t>i</w:t>
            </w:r>
            <w:r w:rsidRPr="00EF53D2">
              <w:rPr>
                <w:rFonts w:ascii="Garamond" w:eastAsia="Times New Roman" w:hAnsi="Garamond" w:cs="Times New Roman"/>
                <w:b/>
                <w:bCs/>
                <w:sz w:val="6"/>
                <w:szCs w:val="6"/>
              </w:rPr>
              <w:t xml:space="preserve"> </w:t>
            </w:r>
            <w:r w:rsidR="00EF53D2" w:rsidRPr="00EF53D2">
              <w:rPr>
                <w:rFonts w:ascii="Garamond" w:eastAsia="Times New Roman" w:hAnsi="Garamond" w:cs="Times New Roman"/>
                <w:b/>
                <w:bCs/>
                <w:sz w:val="6"/>
                <w:szCs w:val="6"/>
              </w:rPr>
              <w:t>pasurisë</w:t>
            </w:r>
          </w:p>
        </w:tc>
        <w:tc>
          <w:tcPr>
            <w:tcW w:w="311" w:type="pct"/>
            <w:vMerge w:val="restart"/>
            <w:tcBorders>
              <w:top w:val="nil"/>
              <w:left w:val="single" w:sz="4" w:space="0" w:color="auto"/>
              <w:bottom w:val="single" w:sz="4" w:space="0" w:color="auto"/>
              <w:right w:val="single" w:sz="4" w:space="0" w:color="auto"/>
            </w:tcBorders>
            <w:shd w:val="clear" w:color="000000" w:fill="DCE6F1"/>
            <w:noWrap/>
            <w:vAlign w:val="center"/>
            <w:hideMark/>
          </w:tcPr>
          <w:p w14:paraId="22CF8B60"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Sipërfaqja totale (m</w:t>
            </w:r>
            <w:r w:rsidRPr="00EF53D2">
              <w:rPr>
                <w:rFonts w:ascii="Garamond" w:eastAsia="Times New Roman" w:hAnsi="Garamond" w:cs="Times New Roman"/>
                <w:b/>
                <w:bCs/>
                <w:sz w:val="6"/>
                <w:szCs w:val="6"/>
                <w:vertAlign w:val="superscript"/>
              </w:rPr>
              <w:t>2</w:t>
            </w:r>
            <w:r w:rsidRPr="00EF53D2">
              <w:rPr>
                <w:rFonts w:ascii="Garamond" w:eastAsia="Times New Roman" w:hAnsi="Garamond" w:cs="Times New Roman"/>
                <w:b/>
                <w:bCs/>
                <w:sz w:val="6"/>
                <w:szCs w:val="6"/>
              </w:rPr>
              <w:t>)</w:t>
            </w:r>
          </w:p>
        </w:tc>
        <w:tc>
          <w:tcPr>
            <w:tcW w:w="206"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0F22955B"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Truall (m</w:t>
            </w:r>
            <w:r w:rsidRPr="00EF53D2">
              <w:rPr>
                <w:rFonts w:ascii="Garamond" w:eastAsia="Times New Roman" w:hAnsi="Garamond" w:cs="Times New Roman"/>
                <w:b/>
                <w:bCs/>
                <w:sz w:val="6"/>
                <w:szCs w:val="6"/>
                <w:vertAlign w:val="superscript"/>
              </w:rPr>
              <w:t>2</w:t>
            </w:r>
            <w:r w:rsidRPr="00EF53D2">
              <w:rPr>
                <w:rFonts w:ascii="Garamond" w:eastAsia="Times New Roman" w:hAnsi="Garamond" w:cs="Times New Roman"/>
                <w:b/>
                <w:bCs/>
                <w:sz w:val="6"/>
                <w:szCs w:val="6"/>
              </w:rPr>
              <w:t>)</w:t>
            </w:r>
          </w:p>
        </w:tc>
        <w:tc>
          <w:tcPr>
            <w:tcW w:w="241"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3CC86F5E"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Ndërtesë (m</w:t>
            </w:r>
            <w:r w:rsidRPr="00EF53D2">
              <w:rPr>
                <w:rFonts w:ascii="Garamond" w:eastAsia="Times New Roman" w:hAnsi="Garamond" w:cs="Times New Roman"/>
                <w:b/>
                <w:bCs/>
                <w:sz w:val="6"/>
                <w:szCs w:val="6"/>
                <w:vertAlign w:val="superscript"/>
              </w:rPr>
              <w:t>2</w:t>
            </w:r>
            <w:r w:rsidRPr="00EF53D2">
              <w:rPr>
                <w:rFonts w:ascii="Garamond" w:eastAsia="Times New Roman" w:hAnsi="Garamond" w:cs="Times New Roman"/>
                <w:b/>
                <w:bCs/>
                <w:sz w:val="6"/>
                <w:szCs w:val="6"/>
              </w:rPr>
              <w:t>)</w:t>
            </w:r>
          </w:p>
        </w:tc>
        <w:tc>
          <w:tcPr>
            <w:tcW w:w="167"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70654289"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Volumi</w:t>
            </w:r>
          </w:p>
        </w:tc>
        <w:tc>
          <w:tcPr>
            <w:tcW w:w="142" w:type="pct"/>
            <w:vMerge w:val="restart"/>
            <w:tcBorders>
              <w:top w:val="nil"/>
              <w:left w:val="single" w:sz="4" w:space="0" w:color="auto"/>
              <w:bottom w:val="single" w:sz="4" w:space="0" w:color="000000"/>
              <w:right w:val="single" w:sz="4" w:space="0" w:color="auto"/>
            </w:tcBorders>
            <w:shd w:val="clear" w:color="000000" w:fill="DCE6F1"/>
            <w:noWrap/>
            <w:vAlign w:val="center"/>
            <w:hideMark/>
          </w:tcPr>
          <w:p w14:paraId="77B6765B"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Faqe</w:t>
            </w:r>
          </w:p>
        </w:tc>
        <w:tc>
          <w:tcPr>
            <w:tcW w:w="246" w:type="pct"/>
            <w:vMerge w:val="restart"/>
            <w:tcBorders>
              <w:top w:val="nil"/>
              <w:left w:val="single" w:sz="4" w:space="0" w:color="auto"/>
              <w:bottom w:val="single" w:sz="4" w:space="0" w:color="auto"/>
              <w:right w:val="single" w:sz="4" w:space="0" w:color="auto"/>
            </w:tcBorders>
            <w:shd w:val="clear" w:color="000000" w:fill="DCE6F1"/>
            <w:noWrap/>
            <w:vAlign w:val="center"/>
            <w:hideMark/>
          </w:tcPr>
          <w:p w14:paraId="2DE7732D"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Sipërfaqja (m</w:t>
            </w:r>
            <w:r w:rsidRPr="00EF53D2">
              <w:rPr>
                <w:rFonts w:ascii="Garamond" w:eastAsia="Times New Roman" w:hAnsi="Garamond" w:cs="Times New Roman"/>
                <w:b/>
                <w:bCs/>
                <w:sz w:val="6"/>
                <w:szCs w:val="6"/>
                <w:vertAlign w:val="superscript"/>
              </w:rPr>
              <w:t>2</w:t>
            </w:r>
            <w:r w:rsidRPr="00EF53D2">
              <w:rPr>
                <w:rFonts w:ascii="Garamond" w:eastAsia="Times New Roman" w:hAnsi="Garamond" w:cs="Times New Roman"/>
                <w:b/>
                <w:bCs/>
                <w:sz w:val="6"/>
                <w:szCs w:val="6"/>
              </w:rPr>
              <w:t>)</w:t>
            </w:r>
          </w:p>
        </w:tc>
        <w:tc>
          <w:tcPr>
            <w:tcW w:w="271" w:type="pct"/>
            <w:vMerge w:val="restart"/>
            <w:tcBorders>
              <w:top w:val="nil"/>
              <w:left w:val="single" w:sz="4" w:space="0" w:color="auto"/>
              <w:bottom w:val="single" w:sz="4" w:space="0" w:color="auto"/>
              <w:right w:val="single" w:sz="4" w:space="0" w:color="auto"/>
            </w:tcBorders>
            <w:shd w:val="clear" w:color="000000" w:fill="DCE6F1"/>
            <w:noWrap/>
            <w:vAlign w:val="center"/>
            <w:hideMark/>
          </w:tcPr>
          <w:p w14:paraId="233A5167"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Çmimi (lekë/m</w:t>
            </w:r>
            <w:r w:rsidRPr="00EF53D2">
              <w:rPr>
                <w:rFonts w:ascii="Garamond" w:eastAsia="Times New Roman" w:hAnsi="Garamond" w:cs="Times New Roman"/>
                <w:b/>
                <w:bCs/>
                <w:sz w:val="6"/>
                <w:szCs w:val="6"/>
                <w:vertAlign w:val="superscript"/>
              </w:rPr>
              <w:t>2</w:t>
            </w:r>
            <w:r w:rsidRPr="00EF53D2">
              <w:rPr>
                <w:rFonts w:ascii="Garamond" w:eastAsia="Times New Roman" w:hAnsi="Garamond" w:cs="Times New Roman"/>
                <w:b/>
                <w:bCs/>
                <w:sz w:val="6"/>
                <w:szCs w:val="6"/>
              </w:rPr>
              <w:t>)</w:t>
            </w:r>
          </w:p>
        </w:tc>
        <w:tc>
          <w:tcPr>
            <w:tcW w:w="217" w:type="pct"/>
            <w:vMerge w:val="restart"/>
            <w:tcBorders>
              <w:top w:val="nil"/>
              <w:left w:val="single" w:sz="4" w:space="0" w:color="auto"/>
              <w:bottom w:val="single" w:sz="4" w:space="0" w:color="auto"/>
              <w:right w:val="single" w:sz="4" w:space="0" w:color="auto"/>
            </w:tcBorders>
            <w:shd w:val="clear" w:color="000000" w:fill="DCE6F1"/>
            <w:noWrap/>
            <w:vAlign w:val="center"/>
            <w:hideMark/>
          </w:tcPr>
          <w:p w14:paraId="0F519DE9"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 Vlera (lekë) </w:t>
            </w:r>
          </w:p>
        </w:tc>
        <w:tc>
          <w:tcPr>
            <w:tcW w:w="246" w:type="pct"/>
            <w:vMerge w:val="restart"/>
            <w:tcBorders>
              <w:top w:val="nil"/>
              <w:left w:val="single" w:sz="4" w:space="0" w:color="auto"/>
              <w:bottom w:val="single" w:sz="4" w:space="0" w:color="auto"/>
              <w:right w:val="single" w:sz="4" w:space="0" w:color="auto"/>
            </w:tcBorders>
            <w:shd w:val="clear" w:color="000000" w:fill="DCE6F1"/>
            <w:noWrap/>
            <w:vAlign w:val="center"/>
            <w:hideMark/>
          </w:tcPr>
          <w:p w14:paraId="49239DAE"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Sipërfaqja (m</w:t>
            </w:r>
            <w:r w:rsidRPr="00EF53D2">
              <w:rPr>
                <w:rFonts w:ascii="Garamond" w:eastAsia="Times New Roman" w:hAnsi="Garamond" w:cs="Times New Roman"/>
                <w:b/>
                <w:bCs/>
                <w:sz w:val="6"/>
                <w:szCs w:val="6"/>
                <w:vertAlign w:val="superscript"/>
              </w:rPr>
              <w:t>2</w:t>
            </w:r>
            <w:r w:rsidRPr="00EF53D2">
              <w:rPr>
                <w:rFonts w:ascii="Garamond" w:eastAsia="Times New Roman" w:hAnsi="Garamond" w:cs="Times New Roman"/>
                <w:b/>
                <w:bCs/>
                <w:sz w:val="6"/>
                <w:szCs w:val="6"/>
              </w:rPr>
              <w:t>)</w:t>
            </w:r>
          </w:p>
        </w:tc>
        <w:tc>
          <w:tcPr>
            <w:tcW w:w="271" w:type="pct"/>
            <w:vMerge w:val="restart"/>
            <w:tcBorders>
              <w:top w:val="nil"/>
              <w:left w:val="single" w:sz="4" w:space="0" w:color="auto"/>
              <w:bottom w:val="single" w:sz="4" w:space="0" w:color="auto"/>
              <w:right w:val="single" w:sz="4" w:space="0" w:color="auto"/>
            </w:tcBorders>
            <w:shd w:val="clear" w:color="000000" w:fill="DCE6F1"/>
            <w:noWrap/>
            <w:vAlign w:val="center"/>
            <w:hideMark/>
          </w:tcPr>
          <w:p w14:paraId="7664F23A"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Çmimi (lekë/m</w:t>
            </w:r>
            <w:r w:rsidRPr="00EF53D2">
              <w:rPr>
                <w:rFonts w:ascii="Garamond" w:eastAsia="Times New Roman" w:hAnsi="Garamond" w:cs="Times New Roman"/>
                <w:b/>
                <w:bCs/>
                <w:sz w:val="6"/>
                <w:szCs w:val="6"/>
                <w:vertAlign w:val="superscript"/>
              </w:rPr>
              <w:t>2</w:t>
            </w:r>
            <w:r w:rsidRPr="00EF53D2">
              <w:rPr>
                <w:rFonts w:ascii="Garamond" w:eastAsia="Times New Roman" w:hAnsi="Garamond" w:cs="Times New Roman"/>
                <w:b/>
                <w:bCs/>
                <w:sz w:val="6"/>
                <w:szCs w:val="6"/>
              </w:rPr>
              <w:t>)</w:t>
            </w:r>
          </w:p>
        </w:tc>
        <w:tc>
          <w:tcPr>
            <w:tcW w:w="217" w:type="pct"/>
            <w:vMerge w:val="restart"/>
            <w:tcBorders>
              <w:top w:val="nil"/>
              <w:left w:val="single" w:sz="4" w:space="0" w:color="auto"/>
              <w:bottom w:val="single" w:sz="4" w:space="0" w:color="auto"/>
              <w:right w:val="single" w:sz="4" w:space="0" w:color="auto"/>
            </w:tcBorders>
            <w:shd w:val="clear" w:color="000000" w:fill="DCE6F1"/>
            <w:noWrap/>
            <w:vAlign w:val="center"/>
            <w:hideMark/>
          </w:tcPr>
          <w:p w14:paraId="19AD88FE"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xml:space="preserve"> Vlera (lekë) </w:t>
            </w:r>
          </w:p>
        </w:tc>
        <w:tc>
          <w:tcPr>
            <w:tcW w:w="192" w:type="pct"/>
            <w:vMerge/>
            <w:tcBorders>
              <w:top w:val="nil"/>
              <w:left w:val="single" w:sz="4" w:space="0" w:color="auto"/>
              <w:bottom w:val="single" w:sz="4" w:space="0" w:color="auto"/>
              <w:right w:val="single" w:sz="4" w:space="0" w:color="auto"/>
            </w:tcBorders>
            <w:vAlign w:val="center"/>
            <w:hideMark/>
          </w:tcPr>
          <w:p w14:paraId="316D3DBC"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320" w:type="pct"/>
            <w:tcBorders>
              <w:top w:val="nil"/>
              <w:left w:val="nil"/>
              <w:bottom w:val="single" w:sz="4" w:space="0" w:color="auto"/>
              <w:right w:val="single" w:sz="4" w:space="0" w:color="auto"/>
            </w:tcBorders>
            <w:shd w:val="clear" w:color="000000" w:fill="DCE6F1"/>
            <w:vAlign w:val="center"/>
            <w:hideMark/>
          </w:tcPr>
          <w:p w14:paraId="46E61762"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w:t>
            </w:r>
          </w:p>
        </w:tc>
      </w:tr>
      <w:tr w:rsidR="00EF53D2" w:rsidRPr="00EF53D2" w14:paraId="11C08EFD" w14:textId="77777777" w:rsidTr="00EF53D2">
        <w:trPr>
          <w:trHeight w:val="1357"/>
        </w:trPr>
        <w:tc>
          <w:tcPr>
            <w:tcW w:w="119" w:type="pct"/>
            <w:vMerge/>
            <w:tcBorders>
              <w:top w:val="single" w:sz="4" w:space="0" w:color="auto"/>
              <w:left w:val="single" w:sz="4" w:space="0" w:color="auto"/>
              <w:bottom w:val="single" w:sz="4" w:space="0" w:color="auto"/>
              <w:right w:val="single" w:sz="4" w:space="0" w:color="auto"/>
            </w:tcBorders>
            <w:vAlign w:val="center"/>
            <w:hideMark/>
          </w:tcPr>
          <w:p w14:paraId="3E484704"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320" w:type="pct"/>
            <w:vMerge/>
            <w:tcBorders>
              <w:top w:val="nil"/>
              <w:left w:val="single" w:sz="4" w:space="0" w:color="auto"/>
              <w:bottom w:val="single" w:sz="4" w:space="0" w:color="auto"/>
              <w:right w:val="single" w:sz="4" w:space="0" w:color="auto"/>
            </w:tcBorders>
            <w:vAlign w:val="center"/>
            <w:hideMark/>
          </w:tcPr>
          <w:p w14:paraId="75D92F01"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188" w:type="pct"/>
            <w:vMerge/>
            <w:tcBorders>
              <w:top w:val="nil"/>
              <w:left w:val="single" w:sz="4" w:space="0" w:color="auto"/>
              <w:bottom w:val="single" w:sz="4" w:space="0" w:color="auto"/>
              <w:right w:val="single" w:sz="4" w:space="0" w:color="auto"/>
            </w:tcBorders>
            <w:vAlign w:val="center"/>
            <w:hideMark/>
          </w:tcPr>
          <w:p w14:paraId="27ED2F4D"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09" w:type="pct"/>
            <w:vMerge/>
            <w:tcBorders>
              <w:top w:val="nil"/>
              <w:left w:val="single" w:sz="4" w:space="0" w:color="auto"/>
              <w:bottom w:val="single" w:sz="4" w:space="0" w:color="auto"/>
              <w:right w:val="single" w:sz="4" w:space="0" w:color="auto"/>
            </w:tcBorders>
            <w:vAlign w:val="center"/>
            <w:hideMark/>
          </w:tcPr>
          <w:p w14:paraId="513C7337"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169" w:type="pct"/>
            <w:vMerge/>
            <w:tcBorders>
              <w:top w:val="nil"/>
              <w:left w:val="single" w:sz="4" w:space="0" w:color="auto"/>
              <w:bottom w:val="single" w:sz="4" w:space="0" w:color="000000"/>
              <w:right w:val="single" w:sz="4" w:space="0" w:color="auto"/>
            </w:tcBorders>
            <w:vAlign w:val="center"/>
            <w:hideMark/>
          </w:tcPr>
          <w:p w14:paraId="171CE172"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29" w:type="pct"/>
            <w:vMerge/>
            <w:tcBorders>
              <w:top w:val="nil"/>
              <w:left w:val="single" w:sz="4" w:space="0" w:color="auto"/>
              <w:bottom w:val="single" w:sz="4" w:space="0" w:color="000000"/>
              <w:right w:val="single" w:sz="4" w:space="0" w:color="auto"/>
            </w:tcBorders>
            <w:vAlign w:val="center"/>
            <w:hideMark/>
          </w:tcPr>
          <w:p w14:paraId="4A018B6F"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52" w:type="pct"/>
            <w:vMerge/>
            <w:tcBorders>
              <w:top w:val="nil"/>
              <w:left w:val="single" w:sz="4" w:space="0" w:color="auto"/>
              <w:bottom w:val="single" w:sz="4" w:space="0" w:color="000000"/>
              <w:right w:val="single" w:sz="4" w:space="0" w:color="auto"/>
            </w:tcBorders>
            <w:vAlign w:val="center"/>
            <w:hideMark/>
          </w:tcPr>
          <w:p w14:paraId="384F03EE"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20" w:type="pct"/>
            <w:vMerge/>
            <w:tcBorders>
              <w:top w:val="nil"/>
              <w:left w:val="single" w:sz="4" w:space="0" w:color="auto"/>
              <w:bottom w:val="single" w:sz="4" w:space="0" w:color="000000"/>
              <w:right w:val="single" w:sz="4" w:space="0" w:color="auto"/>
            </w:tcBorders>
            <w:vAlign w:val="center"/>
            <w:hideMark/>
          </w:tcPr>
          <w:p w14:paraId="4A569CCC"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47" w:type="pct"/>
            <w:vMerge/>
            <w:tcBorders>
              <w:top w:val="nil"/>
              <w:left w:val="single" w:sz="4" w:space="0" w:color="auto"/>
              <w:bottom w:val="single" w:sz="4" w:space="0" w:color="000000"/>
              <w:right w:val="single" w:sz="4" w:space="0" w:color="auto"/>
            </w:tcBorders>
            <w:vAlign w:val="center"/>
            <w:hideMark/>
          </w:tcPr>
          <w:p w14:paraId="77CA280E"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311" w:type="pct"/>
            <w:vMerge/>
            <w:tcBorders>
              <w:top w:val="nil"/>
              <w:left w:val="single" w:sz="4" w:space="0" w:color="auto"/>
              <w:bottom w:val="single" w:sz="4" w:space="0" w:color="auto"/>
              <w:right w:val="single" w:sz="4" w:space="0" w:color="auto"/>
            </w:tcBorders>
            <w:vAlign w:val="center"/>
            <w:hideMark/>
          </w:tcPr>
          <w:p w14:paraId="216F9B25"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06" w:type="pct"/>
            <w:vMerge/>
            <w:tcBorders>
              <w:top w:val="nil"/>
              <w:left w:val="single" w:sz="4" w:space="0" w:color="auto"/>
              <w:bottom w:val="single" w:sz="4" w:space="0" w:color="000000"/>
              <w:right w:val="single" w:sz="4" w:space="0" w:color="auto"/>
            </w:tcBorders>
            <w:vAlign w:val="center"/>
            <w:hideMark/>
          </w:tcPr>
          <w:p w14:paraId="519FB03C"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41" w:type="pct"/>
            <w:vMerge/>
            <w:tcBorders>
              <w:top w:val="nil"/>
              <w:left w:val="single" w:sz="4" w:space="0" w:color="auto"/>
              <w:bottom w:val="single" w:sz="4" w:space="0" w:color="000000"/>
              <w:right w:val="single" w:sz="4" w:space="0" w:color="auto"/>
            </w:tcBorders>
            <w:vAlign w:val="center"/>
            <w:hideMark/>
          </w:tcPr>
          <w:p w14:paraId="7638C6CF"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167" w:type="pct"/>
            <w:vMerge/>
            <w:tcBorders>
              <w:top w:val="nil"/>
              <w:left w:val="single" w:sz="4" w:space="0" w:color="auto"/>
              <w:bottom w:val="single" w:sz="4" w:space="0" w:color="000000"/>
              <w:right w:val="single" w:sz="4" w:space="0" w:color="auto"/>
            </w:tcBorders>
            <w:vAlign w:val="center"/>
            <w:hideMark/>
          </w:tcPr>
          <w:p w14:paraId="7B2FEB4E"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142" w:type="pct"/>
            <w:vMerge/>
            <w:tcBorders>
              <w:top w:val="nil"/>
              <w:left w:val="single" w:sz="4" w:space="0" w:color="auto"/>
              <w:bottom w:val="single" w:sz="4" w:space="0" w:color="000000"/>
              <w:right w:val="single" w:sz="4" w:space="0" w:color="auto"/>
            </w:tcBorders>
            <w:vAlign w:val="center"/>
            <w:hideMark/>
          </w:tcPr>
          <w:p w14:paraId="78631621"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46" w:type="pct"/>
            <w:vMerge/>
            <w:tcBorders>
              <w:top w:val="nil"/>
              <w:left w:val="single" w:sz="4" w:space="0" w:color="auto"/>
              <w:bottom w:val="single" w:sz="4" w:space="0" w:color="auto"/>
              <w:right w:val="single" w:sz="4" w:space="0" w:color="auto"/>
            </w:tcBorders>
            <w:vAlign w:val="center"/>
            <w:hideMark/>
          </w:tcPr>
          <w:p w14:paraId="0C54E781"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71" w:type="pct"/>
            <w:vMerge/>
            <w:tcBorders>
              <w:top w:val="nil"/>
              <w:left w:val="single" w:sz="4" w:space="0" w:color="auto"/>
              <w:bottom w:val="single" w:sz="4" w:space="0" w:color="auto"/>
              <w:right w:val="single" w:sz="4" w:space="0" w:color="auto"/>
            </w:tcBorders>
            <w:vAlign w:val="center"/>
            <w:hideMark/>
          </w:tcPr>
          <w:p w14:paraId="3041E88D"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17" w:type="pct"/>
            <w:vMerge/>
            <w:tcBorders>
              <w:top w:val="nil"/>
              <w:left w:val="single" w:sz="4" w:space="0" w:color="auto"/>
              <w:bottom w:val="single" w:sz="4" w:space="0" w:color="auto"/>
              <w:right w:val="single" w:sz="4" w:space="0" w:color="auto"/>
            </w:tcBorders>
            <w:vAlign w:val="center"/>
            <w:hideMark/>
          </w:tcPr>
          <w:p w14:paraId="6B8334E6"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46" w:type="pct"/>
            <w:vMerge/>
            <w:tcBorders>
              <w:top w:val="nil"/>
              <w:left w:val="single" w:sz="4" w:space="0" w:color="auto"/>
              <w:bottom w:val="single" w:sz="4" w:space="0" w:color="auto"/>
              <w:right w:val="single" w:sz="4" w:space="0" w:color="auto"/>
            </w:tcBorders>
            <w:vAlign w:val="center"/>
            <w:hideMark/>
          </w:tcPr>
          <w:p w14:paraId="239146EE"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71" w:type="pct"/>
            <w:vMerge/>
            <w:tcBorders>
              <w:top w:val="nil"/>
              <w:left w:val="single" w:sz="4" w:space="0" w:color="auto"/>
              <w:bottom w:val="single" w:sz="4" w:space="0" w:color="auto"/>
              <w:right w:val="single" w:sz="4" w:space="0" w:color="auto"/>
            </w:tcBorders>
            <w:vAlign w:val="center"/>
            <w:hideMark/>
          </w:tcPr>
          <w:p w14:paraId="175AD72E"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217" w:type="pct"/>
            <w:vMerge/>
            <w:tcBorders>
              <w:top w:val="nil"/>
              <w:left w:val="single" w:sz="4" w:space="0" w:color="auto"/>
              <w:bottom w:val="single" w:sz="4" w:space="0" w:color="auto"/>
              <w:right w:val="single" w:sz="4" w:space="0" w:color="auto"/>
            </w:tcBorders>
            <w:vAlign w:val="center"/>
            <w:hideMark/>
          </w:tcPr>
          <w:p w14:paraId="12FDB477"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192" w:type="pct"/>
            <w:vMerge/>
            <w:tcBorders>
              <w:top w:val="nil"/>
              <w:left w:val="single" w:sz="4" w:space="0" w:color="auto"/>
              <w:bottom w:val="single" w:sz="4" w:space="0" w:color="auto"/>
              <w:right w:val="single" w:sz="4" w:space="0" w:color="auto"/>
            </w:tcBorders>
            <w:vAlign w:val="center"/>
            <w:hideMark/>
          </w:tcPr>
          <w:p w14:paraId="2A00E7EA" w14:textId="77777777" w:rsidR="00B120DC" w:rsidRPr="00EF53D2" w:rsidRDefault="00B120DC" w:rsidP="00B120DC">
            <w:pPr>
              <w:spacing w:after="0" w:line="240" w:lineRule="auto"/>
              <w:rPr>
                <w:rFonts w:ascii="Garamond" w:eastAsia="Times New Roman" w:hAnsi="Garamond" w:cs="Times New Roman"/>
                <w:b/>
                <w:bCs/>
                <w:sz w:val="6"/>
                <w:szCs w:val="6"/>
              </w:rPr>
            </w:pPr>
          </w:p>
        </w:tc>
        <w:tc>
          <w:tcPr>
            <w:tcW w:w="320" w:type="pct"/>
            <w:tcBorders>
              <w:top w:val="nil"/>
              <w:left w:val="nil"/>
              <w:bottom w:val="single" w:sz="4" w:space="0" w:color="auto"/>
              <w:right w:val="single" w:sz="4" w:space="0" w:color="auto"/>
            </w:tcBorders>
            <w:shd w:val="clear" w:color="000000" w:fill="DCE6F1"/>
            <w:vAlign w:val="center"/>
            <w:hideMark/>
          </w:tcPr>
          <w:p w14:paraId="7FCDB5B3"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w:t>
            </w:r>
          </w:p>
        </w:tc>
      </w:tr>
      <w:tr w:rsidR="00EF53D2" w:rsidRPr="00EF53D2" w14:paraId="15C65E6A" w14:textId="77777777" w:rsidTr="00EF53D2">
        <w:trPr>
          <w:trHeight w:val="20"/>
        </w:trPr>
        <w:tc>
          <w:tcPr>
            <w:tcW w:w="119" w:type="pct"/>
            <w:tcBorders>
              <w:top w:val="nil"/>
              <w:left w:val="single" w:sz="4" w:space="0" w:color="auto"/>
              <w:bottom w:val="single" w:sz="4" w:space="0" w:color="auto"/>
              <w:right w:val="single" w:sz="4" w:space="0" w:color="auto"/>
            </w:tcBorders>
            <w:shd w:val="clear" w:color="000000" w:fill="F2F2F2"/>
            <w:noWrap/>
            <w:vAlign w:val="center"/>
            <w:hideMark/>
          </w:tcPr>
          <w:p w14:paraId="233A363C"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 </w:t>
            </w:r>
          </w:p>
        </w:tc>
        <w:tc>
          <w:tcPr>
            <w:tcW w:w="320" w:type="pct"/>
            <w:tcBorders>
              <w:top w:val="nil"/>
              <w:left w:val="nil"/>
              <w:bottom w:val="single" w:sz="4" w:space="0" w:color="auto"/>
              <w:right w:val="single" w:sz="4" w:space="0" w:color="auto"/>
            </w:tcBorders>
            <w:shd w:val="clear" w:color="000000" w:fill="F2F2F2"/>
            <w:noWrap/>
            <w:vAlign w:val="center"/>
            <w:hideMark/>
          </w:tcPr>
          <w:p w14:paraId="0B3F69BA"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A</w:t>
            </w:r>
          </w:p>
        </w:tc>
        <w:tc>
          <w:tcPr>
            <w:tcW w:w="188" w:type="pct"/>
            <w:tcBorders>
              <w:top w:val="nil"/>
              <w:left w:val="nil"/>
              <w:bottom w:val="single" w:sz="4" w:space="0" w:color="auto"/>
              <w:right w:val="single" w:sz="4" w:space="0" w:color="auto"/>
            </w:tcBorders>
            <w:shd w:val="clear" w:color="000000" w:fill="F2F2F2"/>
            <w:noWrap/>
            <w:vAlign w:val="center"/>
            <w:hideMark/>
          </w:tcPr>
          <w:p w14:paraId="1AC7B474"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B</w:t>
            </w:r>
          </w:p>
        </w:tc>
        <w:tc>
          <w:tcPr>
            <w:tcW w:w="209" w:type="pct"/>
            <w:tcBorders>
              <w:top w:val="nil"/>
              <w:left w:val="nil"/>
              <w:bottom w:val="single" w:sz="4" w:space="0" w:color="auto"/>
              <w:right w:val="single" w:sz="4" w:space="0" w:color="auto"/>
            </w:tcBorders>
            <w:shd w:val="clear" w:color="000000" w:fill="F2F2F2"/>
            <w:noWrap/>
            <w:vAlign w:val="center"/>
            <w:hideMark/>
          </w:tcPr>
          <w:p w14:paraId="7A627C3C"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C</w:t>
            </w:r>
          </w:p>
        </w:tc>
        <w:tc>
          <w:tcPr>
            <w:tcW w:w="169" w:type="pct"/>
            <w:tcBorders>
              <w:top w:val="nil"/>
              <w:left w:val="nil"/>
              <w:bottom w:val="single" w:sz="4" w:space="0" w:color="auto"/>
              <w:right w:val="single" w:sz="4" w:space="0" w:color="auto"/>
            </w:tcBorders>
            <w:shd w:val="clear" w:color="000000" w:fill="F2F2F2"/>
            <w:noWrap/>
            <w:vAlign w:val="center"/>
            <w:hideMark/>
          </w:tcPr>
          <w:p w14:paraId="2F450F8C"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Ç</w:t>
            </w:r>
          </w:p>
        </w:tc>
        <w:tc>
          <w:tcPr>
            <w:tcW w:w="229" w:type="pct"/>
            <w:tcBorders>
              <w:top w:val="nil"/>
              <w:left w:val="nil"/>
              <w:bottom w:val="single" w:sz="4" w:space="0" w:color="auto"/>
              <w:right w:val="single" w:sz="4" w:space="0" w:color="auto"/>
            </w:tcBorders>
            <w:shd w:val="clear" w:color="000000" w:fill="F2F2F2"/>
            <w:noWrap/>
            <w:vAlign w:val="center"/>
            <w:hideMark/>
          </w:tcPr>
          <w:p w14:paraId="07722A2E"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D</w:t>
            </w:r>
          </w:p>
        </w:tc>
        <w:tc>
          <w:tcPr>
            <w:tcW w:w="252" w:type="pct"/>
            <w:tcBorders>
              <w:top w:val="nil"/>
              <w:left w:val="nil"/>
              <w:bottom w:val="single" w:sz="4" w:space="0" w:color="auto"/>
              <w:right w:val="single" w:sz="4" w:space="0" w:color="auto"/>
            </w:tcBorders>
            <w:shd w:val="clear" w:color="000000" w:fill="F2F2F2"/>
            <w:noWrap/>
            <w:vAlign w:val="center"/>
            <w:hideMark/>
          </w:tcPr>
          <w:p w14:paraId="41C8E2A7"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E</w:t>
            </w:r>
          </w:p>
        </w:tc>
        <w:tc>
          <w:tcPr>
            <w:tcW w:w="220" w:type="pct"/>
            <w:tcBorders>
              <w:top w:val="nil"/>
              <w:left w:val="nil"/>
              <w:bottom w:val="single" w:sz="4" w:space="0" w:color="auto"/>
              <w:right w:val="single" w:sz="4" w:space="0" w:color="auto"/>
            </w:tcBorders>
            <w:shd w:val="clear" w:color="000000" w:fill="F2F2F2"/>
            <w:noWrap/>
            <w:vAlign w:val="center"/>
            <w:hideMark/>
          </w:tcPr>
          <w:p w14:paraId="52AC067F"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F</w:t>
            </w:r>
          </w:p>
        </w:tc>
        <w:tc>
          <w:tcPr>
            <w:tcW w:w="247" w:type="pct"/>
            <w:tcBorders>
              <w:top w:val="nil"/>
              <w:left w:val="nil"/>
              <w:bottom w:val="single" w:sz="4" w:space="0" w:color="auto"/>
              <w:right w:val="single" w:sz="4" w:space="0" w:color="auto"/>
            </w:tcBorders>
            <w:shd w:val="clear" w:color="000000" w:fill="F2F2F2"/>
            <w:noWrap/>
            <w:vAlign w:val="center"/>
            <w:hideMark/>
          </w:tcPr>
          <w:p w14:paraId="2C820A35"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 </w:t>
            </w:r>
          </w:p>
        </w:tc>
        <w:tc>
          <w:tcPr>
            <w:tcW w:w="311" w:type="pct"/>
            <w:tcBorders>
              <w:top w:val="nil"/>
              <w:left w:val="nil"/>
              <w:bottom w:val="single" w:sz="4" w:space="0" w:color="auto"/>
              <w:right w:val="single" w:sz="4" w:space="0" w:color="auto"/>
            </w:tcBorders>
            <w:shd w:val="clear" w:color="000000" w:fill="F2F2F2"/>
            <w:noWrap/>
            <w:vAlign w:val="center"/>
            <w:hideMark/>
          </w:tcPr>
          <w:p w14:paraId="13CE6574"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G</w:t>
            </w:r>
          </w:p>
        </w:tc>
        <w:tc>
          <w:tcPr>
            <w:tcW w:w="206" w:type="pct"/>
            <w:tcBorders>
              <w:top w:val="nil"/>
              <w:left w:val="nil"/>
              <w:bottom w:val="single" w:sz="4" w:space="0" w:color="auto"/>
              <w:right w:val="single" w:sz="4" w:space="0" w:color="auto"/>
            </w:tcBorders>
            <w:shd w:val="clear" w:color="000000" w:fill="F2F2F2"/>
            <w:noWrap/>
            <w:vAlign w:val="center"/>
            <w:hideMark/>
          </w:tcPr>
          <w:p w14:paraId="7016D094"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H</w:t>
            </w:r>
          </w:p>
        </w:tc>
        <w:tc>
          <w:tcPr>
            <w:tcW w:w="241" w:type="pct"/>
            <w:tcBorders>
              <w:top w:val="nil"/>
              <w:left w:val="nil"/>
              <w:bottom w:val="single" w:sz="4" w:space="0" w:color="auto"/>
              <w:right w:val="single" w:sz="4" w:space="0" w:color="auto"/>
            </w:tcBorders>
            <w:shd w:val="clear" w:color="000000" w:fill="F2F2F2"/>
            <w:noWrap/>
            <w:vAlign w:val="center"/>
            <w:hideMark/>
          </w:tcPr>
          <w:p w14:paraId="364CBBDF"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 </w:t>
            </w:r>
          </w:p>
        </w:tc>
        <w:tc>
          <w:tcPr>
            <w:tcW w:w="167" w:type="pct"/>
            <w:tcBorders>
              <w:top w:val="nil"/>
              <w:left w:val="nil"/>
              <w:bottom w:val="single" w:sz="4" w:space="0" w:color="auto"/>
              <w:right w:val="single" w:sz="4" w:space="0" w:color="auto"/>
            </w:tcBorders>
            <w:shd w:val="clear" w:color="000000" w:fill="F2F2F2"/>
            <w:noWrap/>
            <w:vAlign w:val="center"/>
            <w:hideMark/>
          </w:tcPr>
          <w:p w14:paraId="38D02876"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I</w:t>
            </w:r>
          </w:p>
        </w:tc>
        <w:tc>
          <w:tcPr>
            <w:tcW w:w="142" w:type="pct"/>
            <w:tcBorders>
              <w:top w:val="nil"/>
              <w:left w:val="nil"/>
              <w:bottom w:val="single" w:sz="4" w:space="0" w:color="auto"/>
              <w:right w:val="single" w:sz="4" w:space="0" w:color="auto"/>
            </w:tcBorders>
            <w:shd w:val="clear" w:color="000000" w:fill="F2F2F2"/>
            <w:noWrap/>
            <w:vAlign w:val="center"/>
            <w:hideMark/>
          </w:tcPr>
          <w:p w14:paraId="24AD1787"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J</w:t>
            </w:r>
          </w:p>
        </w:tc>
        <w:tc>
          <w:tcPr>
            <w:tcW w:w="246" w:type="pct"/>
            <w:tcBorders>
              <w:top w:val="nil"/>
              <w:left w:val="nil"/>
              <w:bottom w:val="single" w:sz="4" w:space="0" w:color="auto"/>
              <w:right w:val="single" w:sz="4" w:space="0" w:color="auto"/>
            </w:tcBorders>
            <w:shd w:val="clear" w:color="000000" w:fill="F2F2F2"/>
            <w:noWrap/>
            <w:vAlign w:val="center"/>
            <w:hideMark/>
          </w:tcPr>
          <w:p w14:paraId="1F6C55A9"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K</w:t>
            </w:r>
          </w:p>
        </w:tc>
        <w:tc>
          <w:tcPr>
            <w:tcW w:w="271" w:type="pct"/>
            <w:tcBorders>
              <w:top w:val="nil"/>
              <w:left w:val="nil"/>
              <w:bottom w:val="single" w:sz="4" w:space="0" w:color="auto"/>
              <w:right w:val="single" w:sz="4" w:space="0" w:color="auto"/>
            </w:tcBorders>
            <w:shd w:val="clear" w:color="000000" w:fill="F2F2F2"/>
            <w:noWrap/>
            <w:vAlign w:val="center"/>
            <w:hideMark/>
          </w:tcPr>
          <w:p w14:paraId="1A1EF00A"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L</w:t>
            </w:r>
          </w:p>
        </w:tc>
        <w:tc>
          <w:tcPr>
            <w:tcW w:w="217" w:type="pct"/>
            <w:tcBorders>
              <w:top w:val="nil"/>
              <w:left w:val="nil"/>
              <w:bottom w:val="single" w:sz="4" w:space="0" w:color="auto"/>
              <w:right w:val="single" w:sz="4" w:space="0" w:color="auto"/>
            </w:tcBorders>
            <w:shd w:val="clear" w:color="000000" w:fill="F2F2F2"/>
            <w:noWrap/>
            <w:vAlign w:val="center"/>
            <w:hideMark/>
          </w:tcPr>
          <w:p w14:paraId="2FEB7997"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 xml:space="preserve"> M </w:t>
            </w:r>
          </w:p>
        </w:tc>
        <w:tc>
          <w:tcPr>
            <w:tcW w:w="246" w:type="pct"/>
            <w:tcBorders>
              <w:top w:val="nil"/>
              <w:left w:val="nil"/>
              <w:bottom w:val="single" w:sz="4" w:space="0" w:color="auto"/>
              <w:right w:val="single" w:sz="4" w:space="0" w:color="auto"/>
            </w:tcBorders>
            <w:shd w:val="clear" w:color="000000" w:fill="F2F2F2"/>
            <w:noWrap/>
            <w:vAlign w:val="center"/>
            <w:hideMark/>
          </w:tcPr>
          <w:p w14:paraId="77A4540B"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 </w:t>
            </w:r>
          </w:p>
        </w:tc>
        <w:tc>
          <w:tcPr>
            <w:tcW w:w="271" w:type="pct"/>
            <w:tcBorders>
              <w:top w:val="nil"/>
              <w:left w:val="nil"/>
              <w:bottom w:val="single" w:sz="4" w:space="0" w:color="auto"/>
              <w:right w:val="single" w:sz="4" w:space="0" w:color="auto"/>
            </w:tcBorders>
            <w:shd w:val="clear" w:color="000000" w:fill="F2F2F2"/>
            <w:noWrap/>
            <w:vAlign w:val="center"/>
            <w:hideMark/>
          </w:tcPr>
          <w:p w14:paraId="7639210E"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 </w:t>
            </w:r>
          </w:p>
        </w:tc>
        <w:tc>
          <w:tcPr>
            <w:tcW w:w="217" w:type="pct"/>
            <w:tcBorders>
              <w:top w:val="nil"/>
              <w:left w:val="nil"/>
              <w:bottom w:val="single" w:sz="4" w:space="0" w:color="auto"/>
              <w:right w:val="single" w:sz="4" w:space="0" w:color="auto"/>
            </w:tcBorders>
            <w:shd w:val="clear" w:color="000000" w:fill="F2F2F2"/>
            <w:noWrap/>
            <w:vAlign w:val="center"/>
            <w:hideMark/>
          </w:tcPr>
          <w:p w14:paraId="08B6080E"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 </w:t>
            </w:r>
          </w:p>
        </w:tc>
        <w:tc>
          <w:tcPr>
            <w:tcW w:w="192" w:type="pct"/>
            <w:tcBorders>
              <w:top w:val="nil"/>
              <w:left w:val="nil"/>
              <w:bottom w:val="single" w:sz="4" w:space="0" w:color="auto"/>
              <w:right w:val="single" w:sz="4" w:space="0" w:color="auto"/>
            </w:tcBorders>
            <w:shd w:val="clear" w:color="000000" w:fill="F2F2F2"/>
            <w:noWrap/>
            <w:vAlign w:val="center"/>
            <w:hideMark/>
          </w:tcPr>
          <w:p w14:paraId="4A5FBF34"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 xml:space="preserve"> Q </w:t>
            </w:r>
          </w:p>
        </w:tc>
        <w:tc>
          <w:tcPr>
            <w:tcW w:w="320" w:type="pct"/>
            <w:tcBorders>
              <w:top w:val="nil"/>
              <w:left w:val="nil"/>
              <w:bottom w:val="single" w:sz="4" w:space="0" w:color="auto"/>
              <w:right w:val="single" w:sz="4" w:space="0" w:color="auto"/>
            </w:tcBorders>
            <w:shd w:val="clear" w:color="000000" w:fill="F2F2F2"/>
            <w:noWrap/>
            <w:vAlign w:val="center"/>
            <w:hideMark/>
          </w:tcPr>
          <w:p w14:paraId="5636F79E"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R</w:t>
            </w:r>
          </w:p>
        </w:tc>
      </w:tr>
      <w:tr w:rsidR="00EF53D2" w:rsidRPr="00EF53D2" w14:paraId="51509906"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620BF3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w:t>
            </w:r>
          </w:p>
        </w:tc>
        <w:tc>
          <w:tcPr>
            <w:tcW w:w="320" w:type="pct"/>
            <w:tcBorders>
              <w:top w:val="nil"/>
              <w:left w:val="nil"/>
              <w:bottom w:val="single" w:sz="4" w:space="0" w:color="auto"/>
              <w:right w:val="single" w:sz="4" w:space="0" w:color="auto"/>
            </w:tcBorders>
            <w:shd w:val="clear" w:color="auto" w:fill="auto"/>
            <w:noWrap/>
            <w:vAlign w:val="center"/>
            <w:hideMark/>
          </w:tcPr>
          <w:p w14:paraId="61541EA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xml:space="preserve">VILFRED </w:t>
            </w:r>
          </w:p>
        </w:tc>
        <w:tc>
          <w:tcPr>
            <w:tcW w:w="188" w:type="pct"/>
            <w:tcBorders>
              <w:top w:val="nil"/>
              <w:left w:val="nil"/>
              <w:bottom w:val="single" w:sz="4" w:space="0" w:color="auto"/>
              <w:right w:val="single" w:sz="4" w:space="0" w:color="auto"/>
            </w:tcBorders>
            <w:shd w:val="clear" w:color="auto" w:fill="auto"/>
            <w:noWrap/>
            <w:vAlign w:val="center"/>
            <w:hideMark/>
          </w:tcPr>
          <w:p w14:paraId="7328FB1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noWrap/>
            <w:vAlign w:val="center"/>
            <w:hideMark/>
          </w:tcPr>
          <w:p w14:paraId="0636201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PLEZHA</w:t>
            </w:r>
          </w:p>
        </w:tc>
        <w:tc>
          <w:tcPr>
            <w:tcW w:w="169" w:type="pct"/>
            <w:tcBorders>
              <w:top w:val="nil"/>
              <w:left w:val="nil"/>
              <w:bottom w:val="single" w:sz="4" w:space="0" w:color="auto"/>
              <w:right w:val="single" w:sz="4" w:space="0" w:color="auto"/>
            </w:tcBorders>
            <w:shd w:val="clear" w:color="auto" w:fill="auto"/>
            <w:noWrap/>
            <w:vAlign w:val="center"/>
            <w:hideMark/>
          </w:tcPr>
          <w:p w14:paraId="657AC230" w14:textId="77777777" w:rsidR="00B120DC" w:rsidRPr="00EF53D2" w:rsidRDefault="00EF53D2" w:rsidP="00EF53D2">
            <w:pPr>
              <w:spacing w:after="0" w:line="240" w:lineRule="auto"/>
              <w:jc w:val="center"/>
              <w:rPr>
                <w:rFonts w:ascii="Garamond" w:eastAsia="Times New Roman" w:hAnsi="Garamond" w:cs="Calibri"/>
                <w:sz w:val="6"/>
                <w:szCs w:val="6"/>
              </w:rPr>
            </w:pPr>
            <w:bookmarkStart w:id="2" w:name="_GoBack"/>
            <w:bookmarkEnd w:id="2"/>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31789A7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7ACB41D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62AAABA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5/380-ND</w:t>
            </w:r>
          </w:p>
        </w:tc>
        <w:tc>
          <w:tcPr>
            <w:tcW w:w="247" w:type="pct"/>
            <w:tcBorders>
              <w:top w:val="nil"/>
              <w:left w:val="nil"/>
              <w:bottom w:val="single" w:sz="4" w:space="0" w:color="auto"/>
              <w:right w:val="single" w:sz="4" w:space="0" w:color="auto"/>
            </w:tcBorders>
            <w:shd w:val="clear" w:color="auto" w:fill="auto"/>
            <w:noWrap/>
            <w:vAlign w:val="center"/>
            <w:hideMark/>
          </w:tcPr>
          <w:p w14:paraId="4888F75F"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Ndërtesë</w:t>
            </w:r>
          </w:p>
        </w:tc>
        <w:tc>
          <w:tcPr>
            <w:tcW w:w="311" w:type="pct"/>
            <w:tcBorders>
              <w:top w:val="nil"/>
              <w:left w:val="nil"/>
              <w:bottom w:val="single" w:sz="4" w:space="0" w:color="auto"/>
              <w:right w:val="single" w:sz="4" w:space="0" w:color="auto"/>
            </w:tcBorders>
            <w:shd w:val="clear" w:color="auto" w:fill="auto"/>
            <w:noWrap/>
            <w:vAlign w:val="center"/>
            <w:hideMark/>
          </w:tcPr>
          <w:p w14:paraId="4986C41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10</w:t>
            </w:r>
          </w:p>
        </w:tc>
        <w:tc>
          <w:tcPr>
            <w:tcW w:w="206" w:type="pct"/>
            <w:tcBorders>
              <w:top w:val="nil"/>
              <w:left w:val="nil"/>
              <w:bottom w:val="single" w:sz="4" w:space="0" w:color="auto"/>
              <w:right w:val="single" w:sz="4" w:space="0" w:color="auto"/>
            </w:tcBorders>
            <w:shd w:val="clear" w:color="auto" w:fill="auto"/>
            <w:noWrap/>
            <w:vAlign w:val="center"/>
            <w:hideMark/>
          </w:tcPr>
          <w:p w14:paraId="521D7242"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0</w:t>
            </w:r>
          </w:p>
        </w:tc>
        <w:tc>
          <w:tcPr>
            <w:tcW w:w="241" w:type="pct"/>
            <w:tcBorders>
              <w:top w:val="nil"/>
              <w:left w:val="nil"/>
              <w:bottom w:val="single" w:sz="4" w:space="0" w:color="auto"/>
              <w:right w:val="single" w:sz="4" w:space="0" w:color="auto"/>
            </w:tcBorders>
            <w:shd w:val="clear" w:color="auto" w:fill="auto"/>
            <w:noWrap/>
            <w:vAlign w:val="center"/>
            <w:hideMark/>
          </w:tcPr>
          <w:p w14:paraId="4EB527E4"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10</w:t>
            </w:r>
          </w:p>
        </w:tc>
        <w:tc>
          <w:tcPr>
            <w:tcW w:w="167" w:type="pct"/>
            <w:tcBorders>
              <w:top w:val="nil"/>
              <w:left w:val="nil"/>
              <w:bottom w:val="single" w:sz="4" w:space="0" w:color="auto"/>
              <w:right w:val="single" w:sz="4" w:space="0" w:color="auto"/>
            </w:tcBorders>
            <w:shd w:val="clear" w:color="auto" w:fill="auto"/>
            <w:noWrap/>
            <w:vAlign w:val="center"/>
            <w:hideMark/>
          </w:tcPr>
          <w:p w14:paraId="16C82E79"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25</w:t>
            </w:r>
          </w:p>
        </w:tc>
        <w:tc>
          <w:tcPr>
            <w:tcW w:w="142" w:type="pct"/>
            <w:tcBorders>
              <w:top w:val="nil"/>
              <w:left w:val="nil"/>
              <w:bottom w:val="single" w:sz="4" w:space="0" w:color="auto"/>
              <w:right w:val="single" w:sz="4" w:space="0" w:color="auto"/>
            </w:tcBorders>
            <w:shd w:val="clear" w:color="auto" w:fill="auto"/>
            <w:noWrap/>
            <w:vAlign w:val="center"/>
            <w:hideMark/>
          </w:tcPr>
          <w:p w14:paraId="18AB86D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176</w:t>
            </w:r>
          </w:p>
        </w:tc>
        <w:tc>
          <w:tcPr>
            <w:tcW w:w="246" w:type="pct"/>
            <w:tcBorders>
              <w:top w:val="nil"/>
              <w:left w:val="nil"/>
              <w:bottom w:val="single" w:sz="4" w:space="0" w:color="auto"/>
              <w:right w:val="single" w:sz="4" w:space="0" w:color="auto"/>
            </w:tcBorders>
            <w:shd w:val="clear" w:color="auto" w:fill="auto"/>
            <w:vAlign w:val="center"/>
            <w:hideMark/>
          </w:tcPr>
          <w:p w14:paraId="07619AE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467FBEB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2DC3906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42877BC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10</w:t>
            </w:r>
          </w:p>
        </w:tc>
        <w:tc>
          <w:tcPr>
            <w:tcW w:w="271" w:type="pct"/>
            <w:tcBorders>
              <w:top w:val="nil"/>
              <w:left w:val="nil"/>
              <w:bottom w:val="single" w:sz="4" w:space="0" w:color="auto"/>
              <w:right w:val="single" w:sz="4" w:space="0" w:color="auto"/>
            </w:tcBorders>
            <w:shd w:val="clear" w:color="auto" w:fill="auto"/>
            <w:noWrap/>
            <w:vAlign w:val="center"/>
            <w:hideMark/>
          </w:tcPr>
          <w:p w14:paraId="62A59D79"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17" w:type="pct"/>
            <w:tcBorders>
              <w:top w:val="nil"/>
              <w:left w:val="nil"/>
              <w:bottom w:val="single" w:sz="4" w:space="0" w:color="auto"/>
              <w:right w:val="single" w:sz="4" w:space="0" w:color="auto"/>
            </w:tcBorders>
            <w:shd w:val="clear" w:color="auto" w:fill="auto"/>
            <w:noWrap/>
            <w:vAlign w:val="center"/>
            <w:hideMark/>
          </w:tcPr>
          <w:p w14:paraId="06970CA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364,551</w:t>
            </w:r>
          </w:p>
        </w:tc>
        <w:tc>
          <w:tcPr>
            <w:tcW w:w="192" w:type="pct"/>
            <w:tcBorders>
              <w:top w:val="nil"/>
              <w:left w:val="nil"/>
              <w:bottom w:val="single" w:sz="4" w:space="0" w:color="auto"/>
              <w:right w:val="single" w:sz="4" w:space="0" w:color="auto"/>
            </w:tcBorders>
            <w:shd w:val="clear" w:color="auto" w:fill="auto"/>
            <w:noWrap/>
            <w:vAlign w:val="center"/>
            <w:hideMark/>
          </w:tcPr>
          <w:p w14:paraId="6BCDAA3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364,551</w:t>
            </w:r>
          </w:p>
        </w:tc>
        <w:tc>
          <w:tcPr>
            <w:tcW w:w="320" w:type="pct"/>
            <w:tcBorders>
              <w:top w:val="nil"/>
              <w:left w:val="nil"/>
              <w:bottom w:val="single" w:sz="4" w:space="0" w:color="auto"/>
              <w:right w:val="single" w:sz="4" w:space="0" w:color="auto"/>
            </w:tcBorders>
            <w:shd w:val="clear" w:color="auto" w:fill="auto"/>
            <w:vAlign w:val="center"/>
            <w:hideMark/>
          </w:tcPr>
          <w:p w14:paraId="4C075B91" w14:textId="77777777" w:rsidR="00B120DC" w:rsidRPr="00EF53D2" w:rsidRDefault="00B120DC" w:rsidP="00B120DC">
            <w:pPr>
              <w:spacing w:after="0" w:line="240" w:lineRule="auto"/>
              <w:jc w:val="center"/>
              <w:rPr>
                <w:rFonts w:ascii="Garamond" w:eastAsia="Times New Roman" w:hAnsi="Garamond" w:cs="Calibri"/>
                <w:sz w:val="6"/>
                <w:szCs w:val="6"/>
              </w:rPr>
            </w:pPr>
          </w:p>
        </w:tc>
      </w:tr>
      <w:tr w:rsidR="00EF53D2" w:rsidRPr="00EF53D2" w14:paraId="24AA6123"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C0B62B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w:t>
            </w:r>
          </w:p>
        </w:tc>
        <w:tc>
          <w:tcPr>
            <w:tcW w:w="320" w:type="pct"/>
            <w:tcBorders>
              <w:top w:val="nil"/>
              <w:left w:val="nil"/>
              <w:bottom w:val="single" w:sz="4" w:space="0" w:color="auto"/>
              <w:right w:val="single" w:sz="4" w:space="0" w:color="auto"/>
            </w:tcBorders>
            <w:shd w:val="clear" w:color="auto" w:fill="auto"/>
            <w:vAlign w:val="center"/>
            <w:hideMark/>
          </w:tcPr>
          <w:p w14:paraId="7BD77AD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MARJAN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MARGARITA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MARJANA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NINETA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SKENDER</w:t>
            </w:r>
          </w:p>
        </w:tc>
        <w:tc>
          <w:tcPr>
            <w:tcW w:w="188" w:type="pct"/>
            <w:tcBorders>
              <w:top w:val="nil"/>
              <w:left w:val="nil"/>
              <w:bottom w:val="single" w:sz="4" w:space="0" w:color="auto"/>
              <w:right w:val="single" w:sz="4" w:space="0" w:color="auto"/>
            </w:tcBorders>
            <w:shd w:val="clear" w:color="auto" w:fill="auto"/>
            <w:hideMark/>
          </w:tcPr>
          <w:p w14:paraId="148FB0C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PASHKO</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PASHKO</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PASHKO</w:t>
            </w:r>
          </w:p>
        </w:tc>
        <w:tc>
          <w:tcPr>
            <w:tcW w:w="209" w:type="pct"/>
            <w:tcBorders>
              <w:top w:val="nil"/>
              <w:left w:val="nil"/>
              <w:bottom w:val="single" w:sz="4" w:space="0" w:color="auto"/>
              <w:right w:val="single" w:sz="4" w:space="0" w:color="auto"/>
            </w:tcBorders>
            <w:shd w:val="clear" w:color="auto" w:fill="auto"/>
            <w:vAlign w:val="center"/>
            <w:hideMark/>
          </w:tcPr>
          <w:p w14:paraId="677E21C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KOTRRI</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KOTRRI</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KOTRRI</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VERBICA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ISHMAKU</w:t>
            </w:r>
          </w:p>
        </w:tc>
        <w:tc>
          <w:tcPr>
            <w:tcW w:w="169" w:type="pct"/>
            <w:tcBorders>
              <w:top w:val="nil"/>
              <w:left w:val="nil"/>
              <w:bottom w:val="single" w:sz="4" w:space="0" w:color="auto"/>
              <w:right w:val="single" w:sz="4" w:space="0" w:color="auto"/>
            </w:tcBorders>
            <w:shd w:val="clear" w:color="auto" w:fill="auto"/>
            <w:noWrap/>
            <w:vAlign w:val="center"/>
            <w:hideMark/>
          </w:tcPr>
          <w:p w14:paraId="6CE3AF4E"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75C92A8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4170C21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1DD22EB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5/835</w:t>
            </w:r>
          </w:p>
        </w:tc>
        <w:tc>
          <w:tcPr>
            <w:tcW w:w="247" w:type="pct"/>
            <w:tcBorders>
              <w:top w:val="nil"/>
              <w:left w:val="nil"/>
              <w:bottom w:val="single" w:sz="4" w:space="0" w:color="auto"/>
              <w:right w:val="single" w:sz="4" w:space="0" w:color="auto"/>
            </w:tcBorders>
            <w:shd w:val="clear" w:color="auto" w:fill="auto"/>
            <w:noWrap/>
            <w:vAlign w:val="center"/>
            <w:hideMark/>
          </w:tcPr>
          <w:p w14:paraId="23560356"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Truall</w:t>
            </w:r>
          </w:p>
        </w:tc>
        <w:tc>
          <w:tcPr>
            <w:tcW w:w="311" w:type="pct"/>
            <w:tcBorders>
              <w:top w:val="nil"/>
              <w:left w:val="nil"/>
              <w:bottom w:val="single" w:sz="4" w:space="0" w:color="auto"/>
              <w:right w:val="single" w:sz="4" w:space="0" w:color="auto"/>
            </w:tcBorders>
            <w:shd w:val="clear" w:color="auto" w:fill="auto"/>
            <w:noWrap/>
            <w:vAlign w:val="center"/>
            <w:hideMark/>
          </w:tcPr>
          <w:p w14:paraId="35CAB53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117.6</w:t>
            </w:r>
          </w:p>
        </w:tc>
        <w:tc>
          <w:tcPr>
            <w:tcW w:w="206" w:type="pct"/>
            <w:tcBorders>
              <w:top w:val="nil"/>
              <w:left w:val="nil"/>
              <w:bottom w:val="single" w:sz="4" w:space="0" w:color="auto"/>
              <w:right w:val="single" w:sz="4" w:space="0" w:color="auto"/>
            </w:tcBorders>
            <w:shd w:val="clear" w:color="auto" w:fill="auto"/>
            <w:noWrap/>
            <w:vAlign w:val="center"/>
            <w:hideMark/>
          </w:tcPr>
          <w:p w14:paraId="3C96B095"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117.6</w:t>
            </w:r>
          </w:p>
        </w:tc>
        <w:tc>
          <w:tcPr>
            <w:tcW w:w="241" w:type="pct"/>
            <w:tcBorders>
              <w:top w:val="nil"/>
              <w:left w:val="nil"/>
              <w:bottom w:val="single" w:sz="4" w:space="0" w:color="auto"/>
              <w:right w:val="single" w:sz="4" w:space="0" w:color="auto"/>
            </w:tcBorders>
            <w:shd w:val="clear" w:color="auto" w:fill="auto"/>
            <w:noWrap/>
            <w:vAlign w:val="center"/>
            <w:hideMark/>
          </w:tcPr>
          <w:p w14:paraId="7C012768"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117.6</w:t>
            </w:r>
          </w:p>
        </w:tc>
        <w:tc>
          <w:tcPr>
            <w:tcW w:w="167" w:type="pct"/>
            <w:tcBorders>
              <w:top w:val="nil"/>
              <w:left w:val="nil"/>
              <w:bottom w:val="single" w:sz="4" w:space="0" w:color="auto"/>
              <w:right w:val="single" w:sz="4" w:space="0" w:color="auto"/>
            </w:tcBorders>
            <w:shd w:val="clear" w:color="auto" w:fill="auto"/>
            <w:noWrap/>
            <w:vAlign w:val="center"/>
            <w:hideMark/>
          </w:tcPr>
          <w:p w14:paraId="5351B47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41</w:t>
            </w:r>
          </w:p>
        </w:tc>
        <w:tc>
          <w:tcPr>
            <w:tcW w:w="142" w:type="pct"/>
            <w:tcBorders>
              <w:top w:val="nil"/>
              <w:left w:val="nil"/>
              <w:bottom w:val="single" w:sz="4" w:space="0" w:color="auto"/>
              <w:right w:val="single" w:sz="4" w:space="0" w:color="auto"/>
            </w:tcBorders>
            <w:shd w:val="clear" w:color="auto" w:fill="auto"/>
            <w:noWrap/>
            <w:vAlign w:val="center"/>
            <w:hideMark/>
          </w:tcPr>
          <w:p w14:paraId="00854AD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49</w:t>
            </w:r>
          </w:p>
        </w:tc>
        <w:tc>
          <w:tcPr>
            <w:tcW w:w="246" w:type="pct"/>
            <w:tcBorders>
              <w:top w:val="nil"/>
              <w:left w:val="nil"/>
              <w:bottom w:val="single" w:sz="4" w:space="0" w:color="auto"/>
              <w:right w:val="single" w:sz="4" w:space="0" w:color="auto"/>
            </w:tcBorders>
            <w:shd w:val="clear" w:color="auto" w:fill="auto"/>
            <w:vAlign w:val="center"/>
            <w:hideMark/>
          </w:tcPr>
          <w:p w14:paraId="14940AF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56</w:t>
            </w:r>
          </w:p>
        </w:tc>
        <w:tc>
          <w:tcPr>
            <w:tcW w:w="271" w:type="pct"/>
            <w:tcBorders>
              <w:top w:val="nil"/>
              <w:left w:val="nil"/>
              <w:bottom w:val="single" w:sz="4" w:space="0" w:color="auto"/>
              <w:right w:val="single" w:sz="4" w:space="0" w:color="auto"/>
            </w:tcBorders>
            <w:shd w:val="clear" w:color="auto" w:fill="auto"/>
            <w:noWrap/>
            <w:vAlign w:val="center"/>
            <w:hideMark/>
          </w:tcPr>
          <w:p w14:paraId="0E768EA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12,223.00</w:t>
            </w:r>
          </w:p>
        </w:tc>
        <w:tc>
          <w:tcPr>
            <w:tcW w:w="217" w:type="pct"/>
            <w:tcBorders>
              <w:top w:val="nil"/>
              <w:left w:val="nil"/>
              <w:bottom w:val="single" w:sz="4" w:space="0" w:color="auto"/>
              <w:right w:val="single" w:sz="4" w:space="0" w:color="auto"/>
            </w:tcBorders>
            <w:shd w:val="clear" w:color="auto" w:fill="auto"/>
            <w:noWrap/>
            <w:vAlign w:val="center"/>
            <w:hideMark/>
          </w:tcPr>
          <w:p w14:paraId="754BCD4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684,488</w:t>
            </w:r>
          </w:p>
        </w:tc>
        <w:tc>
          <w:tcPr>
            <w:tcW w:w="246" w:type="pct"/>
            <w:tcBorders>
              <w:top w:val="nil"/>
              <w:left w:val="nil"/>
              <w:bottom w:val="single" w:sz="4" w:space="0" w:color="auto"/>
              <w:right w:val="single" w:sz="4" w:space="0" w:color="auto"/>
            </w:tcBorders>
            <w:shd w:val="clear" w:color="auto" w:fill="auto"/>
            <w:noWrap/>
            <w:vAlign w:val="center"/>
            <w:hideMark/>
          </w:tcPr>
          <w:p w14:paraId="7810451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71" w:type="pct"/>
            <w:tcBorders>
              <w:top w:val="nil"/>
              <w:left w:val="nil"/>
              <w:bottom w:val="single" w:sz="4" w:space="0" w:color="auto"/>
              <w:right w:val="single" w:sz="4" w:space="0" w:color="auto"/>
            </w:tcBorders>
            <w:shd w:val="clear" w:color="auto" w:fill="auto"/>
            <w:noWrap/>
            <w:vAlign w:val="center"/>
            <w:hideMark/>
          </w:tcPr>
          <w:p w14:paraId="2336C56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073F5EE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25297C8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684,488</w:t>
            </w:r>
          </w:p>
        </w:tc>
        <w:tc>
          <w:tcPr>
            <w:tcW w:w="320" w:type="pct"/>
            <w:tcBorders>
              <w:top w:val="nil"/>
              <w:left w:val="nil"/>
              <w:bottom w:val="single" w:sz="4" w:space="0" w:color="auto"/>
              <w:right w:val="single" w:sz="4" w:space="0" w:color="auto"/>
            </w:tcBorders>
            <w:shd w:val="clear" w:color="auto" w:fill="auto"/>
            <w:vAlign w:val="center"/>
            <w:hideMark/>
          </w:tcPr>
          <w:p w14:paraId="439ACCAA" w14:textId="77777777" w:rsidR="00B120DC" w:rsidRPr="00EF53D2" w:rsidRDefault="00B120DC" w:rsidP="00B120DC">
            <w:pPr>
              <w:spacing w:after="0" w:line="240" w:lineRule="auto"/>
              <w:jc w:val="center"/>
              <w:rPr>
                <w:rFonts w:ascii="Garamond" w:eastAsia="Times New Roman" w:hAnsi="Garamond" w:cs="Calibri"/>
                <w:sz w:val="6"/>
                <w:szCs w:val="6"/>
              </w:rPr>
            </w:pPr>
          </w:p>
        </w:tc>
      </w:tr>
      <w:tr w:rsidR="00EF53D2" w:rsidRPr="00EF53D2" w14:paraId="2A96DD8B"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375D4B3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3</w:t>
            </w:r>
          </w:p>
        </w:tc>
        <w:tc>
          <w:tcPr>
            <w:tcW w:w="320" w:type="pct"/>
            <w:tcBorders>
              <w:top w:val="nil"/>
              <w:left w:val="nil"/>
              <w:bottom w:val="single" w:sz="4" w:space="0" w:color="auto"/>
              <w:right w:val="single" w:sz="4" w:space="0" w:color="auto"/>
            </w:tcBorders>
            <w:shd w:val="clear" w:color="auto" w:fill="auto"/>
            <w:vAlign w:val="center"/>
            <w:hideMark/>
          </w:tcPr>
          <w:p w14:paraId="111B4C1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SKËNDER</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ADILE</w:t>
            </w:r>
          </w:p>
        </w:tc>
        <w:tc>
          <w:tcPr>
            <w:tcW w:w="188" w:type="pct"/>
            <w:tcBorders>
              <w:top w:val="nil"/>
              <w:left w:val="nil"/>
              <w:bottom w:val="single" w:sz="4" w:space="0" w:color="auto"/>
              <w:right w:val="single" w:sz="4" w:space="0" w:color="auto"/>
            </w:tcBorders>
            <w:shd w:val="clear" w:color="auto" w:fill="auto"/>
            <w:vAlign w:val="center"/>
            <w:hideMark/>
          </w:tcPr>
          <w:p w14:paraId="5F437A7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SADIK</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HASAN</w:t>
            </w:r>
          </w:p>
        </w:tc>
        <w:tc>
          <w:tcPr>
            <w:tcW w:w="209" w:type="pct"/>
            <w:tcBorders>
              <w:top w:val="nil"/>
              <w:left w:val="nil"/>
              <w:bottom w:val="single" w:sz="4" w:space="0" w:color="auto"/>
              <w:right w:val="single" w:sz="4" w:space="0" w:color="auto"/>
            </w:tcBorders>
            <w:shd w:val="clear" w:color="auto" w:fill="auto"/>
            <w:vAlign w:val="center"/>
            <w:hideMark/>
          </w:tcPr>
          <w:p w14:paraId="3ABD9B6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ISHMAKEJ</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ISHMAKEJ</w:t>
            </w:r>
          </w:p>
        </w:tc>
        <w:tc>
          <w:tcPr>
            <w:tcW w:w="169" w:type="pct"/>
            <w:tcBorders>
              <w:top w:val="nil"/>
              <w:left w:val="nil"/>
              <w:bottom w:val="single" w:sz="4" w:space="0" w:color="auto"/>
              <w:right w:val="single" w:sz="4" w:space="0" w:color="auto"/>
            </w:tcBorders>
            <w:shd w:val="clear" w:color="auto" w:fill="auto"/>
            <w:noWrap/>
            <w:vAlign w:val="center"/>
            <w:hideMark/>
          </w:tcPr>
          <w:p w14:paraId="16FF30B5"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56FC606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2B0A2DC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408BCCA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5/726</w:t>
            </w:r>
          </w:p>
        </w:tc>
        <w:tc>
          <w:tcPr>
            <w:tcW w:w="247" w:type="pct"/>
            <w:tcBorders>
              <w:top w:val="nil"/>
              <w:left w:val="nil"/>
              <w:bottom w:val="single" w:sz="4" w:space="0" w:color="auto"/>
              <w:right w:val="single" w:sz="4" w:space="0" w:color="auto"/>
            </w:tcBorders>
            <w:shd w:val="clear" w:color="auto" w:fill="auto"/>
            <w:noWrap/>
            <w:vAlign w:val="center"/>
            <w:hideMark/>
          </w:tcPr>
          <w:p w14:paraId="4E3782A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T</w:t>
            </w:r>
            <w:r w:rsidR="00EF53D2" w:rsidRPr="00EF53D2">
              <w:rPr>
                <w:rFonts w:ascii="Garamond" w:eastAsia="Times New Roman" w:hAnsi="Garamond" w:cs="Calibri"/>
                <w:sz w:val="6"/>
                <w:szCs w:val="6"/>
              </w:rPr>
              <w:t>r</w:t>
            </w:r>
            <w:r w:rsidR="00EF53D2">
              <w:rPr>
                <w:rFonts w:ascii="Garamond" w:eastAsia="Times New Roman" w:hAnsi="Garamond" w:cs="Calibri"/>
                <w:sz w:val="6"/>
                <w:szCs w:val="6"/>
              </w:rPr>
              <w:t>.</w:t>
            </w:r>
            <w:r w:rsidRPr="00EF53D2">
              <w:rPr>
                <w:rFonts w:ascii="Garamond" w:eastAsia="Times New Roman" w:hAnsi="Garamond" w:cs="Calibri"/>
                <w:sz w:val="6"/>
                <w:szCs w:val="6"/>
              </w:rPr>
              <w:t>+</w:t>
            </w:r>
            <w:r w:rsidR="00EF53D2" w:rsidRPr="00EF53D2">
              <w:rPr>
                <w:rFonts w:ascii="Garamond" w:eastAsia="Times New Roman" w:hAnsi="Garamond" w:cs="Calibri"/>
                <w:sz w:val="6"/>
                <w:szCs w:val="6"/>
              </w:rPr>
              <w:t>nd</w:t>
            </w:r>
            <w:r w:rsidR="00EF53D2">
              <w:rPr>
                <w:rFonts w:ascii="Garamond" w:eastAsia="Times New Roman" w:hAnsi="Garamond" w:cs="Calibri"/>
                <w:sz w:val="6"/>
                <w:szCs w:val="6"/>
              </w:rPr>
              <w:t>.</w:t>
            </w:r>
          </w:p>
        </w:tc>
        <w:tc>
          <w:tcPr>
            <w:tcW w:w="311" w:type="pct"/>
            <w:tcBorders>
              <w:top w:val="nil"/>
              <w:left w:val="nil"/>
              <w:bottom w:val="single" w:sz="4" w:space="0" w:color="auto"/>
              <w:right w:val="single" w:sz="4" w:space="0" w:color="auto"/>
            </w:tcBorders>
            <w:shd w:val="clear" w:color="auto" w:fill="auto"/>
            <w:noWrap/>
            <w:vAlign w:val="center"/>
            <w:hideMark/>
          </w:tcPr>
          <w:p w14:paraId="429B316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22.4</w:t>
            </w:r>
          </w:p>
        </w:tc>
        <w:tc>
          <w:tcPr>
            <w:tcW w:w="206" w:type="pct"/>
            <w:tcBorders>
              <w:top w:val="nil"/>
              <w:left w:val="nil"/>
              <w:bottom w:val="single" w:sz="4" w:space="0" w:color="auto"/>
              <w:right w:val="single" w:sz="4" w:space="0" w:color="auto"/>
            </w:tcBorders>
            <w:shd w:val="clear" w:color="auto" w:fill="auto"/>
            <w:noWrap/>
            <w:vAlign w:val="center"/>
            <w:hideMark/>
          </w:tcPr>
          <w:p w14:paraId="56C3313B"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22.4</w:t>
            </w:r>
          </w:p>
        </w:tc>
        <w:tc>
          <w:tcPr>
            <w:tcW w:w="241" w:type="pct"/>
            <w:tcBorders>
              <w:top w:val="nil"/>
              <w:left w:val="nil"/>
              <w:bottom w:val="single" w:sz="4" w:space="0" w:color="auto"/>
              <w:right w:val="single" w:sz="4" w:space="0" w:color="auto"/>
            </w:tcBorders>
            <w:shd w:val="clear" w:color="auto" w:fill="auto"/>
            <w:noWrap/>
            <w:vAlign w:val="center"/>
            <w:hideMark/>
          </w:tcPr>
          <w:p w14:paraId="19448518"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22.4</w:t>
            </w:r>
          </w:p>
        </w:tc>
        <w:tc>
          <w:tcPr>
            <w:tcW w:w="167" w:type="pct"/>
            <w:tcBorders>
              <w:top w:val="nil"/>
              <w:left w:val="nil"/>
              <w:bottom w:val="single" w:sz="4" w:space="0" w:color="auto"/>
              <w:right w:val="single" w:sz="4" w:space="0" w:color="auto"/>
            </w:tcBorders>
            <w:shd w:val="clear" w:color="auto" w:fill="auto"/>
            <w:noWrap/>
            <w:vAlign w:val="center"/>
            <w:hideMark/>
          </w:tcPr>
          <w:p w14:paraId="74B2A95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9</w:t>
            </w:r>
          </w:p>
        </w:tc>
        <w:tc>
          <w:tcPr>
            <w:tcW w:w="142" w:type="pct"/>
            <w:tcBorders>
              <w:top w:val="nil"/>
              <w:left w:val="nil"/>
              <w:bottom w:val="single" w:sz="4" w:space="0" w:color="auto"/>
              <w:right w:val="single" w:sz="4" w:space="0" w:color="auto"/>
            </w:tcBorders>
            <w:shd w:val="clear" w:color="auto" w:fill="auto"/>
            <w:noWrap/>
            <w:vAlign w:val="center"/>
            <w:hideMark/>
          </w:tcPr>
          <w:p w14:paraId="051703E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49</w:t>
            </w:r>
          </w:p>
        </w:tc>
        <w:tc>
          <w:tcPr>
            <w:tcW w:w="246" w:type="pct"/>
            <w:tcBorders>
              <w:top w:val="nil"/>
              <w:left w:val="nil"/>
              <w:bottom w:val="single" w:sz="4" w:space="0" w:color="auto"/>
              <w:right w:val="single" w:sz="4" w:space="0" w:color="auto"/>
            </w:tcBorders>
            <w:shd w:val="clear" w:color="auto" w:fill="auto"/>
            <w:vAlign w:val="center"/>
            <w:hideMark/>
          </w:tcPr>
          <w:p w14:paraId="5EFCE56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22.4</w:t>
            </w:r>
          </w:p>
        </w:tc>
        <w:tc>
          <w:tcPr>
            <w:tcW w:w="271" w:type="pct"/>
            <w:tcBorders>
              <w:top w:val="nil"/>
              <w:left w:val="nil"/>
              <w:bottom w:val="single" w:sz="4" w:space="0" w:color="auto"/>
              <w:right w:val="single" w:sz="4" w:space="0" w:color="auto"/>
            </w:tcBorders>
            <w:shd w:val="clear" w:color="auto" w:fill="auto"/>
            <w:noWrap/>
            <w:vAlign w:val="center"/>
            <w:hideMark/>
          </w:tcPr>
          <w:p w14:paraId="26FA1E6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12,223.00</w:t>
            </w:r>
          </w:p>
        </w:tc>
        <w:tc>
          <w:tcPr>
            <w:tcW w:w="217" w:type="pct"/>
            <w:tcBorders>
              <w:top w:val="nil"/>
              <w:left w:val="nil"/>
              <w:bottom w:val="single" w:sz="4" w:space="0" w:color="auto"/>
              <w:right w:val="single" w:sz="4" w:space="0" w:color="auto"/>
            </w:tcBorders>
            <w:shd w:val="clear" w:color="auto" w:fill="auto"/>
            <w:noWrap/>
            <w:vAlign w:val="center"/>
            <w:hideMark/>
          </w:tcPr>
          <w:p w14:paraId="646E0C4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273,795</w:t>
            </w:r>
          </w:p>
        </w:tc>
        <w:tc>
          <w:tcPr>
            <w:tcW w:w="246" w:type="pct"/>
            <w:tcBorders>
              <w:top w:val="nil"/>
              <w:left w:val="nil"/>
              <w:bottom w:val="single" w:sz="4" w:space="0" w:color="auto"/>
              <w:right w:val="single" w:sz="4" w:space="0" w:color="auto"/>
            </w:tcBorders>
            <w:shd w:val="clear" w:color="auto" w:fill="auto"/>
            <w:noWrap/>
            <w:vAlign w:val="center"/>
            <w:hideMark/>
          </w:tcPr>
          <w:p w14:paraId="6CDA8B2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22.4</w:t>
            </w:r>
          </w:p>
        </w:tc>
        <w:tc>
          <w:tcPr>
            <w:tcW w:w="271" w:type="pct"/>
            <w:tcBorders>
              <w:top w:val="nil"/>
              <w:left w:val="nil"/>
              <w:bottom w:val="single" w:sz="4" w:space="0" w:color="auto"/>
              <w:right w:val="single" w:sz="4" w:space="0" w:color="auto"/>
            </w:tcBorders>
            <w:shd w:val="clear" w:color="auto" w:fill="auto"/>
            <w:noWrap/>
            <w:vAlign w:val="center"/>
            <w:hideMark/>
          </w:tcPr>
          <w:p w14:paraId="17189B27"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17" w:type="pct"/>
            <w:tcBorders>
              <w:top w:val="nil"/>
              <w:left w:val="nil"/>
              <w:bottom w:val="single" w:sz="4" w:space="0" w:color="auto"/>
              <w:right w:val="single" w:sz="4" w:space="0" w:color="auto"/>
            </w:tcBorders>
            <w:shd w:val="clear" w:color="auto" w:fill="auto"/>
            <w:noWrap/>
            <w:vAlign w:val="center"/>
            <w:hideMark/>
          </w:tcPr>
          <w:p w14:paraId="2604EE2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998,336</w:t>
            </w:r>
          </w:p>
        </w:tc>
        <w:tc>
          <w:tcPr>
            <w:tcW w:w="192" w:type="pct"/>
            <w:tcBorders>
              <w:top w:val="nil"/>
              <w:left w:val="nil"/>
              <w:bottom w:val="single" w:sz="4" w:space="0" w:color="auto"/>
              <w:right w:val="single" w:sz="4" w:space="0" w:color="auto"/>
            </w:tcBorders>
            <w:shd w:val="clear" w:color="auto" w:fill="auto"/>
            <w:noWrap/>
            <w:vAlign w:val="center"/>
            <w:hideMark/>
          </w:tcPr>
          <w:p w14:paraId="26301BF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1,272,132</w:t>
            </w:r>
          </w:p>
        </w:tc>
        <w:tc>
          <w:tcPr>
            <w:tcW w:w="320" w:type="pct"/>
            <w:tcBorders>
              <w:top w:val="nil"/>
              <w:left w:val="nil"/>
              <w:bottom w:val="single" w:sz="4" w:space="0" w:color="auto"/>
              <w:right w:val="single" w:sz="4" w:space="0" w:color="auto"/>
            </w:tcBorders>
            <w:shd w:val="clear" w:color="auto" w:fill="auto"/>
            <w:vAlign w:val="center"/>
            <w:hideMark/>
          </w:tcPr>
          <w:p w14:paraId="1EAE9500" w14:textId="77777777" w:rsidR="00B120DC" w:rsidRPr="00EF53D2" w:rsidRDefault="00B120DC" w:rsidP="00B120DC">
            <w:pPr>
              <w:spacing w:after="0" w:line="240" w:lineRule="auto"/>
              <w:jc w:val="center"/>
              <w:rPr>
                <w:rFonts w:ascii="Garamond" w:eastAsia="Times New Roman" w:hAnsi="Garamond" w:cs="Calibri"/>
                <w:sz w:val="6"/>
                <w:szCs w:val="6"/>
              </w:rPr>
            </w:pPr>
          </w:p>
        </w:tc>
      </w:tr>
      <w:tr w:rsidR="00EF53D2" w:rsidRPr="00EF53D2" w14:paraId="0E060301"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8BDEE5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4</w:t>
            </w:r>
          </w:p>
        </w:tc>
        <w:tc>
          <w:tcPr>
            <w:tcW w:w="320" w:type="pct"/>
            <w:tcBorders>
              <w:top w:val="nil"/>
              <w:left w:val="nil"/>
              <w:bottom w:val="single" w:sz="4" w:space="0" w:color="auto"/>
              <w:right w:val="single" w:sz="4" w:space="0" w:color="auto"/>
            </w:tcBorders>
            <w:shd w:val="clear" w:color="auto" w:fill="auto"/>
            <w:noWrap/>
            <w:vAlign w:val="center"/>
            <w:hideMark/>
          </w:tcPr>
          <w:p w14:paraId="296D7F6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SHTET</w:t>
            </w:r>
          </w:p>
        </w:tc>
        <w:tc>
          <w:tcPr>
            <w:tcW w:w="188" w:type="pct"/>
            <w:tcBorders>
              <w:top w:val="nil"/>
              <w:left w:val="nil"/>
              <w:bottom w:val="single" w:sz="4" w:space="0" w:color="auto"/>
              <w:right w:val="single" w:sz="4" w:space="0" w:color="auto"/>
            </w:tcBorders>
            <w:shd w:val="clear" w:color="auto" w:fill="auto"/>
            <w:noWrap/>
            <w:vAlign w:val="center"/>
            <w:hideMark/>
          </w:tcPr>
          <w:p w14:paraId="68BE9AA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noWrap/>
            <w:vAlign w:val="center"/>
            <w:hideMark/>
          </w:tcPr>
          <w:p w14:paraId="734067B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single" w:sz="4" w:space="0" w:color="auto"/>
              <w:right w:val="single" w:sz="4" w:space="0" w:color="auto"/>
            </w:tcBorders>
            <w:shd w:val="clear" w:color="auto" w:fill="auto"/>
            <w:noWrap/>
            <w:vAlign w:val="center"/>
            <w:hideMark/>
          </w:tcPr>
          <w:p w14:paraId="08D6B56A"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2FFA5B5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328E8BB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2192E26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5/812</w:t>
            </w:r>
          </w:p>
        </w:tc>
        <w:tc>
          <w:tcPr>
            <w:tcW w:w="247" w:type="pct"/>
            <w:tcBorders>
              <w:top w:val="nil"/>
              <w:left w:val="nil"/>
              <w:bottom w:val="single" w:sz="4" w:space="0" w:color="auto"/>
              <w:right w:val="single" w:sz="4" w:space="0" w:color="auto"/>
            </w:tcBorders>
            <w:shd w:val="clear" w:color="auto" w:fill="auto"/>
            <w:noWrap/>
            <w:vAlign w:val="center"/>
            <w:hideMark/>
          </w:tcPr>
          <w:p w14:paraId="1B03FA49"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Rrug</w:t>
            </w:r>
            <w:r w:rsidRPr="00EF53D2">
              <w:rPr>
                <w:rFonts w:ascii="Garamond" w:eastAsia="Times New Roman" w:hAnsi="Garamond" w:cs="Times New Roman"/>
                <w:b/>
                <w:bCs/>
                <w:sz w:val="6"/>
                <w:szCs w:val="6"/>
              </w:rPr>
              <w:t>ë</w:t>
            </w:r>
          </w:p>
        </w:tc>
        <w:tc>
          <w:tcPr>
            <w:tcW w:w="311" w:type="pct"/>
            <w:tcBorders>
              <w:top w:val="nil"/>
              <w:left w:val="nil"/>
              <w:bottom w:val="single" w:sz="4" w:space="0" w:color="auto"/>
              <w:right w:val="single" w:sz="4" w:space="0" w:color="auto"/>
            </w:tcBorders>
            <w:shd w:val="clear" w:color="auto" w:fill="auto"/>
            <w:noWrap/>
            <w:vAlign w:val="center"/>
            <w:hideMark/>
          </w:tcPr>
          <w:p w14:paraId="02A581D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615.75</w:t>
            </w:r>
          </w:p>
        </w:tc>
        <w:tc>
          <w:tcPr>
            <w:tcW w:w="206" w:type="pct"/>
            <w:tcBorders>
              <w:top w:val="nil"/>
              <w:left w:val="nil"/>
              <w:bottom w:val="single" w:sz="4" w:space="0" w:color="auto"/>
              <w:right w:val="single" w:sz="4" w:space="0" w:color="auto"/>
            </w:tcBorders>
            <w:shd w:val="clear" w:color="auto" w:fill="auto"/>
            <w:noWrap/>
            <w:vAlign w:val="center"/>
            <w:hideMark/>
          </w:tcPr>
          <w:p w14:paraId="2272B4E1"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615.75</w:t>
            </w:r>
          </w:p>
        </w:tc>
        <w:tc>
          <w:tcPr>
            <w:tcW w:w="241" w:type="pct"/>
            <w:tcBorders>
              <w:top w:val="nil"/>
              <w:left w:val="nil"/>
              <w:bottom w:val="single" w:sz="4" w:space="0" w:color="auto"/>
              <w:right w:val="single" w:sz="4" w:space="0" w:color="auto"/>
            </w:tcBorders>
            <w:shd w:val="clear" w:color="auto" w:fill="auto"/>
            <w:noWrap/>
            <w:vAlign w:val="center"/>
            <w:hideMark/>
          </w:tcPr>
          <w:p w14:paraId="2591CFD1"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65DE589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27</w:t>
            </w:r>
          </w:p>
        </w:tc>
        <w:tc>
          <w:tcPr>
            <w:tcW w:w="142" w:type="pct"/>
            <w:tcBorders>
              <w:top w:val="nil"/>
              <w:left w:val="nil"/>
              <w:bottom w:val="single" w:sz="4" w:space="0" w:color="auto"/>
              <w:right w:val="single" w:sz="4" w:space="0" w:color="auto"/>
            </w:tcBorders>
            <w:shd w:val="clear" w:color="auto" w:fill="auto"/>
            <w:noWrap/>
            <w:vAlign w:val="center"/>
            <w:hideMark/>
          </w:tcPr>
          <w:p w14:paraId="1DFAA17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86</w:t>
            </w:r>
          </w:p>
        </w:tc>
        <w:tc>
          <w:tcPr>
            <w:tcW w:w="246" w:type="pct"/>
            <w:tcBorders>
              <w:top w:val="nil"/>
              <w:left w:val="nil"/>
              <w:bottom w:val="single" w:sz="4" w:space="0" w:color="auto"/>
              <w:right w:val="single" w:sz="4" w:space="0" w:color="auto"/>
            </w:tcBorders>
            <w:shd w:val="clear" w:color="auto" w:fill="auto"/>
            <w:vAlign w:val="center"/>
            <w:hideMark/>
          </w:tcPr>
          <w:p w14:paraId="3311BDB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615.75</w:t>
            </w:r>
          </w:p>
        </w:tc>
        <w:tc>
          <w:tcPr>
            <w:tcW w:w="271" w:type="pct"/>
            <w:tcBorders>
              <w:top w:val="nil"/>
              <w:left w:val="nil"/>
              <w:bottom w:val="single" w:sz="4" w:space="0" w:color="auto"/>
              <w:right w:val="single" w:sz="4" w:space="0" w:color="auto"/>
            </w:tcBorders>
            <w:shd w:val="clear" w:color="auto" w:fill="auto"/>
            <w:noWrap/>
            <w:vAlign w:val="center"/>
            <w:hideMark/>
          </w:tcPr>
          <w:p w14:paraId="4AA884C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3DFB8C7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76483220"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71" w:type="pct"/>
            <w:tcBorders>
              <w:top w:val="nil"/>
              <w:left w:val="nil"/>
              <w:bottom w:val="single" w:sz="4" w:space="0" w:color="auto"/>
              <w:right w:val="single" w:sz="4" w:space="0" w:color="auto"/>
            </w:tcBorders>
            <w:shd w:val="clear" w:color="auto" w:fill="auto"/>
            <w:noWrap/>
            <w:vAlign w:val="center"/>
            <w:hideMark/>
          </w:tcPr>
          <w:p w14:paraId="4AB7FCB8"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17" w:type="pct"/>
            <w:tcBorders>
              <w:top w:val="nil"/>
              <w:left w:val="nil"/>
              <w:bottom w:val="single" w:sz="4" w:space="0" w:color="auto"/>
              <w:right w:val="single" w:sz="4" w:space="0" w:color="auto"/>
            </w:tcBorders>
            <w:shd w:val="clear" w:color="auto" w:fill="auto"/>
            <w:noWrap/>
            <w:vAlign w:val="center"/>
            <w:hideMark/>
          </w:tcPr>
          <w:p w14:paraId="0F670BD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7F3F022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single" w:sz="4" w:space="0" w:color="auto"/>
              <w:right w:val="single" w:sz="4" w:space="0" w:color="auto"/>
            </w:tcBorders>
            <w:shd w:val="clear" w:color="auto" w:fill="auto"/>
            <w:noWrap/>
            <w:vAlign w:val="center"/>
            <w:hideMark/>
          </w:tcPr>
          <w:p w14:paraId="2F41E54A" w14:textId="77777777" w:rsidR="00B120DC" w:rsidRPr="00EF53D2" w:rsidRDefault="00B120DC" w:rsidP="00B120DC">
            <w:pPr>
              <w:spacing w:after="0" w:line="240" w:lineRule="auto"/>
              <w:jc w:val="center"/>
              <w:rPr>
                <w:rFonts w:ascii="Garamond" w:eastAsia="Times New Roman" w:hAnsi="Garamond" w:cs="Calibri"/>
                <w:sz w:val="6"/>
                <w:szCs w:val="6"/>
              </w:rPr>
            </w:pPr>
          </w:p>
        </w:tc>
      </w:tr>
      <w:tr w:rsidR="00EF53D2" w:rsidRPr="00EF53D2" w14:paraId="66C435AA"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7ADFCE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w:t>
            </w:r>
          </w:p>
        </w:tc>
        <w:tc>
          <w:tcPr>
            <w:tcW w:w="320" w:type="pct"/>
            <w:tcBorders>
              <w:top w:val="nil"/>
              <w:left w:val="nil"/>
              <w:bottom w:val="single" w:sz="4" w:space="0" w:color="auto"/>
              <w:right w:val="single" w:sz="4" w:space="0" w:color="auto"/>
            </w:tcBorders>
            <w:shd w:val="clear" w:color="auto" w:fill="auto"/>
            <w:vAlign w:val="center"/>
            <w:hideMark/>
          </w:tcPr>
          <w:p w14:paraId="08CC04F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KOLETË</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AGUSTIN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ANGJELIN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EMILJA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KARMEN</w:t>
            </w:r>
          </w:p>
        </w:tc>
        <w:tc>
          <w:tcPr>
            <w:tcW w:w="188" w:type="pct"/>
            <w:tcBorders>
              <w:top w:val="nil"/>
              <w:left w:val="nil"/>
              <w:bottom w:val="single" w:sz="4" w:space="0" w:color="auto"/>
              <w:right w:val="single" w:sz="4" w:space="0" w:color="auto"/>
            </w:tcBorders>
            <w:shd w:val="clear" w:color="auto" w:fill="auto"/>
            <w:vAlign w:val="center"/>
            <w:hideMark/>
          </w:tcPr>
          <w:p w14:paraId="15E6F91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SHAN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ENRIK</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ENRIK</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PJERIN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PJERIN</w:t>
            </w:r>
          </w:p>
        </w:tc>
        <w:tc>
          <w:tcPr>
            <w:tcW w:w="209" w:type="pct"/>
            <w:tcBorders>
              <w:top w:val="nil"/>
              <w:left w:val="nil"/>
              <w:bottom w:val="single" w:sz="4" w:space="0" w:color="auto"/>
              <w:right w:val="single" w:sz="4" w:space="0" w:color="auto"/>
            </w:tcBorders>
            <w:shd w:val="clear" w:color="auto" w:fill="auto"/>
            <w:vAlign w:val="center"/>
            <w:hideMark/>
          </w:tcPr>
          <w:p w14:paraId="58EE587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KOLIQI</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MARTINI</w:t>
            </w:r>
          </w:p>
        </w:tc>
        <w:tc>
          <w:tcPr>
            <w:tcW w:w="169" w:type="pct"/>
            <w:tcBorders>
              <w:top w:val="nil"/>
              <w:left w:val="nil"/>
              <w:bottom w:val="single" w:sz="4" w:space="0" w:color="auto"/>
              <w:right w:val="single" w:sz="4" w:space="0" w:color="auto"/>
            </w:tcBorders>
            <w:shd w:val="clear" w:color="auto" w:fill="auto"/>
            <w:noWrap/>
            <w:vAlign w:val="center"/>
            <w:hideMark/>
          </w:tcPr>
          <w:p w14:paraId="4AC3E1A2"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57B3E3F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2B3E161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07E308A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5/468</w:t>
            </w:r>
          </w:p>
        </w:tc>
        <w:tc>
          <w:tcPr>
            <w:tcW w:w="247" w:type="pct"/>
            <w:tcBorders>
              <w:top w:val="nil"/>
              <w:left w:val="nil"/>
              <w:bottom w:val="single" w:sz="4" w:space="0" w:color="auto"/>
              <w:right w:val="single" w:sz="4" w:space="0" w:color="auto"/>
            </w:tcBorders>
            <w:shd w:val="clear" w:color="auto" w:fill="auto"/>
            <w:noWrap/>
            <w:vAlign w:val="center"/>
            <w:hideMark/>
          </w:tcPr>
          <w:p w14:paraId="2BD02917"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Truall</w:t>
            </w:r>
          </w:p>
        </w:tc>
        <w:tc>
          <w:tcPr>
            <w:tcW w:w="311" w:type="pct"/>
            <w:tcBorders>
              <w:top w:val="nil"/>
              <w:left w:val="nil"/>
              <w:bottom w:val="single" w:sz="4" w:space="0" w:color="auto"/>
              <w:right w:val="single" w:sz="4" w:space="0" w:color="auto"/>
            </w:tcBorders>
            <w:shd w:val="clear" w:color="auto" w:fill="auto"/>
            <w:noWrap/>
            <w:vAlign w:val="center"/>
            <w:hideMark/>
          </w:tcPr>
          <w:p w14:paraId="6BC52E3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134</w:t>
            </w:r>
          </w:p>
        </w:tc>
        <w:tc>
          <w:tcPr>
            <w:tcW w:w="206" w:type="pct"/>
            <w:tcBorders>
              <w:top w:val="nil"/>
              <w:left w:val="nil"/>
              <w:bottom w:val="single" w:sz="4" w:space="0" w:color="auto"/>
              <w:right w:val="single" w:sz="4" w:space="0" w:color="auto"/>
            </w:tcBorders>
            <w:shd w:val="clear" w:color="auto" w:fill="auto"/>
            <w:noWrap/>
            <w:vAlign w:val="center"/>
            <w:hideMark/>
          </w:tcPr>
          <w:p w14:paraId="068A2203"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134</w:t>
            </w:r>
          </w:p>
        </w:tc>
        <w:tc>
          <w:tcPr>
            <w:tcW w:w="241" w:type="pct"/>
            <w:tcBorders>
              <w:top w:val="nil"/>
              <w:left w:val="nil"/>
              <w:bottom w:val="single" w:sz="4" w:space="0" w:color="auto"/>
              <w:right w:val="single" w:sz="4" w:space="0" w:color="auto"/>
            </w:tcBorders>
            <w:shd w:val="clear" w:color="auto" w:fill="auto"/>
            <w:noWrap/>
            <w:vAlign w:val="center"/>
            <w:hideMark/>
          </w:tcPr>
          <w:p w14:paraId="7C478BA7"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5FC5793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20</w:t>
            </w:r>
          </w:p>
        </w:tc>
        <w:tc>
          <w:tcPr>
            <w:tcW w:w="142" w:type="pct"/>
            <w:tcBorders>
              <w:top w:val="nil"/>
              <w:left w:val="nil"/>
              <w:bottom w:val="single" w:sz="4" w:space="0" w:color="auto"/>
              <w:right w:val="single" w:sz="4" w:space="0" w:color="auto"/>
            </w:tcBorders>
            <w:shd w:val="clear" w:color="auto" w:fill="auto"/>
            <w:noWrap/>
            <w:vAlign w:val="center"/>
            <w:hideMark/>
          </w:tcPr>
          <w:p w14:paraId="35C7C3B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107</w:t>
            </w:r>
          </w:p>
        </w:tc>
        <w:tc>
          <w:tcPr>
            <w:tcW w:w="246" w:type="pct"/>
            <w:tcBorders>
              <w:top w:val="nil"/>
              <w:left w:val="nil"/>
              <w:bottom w:val="single" w:sz="4" w:space="0" w:color="auto"/>
              <w:right w:val="single" w:sz="4" w:space="0" w:color="auto"/>
            </w:tcBorders>
            <w:shd w:val="clear" w:color="auto" w:fill="auto"/>
            <w:vAlign w:val="center"/>
            <w:hideMark/>
          </w:tcPr>
          <w:p w14:paraId="4BAB242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43.7</w:t>
            </w:r>
          </w:p>
        </w:tc>
        <w:tc>
          <w:tcPr>
            <w:tcW w:w="271" w:type="pct"/>
            <w:tcBorders>
              <w:top w:val="nil"/>
              <w:left w:val="nil"/>
              <w:bottom w:val="single" w:sz="4" w:space="0" w:color="auto"/>
              <w:right w:val="single" w:sz="4" w:space="0" w:color="auto"/>
            </w:tcBorders>
            <w:shd w:val="clear" w:color="auto" w:fill="auto"/>
            <w:noWrap/>
            <w:vAlign w:val="center"/>
            <w:hideMark/>
          </w:tcPr>
          <w:p w14:paraId="7F97F27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12,223.00</w:t>
            </w:r>
          </w:p>
        </w:tc>
        <w:tc>
          <w:tcPr>
            <w:tcW w:w="217" w:type="pct"/>
            <w:tcBorders>
              <w:top w:val="nil"/>
              <w:left w:val="nil"/>
              <w:bottom w:val="single" w:sz="4" w:space="0" w:color="auto"/>
              <w:right w:val="single" w:sz="4" w:space="0" w:color="auto"/>
            </w:tcBorders>
            <w:shd w:val="clear" w:color="auto" w:fill="auto"/>
            <w:noWrap/>
            <w:vAlign w:val="center"/>
            <w:hideMark/>
          </w:tcPr>
          <w:p w14:paraId="033DC5C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534,145</w:t>
            </w:r>
          </w:p>
        </w:tc>
        <w:tc>
          <w:tcPr>
            <w:tcW w:w="246" w:type="pct"/>
            <w:tcBorders>
              <w:top w:val="nil"/>
              <w:left w:val="nil"/>
              <w:bottom w:val="single" w:sz="4" w:space="0" w:color="auto"/>
              <w:right w:val="single" w:sz="4" w:space="0" w:color="auto"/>
            </w:tcBorders>
            <w:shd w:val="clear" w:color="auto" w:fill="auto"/>
            <w:noWrap/>
            <w:vAlign w:val="center"/>
            <w:hideMark/>
          </w:tcPr>
          <w:p w14:paraId="73DA2C0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13D6F6B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38C4691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62001BD9"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534,145</w:t>
            </w:r>
          </w:p>
        </w:tc>
        <w:tc>
          <w:tcPr>
            <w:tcW w:w="320" w:type="pct"/>
            <w:tcBorders>
              <w:top w:val="nil"/>
              <w:left w:val="nil"/>
              <w:bottom w:val="single" w:sz="4" w:space="0" w:color="auto"/>
              <w:right w:val="single" w:sz="4" w:space="0" w:color="auto"/>
            </w:tcBorders>
            <w:shd w:val="clear" w:color="auto" w:fill="auto"/>
            <w:noWrap/>
            <w:vAlign w:val="center"/>
            <w:hideMark/>
          </w:tcPr>
          <w:p w14:paraId="39395024" w14:textId="77777777" w:rsidR="00B120DC" w:rsidRPr="00EF53D2" w:rsidRDefault="00B120DC" w:rsidP="00B120DC">
            <w:pPr>
              <w:spacing w:after="0" w:line="240" w:lineRule="auto"/>
              <w:jc w:val="center"/>
              <w:rPr>
                <w:rFonts w:ascii="Garamond" w:eastAsia="Times New Roman" w:hAnsi="Garamond" w:cs="Calibri"/>
                <w:sz w:val="6"/>
                <w:szCs w:val="6"/>
              </w:rPr>
            </w:pPr>
          </w:p>
        </w:tc>
      </w:tr>
      <w:tr w:rsidR="00EF53D2" w:rsidRPr="00EF53D2" w14:paraId="1ED3906E"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04BAAA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6</w:t>
            </w:r>
          </w:p>
        </w:tc>
        <w:tc>
          <w:tcPr>
            <w:tcW w:w="320" w:type="pct"/>
            <w:tcBorders>
              <w:top w:val="nil"/>
              <w:left w:val="nil"/>
              <w:bottom w:val="single" w:sz="4" w:space="0" w:color="auto"/>
              <w:right w:val="single" w:sz="4" w:space="0" w:color="auto"/>
            </w:tcBorders>
            <w:shd w:val="clear" w:color="auto" w:fill="auto"/>
            <w:vAlign w:val="center"/>
            <w:hideMark/>
          </w:tcPr>
          <w:p w14:paraId="41DD9D3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KOLETË</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AGUSTIN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ANGJELIN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EMILJA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KARMEN</w:t>
            </w:r>
          </w:p>
        </w:tc>
        <w:tc>
          <w:tcPr>
            <w:tcW w:w="188" w:type="pct"/>
            <w:tcBorders>
              <w:top w:val="nil"/>
              <w:left w:val="nil"/>
              <w:bottom w:val="single" w:sz="4" w:space="0" w:color="auto"/>
              <w:right w:val="single" w:sz="4" w:space="0" w:color="auto"/>
            </w:tcBorders>
            <w:shd w:val="clear" w:color="auto" w:fill="auto"/>
            <w:vAlign w:val="center"/>
            <w:hideMark/>
          </w:tcPr>
          <w:p w14:paraId="6DE5C9D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SHAN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ENRIK</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ENRIK</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PJERIN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PJERIN</w:t>
            </w:r>
          </w:p>
        </w:tc>
        <w:tc>
          <w:tcPr>
            <w:tcW w:w="209" w:type="pct"/>
            <w:tcBorders>
              <w:top w:val="nil"/>
              <w:left w:val="nil"/>
              <w:bottom w:val="single" w:sz="4" w:space="0" w:color="auto"/>
              <w:right w:val="single" w:sz="4" w:space="0" w:color="auto"/>
            </w:tcBorders>
            <w:shd w:val="clear" w:color="auto" w:fill="auto"/>
            <w:vAlign w:val="center"/>
            <w:hideMark/>
          </w:tcPr>
          <w:p w14:paraId="237DC63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KOLIQI</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MARTINI</w:t>
            </w:r>
          </w:p>
        </w:tc>
        <w:tc>
          <w:tcPr>
            <w:tcW w:w="169" w:type="pct"/>
            <w:tcBorders>
              <w:top w:val="nil"/>
              <w:left w:val="nil"/>
              <w:bottom w:val="single" w:sz="4" w:space="0" w:color="auto"/>
              <w:right w:val="single" w:sz="4" w:space="0" w:color="auto"/>
            </w:tcBorders>
            <w:shd w:val="clear" w:color="auto" w:fill="auto"/>
            <w:noWrap/>
            <w:vAlign w:val="center"/>
            <w:hideMark/>
          </w:tcPr>
          <w:p w14:paraId="2B29853F"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72E978E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01CF5C6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0B17CCD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5/206</w:t>
            </w:r>
          </w:p>
        </w:tc>
        <w:tc>
          <w:tcPr>
            <w:tcW w:w="247" w:type="pct"/>
            <w:tcBorders>
              <w:top w:val="nil"/>
              <w:left w:val="nil"/>
              <w:bottom w:val="single" w:sz="4" w:space="0" w:color="auto"/>
              <w:right w:val="single" w:sz="4" w:space="0" w:color="auto"/>
            </w:tcBorders>
            <w:shd w:val="clear" w:color="auto" w:fill="auto"/>
            <w:noWrap/>
            <w:vAlign w:val="center"/>
            <w:hideMark/>
          </w:tcPr>
          <w:p w14:paraId="2B19C7D2"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Truall</w:t>
            </w:r>
          </w:p>
        </w:tc>
        <w:tc>
          <w:tcPr>
            <w:tcW w:w="311" w:type="pct"/>
            <w:tcBorders>
              <w:top w:val="nil"/>
              <w:left w:val="nil"/>
              <w:bottom w:val="single" w:sz="4" w:space="0" w:color="auto"/>
              <w:right w:val="single" w:sz="4" w:space="0" w:color="auto"/>
            </w:tcBorders>
            <w:shd w:val="clear" w:color="auto" w:fill="auto"/>
            <w:noWrap/>
            <w:vAlign w:val="center"/>
            <w:hideMark/>
          </w:tcPr>
          <w:p w14:paraId="171395D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1019.5</w:t>
            </w:r>
          </w:p>
        </w:tc>
        <w:tc>
          <w:tcPr>
            <w:tcW w:w="206" w:type="pct"/>
            <w:tcBorders>
              <w:top w:val="nil"/>
              <w:left w:val="nil"/>
              <w:bottom w:val="single" w:sz="4" w:space="0" w:color="auto"/>
              <w:right w:val="single" w:sz="4" w:space="0" w:color="auto"/>
            </w:tcBorders>
            <w:shd w:val="clear" w:color="auto" w:fill="auto"/>
            <w:noWrap/>
            <w:vAlign w:val="center"/>
            <w:hideMark/>
          </w:tcPr>
          <w:p w14:paraId="65689D3A"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1019.5</w:t>
            </w:r>
          </w:p>
        </w:tc>
        <w:tc>
          <w:tcPr>
            <w:tcW w:w="241" w:type="pct"/>
            <w:tcBorders>
              <w:top w:val="nil"/>
              <w:left w:val="nil"/>
              <w:bottom w:val="single" w:sz="4" w:space="0" w:color="auto"/>
              <w:right w:val="single" w:sz="4" w:space="0" w:color="auto"/>
            </w:tcBorders>
            <w:shd w:val="clear" w:color="auto" w:fill="auto"/>
            <w:noWrap/>
            <w:vAlign w:val="center"/>
            <w:hideMark/>
          </w:tcPr>
          <w:p w14:paraId="7964B822"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113</w:t>
            </w:r>
          </w:p>
        </w:tc>
        <w:tc>
          <w:tcPr>
            <w:tcW w:w="167" w:type="pct"/>
            <w:tcBorders>
              <w:top w:val="nil"/>
              <w:left w:val="nil"/>
              <w:bottom w:val="single" w:sz="4" w:space="0" w:color="auto"/>
              <w:right w:val="single" w:sz="4" w:space="0" w:color="auto"/>
            </w:tcBorders>
            <w:shd w:val="clear" w:color="auto" w:fill="auto"/>
            <w:noWrap/>
            <w:vAlign w:val="center"/>
            <w:hideMark/>
          </w:tcPr>
          <w:p w14:paraId="27F8F4D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27</w:t>
            </w:r>
          </w:p>
        </w:tc>
        <w:tc>
          <w:tcPr>
            <w:tcW w:w="142" w:type="pct"/>
            <w:tcBorders>
              <w:top w:val="nil"/>
              <w:left w:val="nil"/>
              <w:bottom w:val="single" w:sz="4" w:space="0" w:color="auto"/>
              <w:right w:val="single" w:sz="4" w:space="0" w:color="auto"/>
            </w:tcBorders>
            <w:shd w:val="clear" w:color="auto" w:fill="auto"/>
            <w:noWrap/>
            <w:vAlign w:val="center"/>
            <w:hideMark/>
          </w:tcPr>
          <w:p w14:paraId="14D521E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188</w:t>
            </w:r>
          </w:p>
        </w:tc>
        <w:tc>
          <w:tcPr>
            <w:tcW w:w="246" w:type="pct"/>
            <w:tcBorders>
              <w:top w:val="nil"/>
              <w:left w:val="nil"/>
              <w:bottom w:val="single" w:sz="4" w:space="0" w:color="auto"/>
              <w:right w:val="single" w:sz="4" w:space="0" w:color="auto"/>
            </w:tcBorders>
            <w:shd w:val="clear" w:color="auto" w:fill="auto"/>
            <w:vAlign w:val="center"/>
            <w:hideMark/>
          </w:tcPr>
          <w:p w14:paraId="4F81D62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212</w:t>
            </w:r>
          </w:p>
        </w:tc>
        <w:tc>
          <w:tcPr>
            <w:tcW w:w="271" w:type="pct"/>
            <w:tcBorders>
              <w:top w:val="nil"/>
              <w:left w:val="nil"/>
              <w:bottom w:val="single" w:sz="4" w:space="0" w:color="auto"/>
              <w:right w:val="single" w:sz="4" w:space="0" w:color="auto"/>
            </w:tcBorders>
            <w:shd w:val="clear" w:color="auto" w:fill="auto"/>
            <w:noWrap/>
            <w:vAlign w:val="center"/>
            <w:hideMark/>
          </w:tcPr>
          <w:p w14:paraId="4300B9E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12,223.00</w:t>
            </w:r>
          </w:p>
        </w:tc>
        <w:tc>
          <w:tcPr>
            <w:tcW w:w="217" w:type="pct"/>
            <w:tcBorders>
              <w:top w:val="nil"/>
              <w:left w:val="nil"/>
              <w:bottom w:val="single" w:sz="4" w:space="0" w:color="auto"/>
              <w:right w:val="single" w:sz="4" w:space="0" w:color="auto"/>
            </w:tcBorders>
            <w:shd w:val="clear" w:color="auto" w:fill="auto"/>
            <w:noWrap/>
            <w:vAlign w:val="center"/>
            <w:hideMark/>
          </w:tcPr>
          <w:p w14:paraId="0DE9C8A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2,591,276</w:t>
            </w:r>
          </w:p>
        </w:tc>
        <w:tc>
          <w:tcPr>
            <w:tcW w:w="246" w:type="pct"/>
            <w:tcBorders>
              <w:top w:val="nil"/>
              <w:left w:val="nil"/>
              <w:bottom w:val="single" w:sz="4" w:space="0" w:color="auto"/>
              <w:right w:val="single" w:sz="4" w:space="0" w:color="auto"/>
            </w:tcBorders>
            <w:shd w:val="clear" w:color="auto" w:fill="auto"/>
            <w:noWrap/>
            <w:vAlign w:val="center"/>
            <w:hideMark/>
          </w:tcPr>
          <w:p w14:paraId="5CC3D62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5FFAAEE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2F153BA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5C9F083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2,591,276</w:t>
            </w:r>
          </w:p>
        </w:tc>
        <w:tc>
          <w:tcPr>
            <w:tcW w:w="320" w:type="pct"/>
            <w:tcBorders>
              <w:top w:val="nil"/>
              <w:left w:val="nil"/>
              <w:bottom w:val="single" w:sz="4" w:space="0" w:color="auto"/>
              <w:right w:val="single" w:sz="4" w:space="0" w:color="auto"/>
            </w:tcBorders>
            <w:shd w:val="clear" w:color="auto" w:fill="auto"/>
            <w:noWrap/>
            <w:vAlign w:val="center"/>
            <w:hideMark/>
          </w:tcPr>
          <w:p w14:paraId="5C0AA11C" w14:textId="77777777" w:rsidR="00B120DC" w:rsidRPr="00EF53D2" w:rsidRDefault="00B120DC" w:rsidP="00B120DC">
            <w:pPr>
              <w:spacing w:after="0" w:line="240" w:lineRule="auto"/>
              <w:jc w:val="center"/>
              <w:rPr>
                <w:rFonts w:ascii="Garamond" w:eastAsia="Times New Roman" w:hAnsi="Garamond" w:cs="Calibri"/>
                <w:sz w:val="6"/>
                <w:szCs w:val="6"/>
              </w:rPr>
            </w:pPr>
          </w:p>
        </w:tc>
      </w:tr>
      <w:tr w:rsidR="00EF53D2" w:rsidRPr="00EF53D2" w14:paraId="31F75D19"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35589CF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7</w:t>
            </w:r>
          </w:p>
        </w:tc>
        <w:tc>
          <w:tcPr>
            <w:tcW w:w="320" w:type="pct"/>
            <w:tcBorders>
              <w:top w:val="nil"/>
              <w:left w:val="nil"/>
              <w:bottom w:val="single" w:sz="4" w:space="0" w:color="auto"/>
              <w:right w:val="single" w:sz="4" w:space="0" w:color="auto"/>
            </w:tcBorders>
            <w:shd w:val="clear" w:color="auto" w:fill="auto"/>
            <w:vAlign w:val="center"/>
            <w:hideMark/>
          </w:tcPr>
          <w:p w14:paraId="238A4A6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KOLETË</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AGUSTIN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ANGJELIN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EMILJA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KARMEN</w:t>
            </w:r>
          </w:p>
        </w:tc>
        <w:tc>
          <w:tcPr>
            <w:tcW w:w="188" w:type="pct"/>
            <w:tcBorders>
              <w:top w:val="nil"/>
              <w:left w:val="nil"/>
              <w:bottom w:val="single" w:sz="4" w:space="0" w:color="auto"/>
              <w:right w:val="single" w:sz="4" w:space="0" w:color="auto"/>
            </w:tcBorders>
            <w:shd w:val="clear" w:color="auto" w:fill="auto"/>
            <w:vAlign w:val="center"/>
            <w:hideMark/>
          </w:tcPr>
          <w:p w14:paraId="0B5544B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SHAN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ENRIK</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ENRIK</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PJERIN</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PJERIN</w:t>
            </w:r>
          </w:p>
        </w:tc>
        <w:tc>
          <w:tcPr>
            <w:tcW w:w="209" w:type="pct"/>
            <w:tcBorders>
              <w:top w:val="nil"/>
              <w:left w:val="nil"/>
              <w:bottom w:val="single" w:sz="4" w:space="0" w:color="auto"/>
              <w:right w:val="single" w:sz="4" w:space="0" w:color="auto"/>
            </w:tcBorders>
            <w:shd w:val="clear" w:color="auto" w:fill="auto"/>
            <w:vAlign w:val="center"/>
            <w:hideMark/>
          </w:tcPr>
          <w:p w14:paraId="613AA8A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SUMA</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KOLIQI</w:t>
            </w:r>
            <w:r w:rsidR="00EF53D2">
              <w:rPr>
                <w:rFonts w:ascii="Garamond" w:eastAsia="Times New Roman" w:hAnsi="Garamond" w:cs="Calibri"/>
                <w:sz w:val="6"/>
                <w:szCs w:val="6"/>
              </w:rPr>
              <w:t xml:space="preserve"> </w:t>
            </w:r>
            <w:r w:rsidRPr="00EF53D2">
              <w:rPr>
                <w:rFonts w:ascii="Garamond" w:eastAsia="Times New Roman" w:hAnsi="Garamond" w:cs="Calibri"/>
                <w:sz w:val="6"/>
                <w:szCs w:val="6"/>
              </w:rPr>
              <w:t>MARTINI</w:t>
            </w:r>
          </w:p>
        </w:tc>
        <w:tc>
          <w:tcPr>
            <w:tcW w:w="169" w:type="pct"/>
            <w:tcBorders>
              <w:top w:val="nil"/>
              <w:left w:val="nil"/>
              <w:bottom w:val="single" w:sz="4" w:space="0" w:color="auto"/>
              <w:right w:val="single" w:sz="4" w:space="0" w:color="auto"/>
            </w:tcBorders>
            <w:shd w:val="clear" w:color="auto" w:fill="auto"/>
            <w:noWrap/>
            <w:vAlign w:val="center"/>
            <w:hideMark/>
          </w:tcPr>
          <w:p w14:paraId="2265E086"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396328D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2C22370A" w14:textId="77777777" w:rsidR="00B120DC" w:rsidRPr="00EF53D2" w:rsidRDefault="00B120DC" w:rsidP="00B120DC">
            <w:pPr>
              <w:spacing w:after="0" w:line="240" w:lineRule="auto"/>
              <w:jc w:val="center"/>
              <w:rPr>
                <w:rFonts w:ascii="Garamond" w:eastAsia="Times New Roman" w:hAnsi="Garamond" w:cs="Arial"/>
                <w:sz w:val="6"/>
                <w:szCs w:val="6"/>
              </w:rPr>
            </w:pPr>
            <w:r w:rsidRPr="00EF53D2">
              <w:rPr>
                <w:rFonts w:ascii="Garamond" w:eastAsia="Times New Roman" w:hAnsi="Garamond" w:cs="Arial"/>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37A6554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5/467</w:t>
            </w:r>
          </w:p>
        </w:tc>
        <w:tc>
          <w:tcPr>
            <w:tcW w:w="247" w:type="pct"/>
            <w:tcBorders>
              <w:top w:val="nil"/>
              <w:left w:val="nil"/>
              <w:bottom w:val="single" w:sz="4" w:space="0" w:color="auto"/>
              <w:right w:val="single" w:sz="4" w:space="0" w:color="auto"/>
            </w:tcBorders>
            <w:shd w:val="clear" w:color="auto" w:fill="auto"/>
            <w:noWrap/>
            <w:vAlign w:val="center"/>
            <w:hideMark/>
          </w:tcPr>
          <w:p w14:paraId="03231636"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Truall</w:t>
            </w:r>
          </w:p>
        </w:tc>
        <w:tc>
          <w:tcPr>
            <w:tcW w:w="311" w:type="pct"/>
            <w:tcBorders>
              <w:top w:val="nil"/>
              <w:left w:val="nil"/>
              <w:bottom w:val="single" w:sz="4" w:space="0" w:color="auto"/>
              <w:right w:val="single" w:sz="4" w:space="0" w:color="auto"/>
            </w:tcBorders>
            <w:shd w:val="clear" w:color="auto" w:fill="auto"/>
            <w:noWrap/>
            <w:vAlign w:val="center"/>
            <w:hideMark/>
          </w:tcPr>
          <w:p w14:paraId="7417C1A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236</w:t>
            </w:r>
          </w:p>
        </w:tc>
        <w:tc>
          <w:tcPr>
            <w:tcW w:w="206" w:type="pct"/>
            <w:tcBorders>
              <w:top w:val="nil"/>
              <w:left w:val="nil"/>
              <w:bottom w:val="single" w:sz="4" w:space="0" w:color="auto"/>
              <w:right w:val="single" w:sz="4" w:space="0" w:color="auto"/>
            </w:tcBorders>
            <w:shd w:val="clear" w:color="auto" w:fill="auto"/>
            <w:noWrap/>
            <w:vAlign w:val="center"/>
            <w:hideMark/>
          </w:tcPr>
          <w:p w14:paraId="4E6DDC32"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236</w:t>
            </w:r>
          </w:p>
        </w:tc>
        <w:tc>
          <w:tcPr>
            <w:tcW w:w="241" w:type="pct"/>
            <w:tcBorders>
              <w:top w:val="nil"/>
              <w:left w:val="nil"/>
              <w:bottom w:val="single" w:sz="4" w:space="0" w:color="auto"/>
              <w:right w:val="single" w:sz="4" w:space="0" w:color="auto"/>
            </w:tcBorders>
            <w:shd w:val="clear" w:color="auto" w:fill="auto"/>
            <w:noWrap/>
            <w:vAlign w:val="center"/>
            <w:hideMark/>
          </w:tcPr>
          <w:p w14:paraId="67A54C8B"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4B765D4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20</w:t>
            </w:r>
          </w:p>
        </w:tc>
        <w:tc>
          <w:tcPr>
            <w:tcW w:w="142" w:type="pct"/>
            <w:tcBorders>
              <w:top w:val="nil"/>
              <w:left w:val="nil"/>
              <w:bottom w:val="single" w:sz="4" w:space="0" w:color="auto"/>
              <w:right w:val="single" w:sz="4" w:space="0" w:color="auto"/>
            </w:tcBorders>
            <w:shd w:val="clear" w:color="auto" w:fill="auto"/>
            <w:noWrap/>
            <w:vAlign w:val="center"/>
            <w:hideMark/>
          </w:tcPr>
          <w:p w14:paraId="16E5D63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108</w:t>
            </w:r>
          </w:p>
        </w:tc>
        <w:tc>
          <w:tcPr>
            <w:tcW w:w="246" w:type="pct"/>
            <w:tcBorders>
              <w:top w:val="nil"/>
              <w:left w:val="nil"/>
              <w:bottom w:val="single" w:sz="4" w:space="0" w:color="auto"/>
              <w:right w:val="single" w:sz="4" w:space="0" w:color="auto"/>
            </w:tcBorders>
            <w:shd w:val="clear" w:color="auto" w:fill="auto"/>
            <w:vAlign w:val="center"/>
            <w:hideMark/>
          </w:tcPr>
          <w:p w14:paraId="0A570EB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70.3</w:t>
            </w:r>
          </w:p>
        </w:tc>
        <w:tc>
          <w:tcPr>
            <w:tcW w:w="271" w:type="pct"/>
            <w:tcBorders>
              <w:top w:val="nil"/>
              <w:left w:val="nil"/>
              <w:bottom w:val="single" w:sz="4" w:space="0" w:color="auto"/>
              <w:right w:val="single" w:sz="4" w:space="0" w:color="auto"/>
            </w:tcBorders>
            <w:shd w:val="clear" w:color="auto" w:fill="auto"/>
            <w:noWrap/>
            <w:vAlign w:val="center"/>
            <w:hideMark/>
          </w:tcPr>
          <w:p w14:paraId="48DD229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12,223.00</w:t>
            </w:r>
          </w:p>
        </w:tc>
        <w:tc>
          <w:tcPr>
            <w:tcW w:w="217" w:type="pct"/>
            <w:tcBorders>
              <w:top w:val="nil"/>
              <w:left w:val="nil"/>
              <w:bottom w:val="single" w:sz="4" w:space="0" w:color="auto"/>
              <w:right w:val="single" w:sz="4" w:space="0" w:color="auto"/>
            </w:tcBorders>
            <w:shd w:val="clear" w:color="auto" w:fill="auto"/>
            <w:noWrap/>
            <w:vAlign w:val="center"/>
            <w:hideMark/>
          </w:tcPr>
          <w:p w14:paraId="6684714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859,277</w:t>
            </w:r>
          </w:p>
        </w:tc>
        <w:tc>
          <w:tcPr>
            <w:tcW w:w="246" w:type="pct"/>
            <w:tcBorders>
              <w:top w:val="nil"/>
              <w:left w:val="nil"/>
              <w:bottom w:val="single" w:sz="4" w:space="0" w:color="auto"/>
              <w:right w:val="single" w:sz="4" w:space="0" w:color="auto"/>
            </w:tcBorders>
            <w:shd w:val="clear" w:color="auto" w:fill="auto"/>
            <w:noWrap/>
            <w:vAlign w:val="center"/>
            <w:hideMark/>
          </w:tcPr>
          <w:p w14:paraId="01FA0DF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70F611B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2B12B60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07DD465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859,277</w:t>
            </w:r>
          </w:p>
        </w:tc>
        <w:tc>
          <w:tcPr>
            <w:tcW w:w="320" w:type="pct"/>
            <w:tcBorders>
              <w:top w:val="nil"/>
              <w:left w:val="nil"/>
              <w:bottom w:val="single" w:sz="4" w:space="0" w:color="auto"/>
              <w:right w:val="single" w:sz="4" w:space="0" w:color="auto"/>
            </w:tcBorders>
            <w:shd w:val="clear" w:color="auto" w:fill="auto"/>
            <w:noWrap/>
            <w:vAlign w:val="center"/>
            <w:hideMark/>
          </w:tcPr>
          <w:p w14:paraId="4EE13D3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r>
      <w:tr w:rsidR="00EF53D2" w:rsidRPr="00EF53D2" w14:paraId="777D2513"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79BB5F4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w:t>
            </w:r>
          </w:p>
        </w:tc>
        <w:tc>
          <w:tcPr>
            <w:tcW w:w="320" w:type="pct"/>
            <w:tcBorders>
              <w:top w:val="nil"/>
              <w:left w:val="nil"/>
              <w:bottom w:val="single" w:sz="4" w:space="0" w:color="auto"/>
              <w:right w:val="single" w:sz="4" w:space="0" w:color="auto"/>
            </w:tcBorders>
            <w:shd w:val="clear" w:color="auto" w:fill="auto"/>
            <w:vAlign w:val="center"/>
            <w:hideMark/>
          </w:tcPr>
          <w:p w14:paraId="2443D0E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SHTET</w:t>
            </w:r>
          </w:p>
        </w:tc>
        <w:tc>
          <w:tcPr>
            <w:tcW w:w="188" w:type="pct"/>
            <w:tcBorders>
              <w:top w:val="nil"/>
              <w:left w:val="nil"/>
              <w:bottom w:val="single" w:sz="4" w:space="0" w:color="auto"/>
              <w:right w:val="single" w:sz="4" w:space="0" w:color="auto"/>
            </w:tcBorders>
            <w:shd w:val="clear" w:color="auto" w:fill="auto"/>
            <w:vAlign w:val="center"/>
            <w:hideMark/>
          </w:tcPr>
          <w:p w14:paraId="58B3311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vAlign w:val="center"/>
            <w:hideMark/>
          </w:tcPr>
          <w:p w14:paraId="6D6E6DF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single" w:sz="4" w:space="0" w:color="auto"/>
              <w:right w:val="single" w:sz="4" w:space="0" w:color="auto"/>
            </w:tcBorders>
            <w:shd w:val="clear" w:color="auto" w:fill="auto"/>
            <w:noWrap/>
            <w:vAlign w:val="center"/>
            <w:hideMark/>
          </w:tcPr>
          <w:p w14:paraId="407E2C59"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4378170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7118CA20" w14:textId="77777777" w:rsidR="00B120DC" w:rsidRPr="00EF53D2" w:rsidRDefault="00B120DC" w:rsidP="00B120DC">
            <w:pPr>
              <w:spacing w:after="0" w:line="240" w:lineRule="auto"/>
              <w:jc w:val="center"/>
              <w:rPr>
                <w:rFonts w:ascii="Garamond" w:eastAsia="Times New Roman" w:hAnsi="Garamond" w:cs="Arial"/>
                <w:sz w:val="6"/>
                <w:szCs w:val="6"/>
              </w:rPr>
            </w:pPr>
            <w:r w:rsidRPr="00EF53D2">
              <w:rPr>
                <w:rFonts w:ascii="Garamond" w:eastAsia="Times New Roman" w:hAnsi="Garamond" w:cs="Arial"/>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5F0F124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5/413</w:t>
            </w:r>
          </w:p>
        </w:tc>
        <w:tc>
          <w:tcPr>
            <w:tcW w:w="247" w:type="pct"/>
            <w:tcBorders>
              <w:top w:val="nil"/>
              <w:left w:val="nil"/>
              <w:bottom w:val="single" w:sz="4" w:space="0" w:color="auto"/>
              <w:right w:val="single" w:sz="4" w:space="0" w:color="auto"/>
            </w:tcBorders>
            <w:shd w:val="clear" w:color="auto" w:fill="auto"/>
            <w:noWrap/>
            <w:vAlign w:val="center"/>
            <w:hideMark/>
          </w:tcPr>
          <w:p w14:paraId="603C1F5A"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Truall</w:t>
            </w:r>
          </w:p>
        </w:tc>
        <w:tc>
          <w:tcPr>
            <w:tcW w:w="311" w:type="pct"/>
            <w:tcBorders>
              <w:top w:val="nil"/>
              <w:left w:val="nil"/>
              <w:bottom w:val="single" w:sz="4" w:space="0" w:color="auto"/>
              <w:right w:val="single" w:sz="4" w:space="0" w:color="auto"/>
            </w:tcBorders>
            <w:shd w:val="clear" w:color="auto" w:fill="auto"/>
            <w:noWrap/>
            <w:vAlign w:val="center"/>
            <w:hideMark/>
          </w:tcPr>
          <w:p w14:paraId="7D8BB46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254</w:t>
            </w:r>
          </w:p>
        </w:tc>
        <w:tc>
          <w:tcPr>
            <w:tcW w:w="206" w:type="pct"/>
            <w:tcBorders>
              <w:top w:val="nil"/>
              <w:left w:val="nil"/>
              <w:bottom w:val="single" w:sz="4" w:space="0" w:color="auto"/>
              <w:right w:val="single" w:sz="4" w:space="0" w:color="auto"/>
            </w:tcBorders>
            <w:shd w:val="clear" w:color="auto" w:fill="auto"/>
            <w:noWrap/>
            <w:vAlign w:val="center"/>
            <w:hideMark/>
          </w:tcPr>
          <w:p w14:paraId="7395E003"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254</w:t>
            </w:r>
          </w:p>
        </w:tc>
        <w:tc>
          <w:tcPr>
            <w:tcW w:w="241" w:type="pct"/>
            <w:tcBorders>
              <w:top w:val="nil"/>
              <w:left w:val="nil"/>
              <w:bottom w:val="single" w:sz="4" w:space="0" w:color="auto"/>
              <w:right w:val="single" w:sz="4" w:space="0" w:color="auto"/>
            </w:tcBorders>
            <w:shd w:val="clear" w:color="auto" w:fill="auto"/>
            <w:noWrap/>
            <w:vAlign w:val="center"/>
            <w:hideMark/>
          </w:tcPr>
          <w:p w14:paraId="57BFBD43"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71CC9C0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43</w:t>
            </w:r>
          </w:p>
        </w:tc>
        <w:tc>
          <w:tcPr>
            <w:tcW w:w="142" w:type="pct"/>
            <w:tcBorders>
              <w:top w:val="nil"/>
              <w:left w:val="nil"/>
              <w:bottom w:val="single" w:sz="4" w:space="0" w:color="auto"/>
              <w:right w:val="single" w:sz="4" w:space="0" w:color="auto"/>
            </w:tcBorders>
            <w:shd w:val="clear" w:color="auto" w:fill="auto"/>
            <w:noWrap/>
            <w:vAlign w:val="center"/>
            <w:hideMark/>
          </w:tcPr>
          <w:p w14:paraId="518A15C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127</w:t>
            </w:r>
          </w:p>
        </w:tc>
        <w:tc>
          <w:tcPr>
            <w:tcW w:w="246" w:type="pct"/>
            <w:tcBorders>
              <w:top w:val="nil"/>
              <w:left w:val="nil"/>
              <w:bottom w:val="single" w:sz="4" w:space="0" w:color="auto"/>
              <w:right w:val="single" w:sz="4" w:space="0" w:color="auto"/>
            </w:tcBorders>
            <w:shd w:val="clear" w:color="auto" w:fill="auto"/>
            <w:vAlign w:val="center"/>
            <w:hideMark/>
          </w:tcPr>
          <w:p w14:paraId="3972425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6F67F5A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0247A65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11C4302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2E77B03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40AF33D9"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1C64E2D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single" w:sz="4" w:space="0" w:color="auto"/>
              <w:right w:val="single" w:sz="4" w:space="0" w:color="auto"/>
            </w:tcBorders>
            <w:shd w:val="clear" w:color="auto" w:fill="auto"/>
            <w:noWrap/>
            <w:vAlign w:val="center"/>
            <w:hideMark/>
          </w:tcPr>
          <w:p w14:paraId="655E8E1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r>
      <w:tr w:rsidR="00EF53D2" w:rsidRPr="00EF53D2" w14:paraId="340E7F5A"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1704304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9</w:t>
            </w:r>
          </w:p>
        </w:tc>
        <w:tc>
          <w:tcPr>
            <w:tcW w:w="320" w:type="pct"/>
            <w:tcBorders>
              <w:top w:val="nil"/>
              <w:left w:val="nil"/>
              <w:bottom w:val="single" w:sz="4" w:space="0" w:color="auto"/>
              <w:right w:val="single" w:sz="4" w:space="0" w:color="auto"/>
            </w:tcBorders>
            <w:shd w:val="clear" w:color="auto" w:fill="auto"/>
            <w:vAlign w:val="center"/>
            <w:hideMark/>
          </w:tcPr>
          <w:p w14:paraId="16BC0C4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BASHKIA SHKODËR</w:t>
            </w:r>
          </w:p>
        </w:tc>
        <w:tc>
          <w:tcPr>
            <w:tcW w:w="188" w:type="pct"/>
            <w:tcBorders>
              <w:top w:val="nil"/>
              <w:left w:val="nil"/>
              <w:bottom w:val="single" w:sz="4" w:space="0" w:color="auto"/>
              <w:right w:val="single" w:sz="4" w:space="0" w:color="auto"/>
            </w:tcBorders>
            <w:shd w:val="clear" w:color="auto" w:fill="auto"/>
            <w:vAlign w:val="center"/>
            <w:hideMark/>
          </w:tcPr>
          <w:p w14:paraId="472EB689"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vAlign w:val="center"/>
            <w:hideMark/>
          </w:tcPr>
          <w:p w14:paraId="661D83F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single" w:sz="4" w:space="0" w:color="auto"/>
              <w:right w:val="single" w:sz="4" w:space="0" w:color="auto"/>
            </w:tcBorders>
            <w:shd w:val="clear" w:color="auto" w:fill="auto"/>
            <w:noWrap/>
            <w:vAlign w:val="center"/>
            <w:hideMark/>
          </w:tcPr>
          <w:p w14:paraId="155C0DD9"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078BE80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1D50C569" w14:textId="77777777" w:rsidR="00B120DC" w:rsidRPr="00EF53D2" w:rsidRDefault="00B120DC" w:rsidP="00B120DC">
            <w:pPr>
              <w:spacing w:after="0" w:line="240" w:lineRule="auto"/>
              <w:jc w:val="center"/>
              <w:rPr>
                <w:rFonts w:ascii="Garamond" w:eastAsia="Times New Roman" w:hAnsi="Garamond" w:cs="Arial"/>
                <w:sz w:val="6"/>
                <w:szCs w:val="6"/>
              </w:rPr>
            </w:pPr>
            <w:r w:rsidRPr="00EF53D2">
              <w:rPr>
                <w:rFonts w:ascii="Garamond" w:eastAsia="Times New Roman" w:hAnsi="Garamond" w:cs="Arial"/>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3EB20C7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5/414</w:t>
            </w:r>
          </w:p>
        </w:tc>
        <w:tc>
          <w:tcPr>
            <w:tcW w:w="247" w:type="pct"/>
            <w:tcBorders>
              <w:top w:val="nil"/>
              <w:left w:val="nil"/>
              <w:bottom w:val="single" w:sz="4" w:space="0" w:color="auto"/>
              <w:right w:val="single" w:sz="4" w:space="0" w:color="auto"/>
            </w:tcBorders>
            <w:shd w:val="clear" w:color="auto" w:fill="auto"/>
            <w:noWrap/>
            <w:vAlign w:val="center"/>
            <w:hideMark/>
          </w:tcPr>
          <w:p w14:paraId="4F94D100"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Truall</w:t>
            </w:r>
          </w:p>
        </w:tc>
        <w:tc>
          <w:tcPr>
            <w:tcW w:w="311" w:type="pct"/>
            <w:tcBorders>
              <w:top w:val="nil"/>
              <w:left w:val="nil"/>
              <w:bottom w:val="single" w:sz="4" w:space="0" w:color="auto"/>
              <w:right w:val="single" w:sz="4" w:space="0" w:color="auto"/>
            </w:tcBorders>
            <w:shd w:val="clear" w:color="auto" w:fill="auto"/>
            <w:noWrap/>
            <w:vAlign w:val="center"/>
            <w:hideMark/>
          </w:tcPr>
          <w:p w14:paraId="1B22C77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2173</w:t>
            </w:r>
          </w:p>
        </w:tc>
        <w:tc>
          <w:tcPr>
            <w:tcW w:w="206" w:type="pct"/>
            <w:tcBorders>
              <w:top w:val="nil"/>
              <w:left w:val="nil"/>
              <w:bottom w:val="single" w:sz="4" w:space="0" w:color="auto"/>
              <w:right w:val="single" w:sz="4" w:space="0" w:color="auto"/>
            </w:tcBorders>
            <w:shd w:val="clear" w:color="auto" w:fill="auto"/>
            <w:noWrap/>
            <w:vAlign w:val="center"/>
            <w:hideMark/>
          </w:tcPr>
          <w:p w14:paraId="2049F6BF"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2173</w:t>
            </w:r>
          </w:p>
        </w:tc>
        <w:tc>
          <w:tcPr>
            <w:tcW w:w="241" w:type="pct"/>
            <w:tcBorders>
              <w:top w:val="nil"/>
              <w:left w:val="nil"/>
              <w:bottom w:val="single" w:sz="4" w:space="0" w:color="auto"/>
              <w:right w:val="single" w:sz="4" w:space="0" w:color="auto"/>
            </w:tcBorders>
            <w:shd w:val="clear" w:color="auto" w:fill="auto"/>
            <w:noWrap/>
            <w:vAlign w:val="center"/>
            <w:hideMark/>
          </w:tcPr>
          <w:p w14:paraId="508BB5CF"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1121</w:t>
            </w:r>
          </w:p>
        </w:tc>
        <w:tc>
          <w:tcPr>
            <w:tcW w:w="167" w:type="pct"/>
            <w:tcBorders>
              <w:top w:val="nil"/>
              <w:left w:val="nil"/>
              <w:bottom w:val="single" w:sz="4" w:space="0" w:color="auto"/>
              <w:right w:val="single" w:sz="4" w:space="0" w:color="auto"/>
            </w:tcBorders>
            <w:shd w:val="clear" w:color="auto" w:fill="auto"/>
            <w:noWrap/>
            <w:vAlign w:val="center"/>
            <w:hideMark/>
          </w:tcPr>
          <w:p w14:paraId="1ACA976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43</w:t>
            </w:r>
          </w:p>
        </w:tc>
        <w:tc>
          <w:tcPr>
            <w:tcW w:w="142" w:type="pct"/>
            <w:tcBorders>
              <w:top w:val="nil"/>
              <w:left w:val="nil"/>
              <w:bottom w:val="single" w:sz="4" w:space="0" w:color="auto"/>
              <w:right w:val="single" w:sz="4" w:space="0" w:color="auto"/>
            </w:tcBorders>
            <w:shd w:val="clear" w:color="auto" w:fill="auto"/>
            <w:noWrap/>
            <w:vAlign w:val="center"/>
            <w:hideMark/>
          </w:tcPr>
          <w:p w14:paraId="691FE02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128</w:t>
            </w:r>
          </w:p>
        </w:tc>
        <w:tc>
          <w:tcPr>
            <w:tcW w:w="246" w:type="pct"/>
            <w:tcBorders>
              <w:top w:val="nil"/>
              <w:left w:val="nil"/>
              <w:bottom w:val="single" w:sz="4" w:space="0" w:color="auto"/>
              <w:right w:val="single" w:sz="4" w:space="0" w:color="auto"/>
            </w:tcBorders>
            <w:shd w:val="clear" w:color="auto" w:fill="auto"/>
            <w:vAlign w:val="center"/>
            <w:hideMark/>
          </w:tcPr>
          <w:p w14:paraId="06E8054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0E20247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02243D6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4355680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3E84777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7AE7CD1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29B3184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single" w:sz="4" w:space="0" w:color="auto"/>
              <w:right w:val="single" w:sz="4" w:space="0" w:color="auto"/>
            </w:tcBorders>
            <w:shd w:val="clear" w:color="auto" w:fill="auto"/>
            <w:noWrap/>
            <w:vAlign w:val="center"/>
            <w:hideMark/>
          </w:tcPr>
          <w:p w14:paraId="56B68B6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r>
      <w:tr w:rsidR="00EF53D2" w:rsidRPr="00EF53D2" w14:paraId="6CB72B29"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2B387B7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10</w:t>
            </w:r>
          </w:p>
        </w:tc>
        <w:tc>
          <w:tcPr>
            <w:tcW w:w="320" w:type="pct"/>
            <w:tcBorders>
              <w:top w:val="nil"/>
              <w:left w:val="nil"/>
              <w:bottom w:val="single" w:sz="4" w:space="0" w:color="auto"/>
              <w:right w:val="single" w:sz="4" w:space="0" w:color="auto"/>
            </w:tcBorders>
            <w:shd w:val="clear" w:color="auto" w:fill="auto"/>
            <w:noWrap/>
            <w:vAlign w:val="center"/>
            <w:hideMark/>
          </w:tcPr>
          <w:p w14:paraId="30E60B1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SKA INFORMACION</w:t>
            </w:r>
          </w:p>
        </w:tc>
        <w:tc>
          <w:tcPr>
            <w:tcW w:w="188" w:type="pct"/>
            <w:tcBorders>
              <w:top w:val="nil"/>
              <w:left w:val="nil"/>
              <w:bottom w:val="single" w:sz="4" w:space="0" w:color="auto"/>
              <w:right w:val="single" w:sz="4" w:space="0" w:color="auto"/>
            </w:tcBorders>
            <w:shd w:val="clear" w:color="auto" w:fill="auto"/>
            <w:noWrap/>
            <w:vAlign w:val="center"/>
            <w:hideMark/>
          </w:tcPr>
          <w:p w14:paraId="0443DF9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noWrap/>
            <w:vAlign w:val="center"/>
            <w:hideMark/>
          </w:tcPr>
          <w:p w14:paraId="3AE5C88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single" w:sz="4" w:space="0" w:color="auto"/>
              <w:right w:val="single" w:sz="4" w:space="0" w:color="auto"/>
            </w:tcBorders>
            <w:shd w:val="clear" w:color="auto" w:fill="auto"/>
            <w:noWrap/>
            <w:vAlign w:val="center"/>
            <w:hideMark/>
          </w:tcPr>
          <w:p w14:paraId="1C4B8624"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1865E06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175EBAA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282AFCA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5/375</w:t>
            </w:r>
          </w:p>
        </w:tc>
        <w:tc>
          <w:tcPr>
            <w:tcW w:w="247" w:type="pct"/>
            <w:tcBorders>
              <w:top w:val="nil"/>
              <w:left w:val="nil"/>
              <w:bottom w:val="single" w:sz="4" w:space="0" w:color="auto"/>
              <w:right w:val="single" w:sz="4" w:space="0" w:color="auto"/>
            </w:tcBorders>
            <w:shd w:val="clear" w:color="auto" w:fill="auto"/>
            <w:noWrap/>
            <w:vAlign w:val="center"/>
            <w:hideMark/>
          </w:tcPr>
          <w:p w14:paraId="142B225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311" w:type="pct"/>
            <w:tcBorders>
              <w:top w:val="nil"/>
              <w:left w:val="nil"/>
              <w:bottom w:val="single" w:sz="4" w:space="0" w:color="auto"/>
              <w:right w:val="single" w:sz="4" w:space="0" w:color="auto"/>
            </w:tcBorders>
            <w:shd w:val="clear" w:color="auto" w:fill="auto"/>
            <w:noWrap/>
            <w:vAlign w:val="center"/>
            <w:hideMark/>
          </w:tcPr>
          <w:p w14:paraId="55D0C8E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06" w:type="pct"/>
            <w:tcBorders>
              <w:top w:val="nil"/>
              <w:left w:val="nil"/>
              <w:bottom w:val="single" w:sz="4" w:space="0" w:color="auto"/>
              <w:right w:val="single" w:sz="4" w:space="0" w:color="auto"/>
            </w:tcBorders>
            <w:shd w:val="clear" w:color="auto" w:fill="auto"/>
            <w:noWrap/>
            <w:vAlign w:val="center"/>
            <w:hideMark/>
          </w:tcPr>
          <w:p w14:paraId="45B93930"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0</w:t>
            </w:r>
          </w:p>
        </w:tc>
        <w:tc>
          <w:tcPr>
            <w:tcW w:w="241" w:type="pct"/>
            <w:tcBorders>
              <w:top w:val="nil"/>
              <w:left w:val="nil"/>
              <w:bottom w:val="single" w:sz="4" w:space="0" w:color="auto"/>
              <w:right w:val="single" w:sz="4" w:space="0" w:color="auto"/>
            </w:tcBorders>
            <w:shd w:val="clear" w:color="auto" w:fill="auto"/>
            <w:noWrap/>
            <w:vAlign w:val="center"/>
            <w:hideMark/>
          </w:tcPr>
          <w:p w14:paraId="6DD3C166"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6FAF538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142" w:type="pct"/>
            <w:tcBorders>
              <w:top w:val="nil"/>
              <w:left w:val="nil"/>
              <w:bottom w:val="single" w:sz="4" w:space="0" w:color="auto"/>
              <w:right w:val="single" w:sz="4" w:space="0" w:color="auto"/>
            </w:tcBorders>
            <w:shd w:val="clear" w:color="auto" w:fill="auto"/>
            <w:noWrap/>
            <w:vAlign w:val="center"/>
            <w:hideMark/>
          </w:tcPr>
          <w:p w14:paraId="3424240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46" w:type="pct"/>
            <w:tcBorders>
              <w:top w:val="nil"/>
              <w:left w:val="nil"/>
              <w:bottom w:val="single" w:sz="4" w:space="0" w:color="auto"/>
              <w:right w:val="single" w:sz="4" w:space="0" w:color="auto"/>
            </w:tcBorders>
            <w:shd w:val="clear" w:color="auto" w:fill="auto"/>
            <w:vAlign w:val="center"/>
            <w:hideMark/>
          </w:tcPr>
          <w:p w14:paraId="698807F9"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22A6C1F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726BC06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2AC1E91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6C17188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4D13D2D9"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0C8C9B7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single" w:sz="4" w:space="0" w:color="auto"/>
              <w:right w:val="single" w:sz="4" w:space="0" w:color="auto"/>
            </w:tcBorders>
            <w:shd w:val="clear" w:color="auto" w:fill="auto"/>
            <w:noWrap/>
            <w:vAlign w:val="center"/>
            <w:hideMark/>
          </w:tcPr>
          <w:p w14:paraId="0935B6EC"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xml:space="preserve">Ska </w:t>
            </w:r>
            <w:r>
              <w:rPr>
                <w:rFonts w:ascii="Garamond" w:eastAsia="Times New Roman" w:hAnsi="Garamond" w:cs="Calibri"/>
                <w:sz w:val="6"/>
                <w:szCs w:val="6"/>
              </w:rPr>
              <w:t>informacion.</w:t>
            </w:r>
          </w:p>
        </w:tc>
      </w:tr>
      <w:tr w:rsidR="00EF53D2" w:rsidRPr="00EF53D2" w14:paraId="4D97EEE6"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9FFC34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11</w:t>
            </w:r>
          </w:p>
        </w:tc>
        <w:tc>
          <w:tcPr>
            <w:tcW w:w="320" w:type="pct"/>
            <w:tcBorders>
              <w:top w:val="nil"/>
              <w:left w:val="nil"/>
              <w:bottom w:val="single" w:sz="4" w:space="0" w:color="auto"/>
              <w:right w:val="single" w:sz="4" w:space="0" w:color="auto"/>
            </w:tcBorders>
            <w:shd w:val="clear" w:color="auto" w:fill="auto"/>
            <w:noWrap/>
            <w:vAlign w:val="center"/>
            <w:hideMark/>
          </w:tcPr>
          <w:p w14:paraId="73F3262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SKA INFORMACION</w:t>
            </w:r>
          </w:p>
        </w:tc>
        <w:tc>
          <w:tcPr>
            <w:tcW w:w="188" w:type="pct"/>
            <w:tcBorders>
              <w:top w:val="nil"/>
              <w:left w:val="nil"/>
              <w:bottom w:val="single" w:sz="4" w:space="0" w:color="auto"/>
              <w:right w:val="single" w:sz="4" w:space="0" w:color="auto"/>
            </w:tcBorders>
            <w:shd w:val="clear" w:color="auto" w:fill="auto"/>
            <w:noWrap/>
            <w:vAlign w:val="center"/>
            <w:hideMark/>
          </w:tcPr>
          <w:p w14:paraId="520C6CB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noWrap/>
            <w:vAlign w:val="center"/>
            <w:hideMark/>
          </w:tcPr>
          <w:p w14:paraId="41B3260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single" w:sz="4" w:space="0" w:color="auto"/>
              <w:right w:val="single" w:sz="4" w:space="0" w:color="auto"/>
            </w:tcBorders>
            <w:shd w:val="clear" w:color="auto" w:fill="auto"/>
            <w:noWrap/>
            <w:vAlign w:val="center"/>
            <w:hideMark/>
          </w:tcPr>
          <w:p w14:paraId="10C5F4CB"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154CCFF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3ED2DD6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3A843B0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5/378</w:t>
            </w:r>
          </w:p>
        </w:tc>
        <w:tc>
          <w:tcPr>
            <w:tcW w:w="247" w:type="pct"/>
            <w:tcBorders>
              <w:top w:val="nil"/>
              <w:left w:val="nil"/>
              <w:bottom w:val="single" w:sz="4" w:space="0" w:color="auto"/>
              <w:right w:val="single" w:sz="4" w:space="0" w:color="auto"/>
            </w:tcBorders>
            <w:shd w:val="clear" w:color="auto" w:fill="auto"/>
            <w:noWrap/>
            <w:vAlign w:val="center"/>
            <w:hideMark/>
          </w:tcPr>
          <w:p w14:paraId="7DD9D62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311" w:type="pct"/>
            <w:tcBorders>
              <w:top w:val="nil"/>
              <w:left w:val="nil"/>
              <w:bottom w:val="single" w:sz="4" w:space="0" w:color="auto"/>
              <w:right w:val="single" w:sz="4" w:space="0" w:color="auto"/>
            </w:tcBorders>
            <w:shd w:val="clear" w:color="auto" w:fill="auto"/>
            <w:noWrap/>
            <w:vAlign w:val="center"/>
            <w:hideMark/>
          </w:tcPr>
          <w:p w14:paraId="28FAA3F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06" w:type="pct"/>
            <w:tcBorders>
              <w:top w:val="nil"/>
              <w:left w:val="nil"/>
              <w:bottom w:val="single" w:sz="4" w:space="0" w:color="auto"/>
              <w:right w:val="single" w:sz="4" w:space="0" w:color="auto"/>
            </w:tcBorders>
            <w:shd w:val="clear" w:color="auto" w:fill="auto"/>
            <w:noWrap/>
            <w:vAlign w:val="center"/>
            <w:hideMark/>
          </w:tcPr>
          <w:p w14:paraId="3270FAF2"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0</w:t>
            </w:r>
          </w:p>
        </w:tc>
        <w:tc>
          <w:tcPr>
            <w:tcW w:w="241" w:type="pct"/>
            <w:tcBorders>
              <w:top w:val="nil"/>
              <w:left w:val="nil"/>
              <w:bottom w:val="single" w:sz="4" w:space="0" w:color="auto"/>
              <w:right w:val="single" w:sz="4" w:space="0" w:color="auto"/>
            </w:tcBorders>
            <w:shd w:val="clear" w:color="auto" w:fill="auto"/>
            <w:noWrap/>
            <w:vAlign w:val="center"/>
            <w:hideMark/>
          </w:tcPr>
          <w:p w14:paraId="3357E2F1"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4DAA06E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142" w:type="pct"/>
            <w:tcBorders>
              <w:top w:val="nil"/>
              <w:left w:val="nil"/>
              <w:bottom w:val="single" w:sz="4" w:space="0" w:color="auto"/>
              <w:right w:val="single" w:sz="4" w:space="0" w:color="auto"/>
            </w:tcBorders>
            <w:shd w:val="clear" w:color="auto" w:fill="auto"/>
            <w:noWrap/>
            <w:vAlign w:val="center"/>
            <w:hideMark/>
          </w:tcPr>
          <w:p w14:paraId="0ED78D1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46" w:type="pct"/>
            <w:tcBorders>
              <w:top w:val="nil"/>
              <w:left w:val="nil"/>
              <w:bottom w:val="single" w:sz="4" w:space="0" w:color="auto"/>
              <w:right w:val="single" w:sz="4" w:space="0" w:color="auto"/>
            </w:tcBorders>
            <w:shd w:val="clear" w:color="auto" w:fill="auto"/>
            <w:noWrap/>
            <w:vAlign w:val="center"/>
            <w:hideMark/>
          </w:tcPr>
          <w:p w14:paraId="7E4D1FB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vAlign w:val="center"/>
            <w:hideMark/>
          </w:tcPr>
          <w:p w14:paraId="6FC5D62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13B5F5A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469EE7C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592DC54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4BF54F4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1CEEB8D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single" w:sz="4" w:space="0" w:color="auto"/>
              <w:right w:val="single" w:sz="4" w:space="0" w:color="auto"/>
            </w:tcBorders>
            <w:shd w:val="clear" w:color="auto" w:fill="auto"/>
            <w:noWrap/>
            <w:vAlign w:val="center"/>
            <w:hideMark/>
          </w:tcPr>
          <w:p w14:paraId="0D353752"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xml:space="preserve">Ska </w:t>
            </w:r>
            <w:r>
              <w:rPr>
                <w:rFonts w:ascii="Garamond" w:eastAsia="Times New Roman" w:hAnsi="Garamond" w:cs="Calibri"/>
                <w:sz w:val="6"/>
                <w:szCs w:val="6"/>
              </w:rPr>
              <w:t>informacion.</w:t>
            </w:r>
          </w:p>
        </w:tc>
      </w:tr>
      <w:tr w:rsidR="00EF53D2" w:rsidRPr="00EF53D2" w14:paraId="44493063"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58B4CA8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12</w:t>
            </w:r>
          </w:p>
        </w:tc>
        <w:tc>
          <w:tcPr>
            <w:tcW w:w="320" w:type="pct"/>
            <w:tcBorders>
              <w:top w:val="nil"/>
              <w:left w:val="nil"/>
              <w:bottom w:val="single" w:sz="4" w:space="0" w:color="auto"/>
              <w:right w:val="single" w:sz="4" w:space="0" w:color="auto"/>
            </w:tcBorders>
            <w:shd w:val="clear" w:color="auto" w:fill="auto"/>
            <w:noWrap/>
            <w:vAlign w:val="center"/>
            <w:hideMark/>
          </w:tcPr>
          <w:p w14:paraId="2ACAF9E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SKA INFORMACION</w:t>
            </w:r>
          </w:p>
        </w:tc>
        <w:tc>
          <w:tcPr>
            <w:tcW w:w="188" w:type="pct"/>
            <w:tcBorders>
              <w:top w:val="nil"/>
              <w:left w:val="nil"/>
              <w:bottom w:val="single" w:sz="4" w:space="0" w:color="auto"/>
              <w:right w:val="single" w:sz="4" w:space="0" w:color="auto"/>
            </w:tcBorders>
            <w:shd w:val="clear" w:color="auto" w:fill="auto"/>
            <w:noWrap/>
            <w:vAlign w:val="center"/>
            <w:hideMark/>
          </w:tcPr>
          <w:p w14:paraId="47E30B9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noWrap/>
            <w:vAlign w:val="center"/>
            <w:hideMark/>
          </w:tcPr>
          <w:p w14:paraId="6C40311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single" w:sz="4" w:space="0" w:color="auto"/>
              <w:right w:val="single" w:sz="4" w:space="0" w:color="auto"/>
            </w:tcBorders>
            <w:shd w:val="clear" w:color="auto" w:fill="auto"/>
            <w:noWrap/>
            <w:vAlign w:val="center"/>
            <w:hideMark/>
          </w:tcPr>
          <w:p w14:paraId="75A810A6"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4B93B3A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7C5FF78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08A85C3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5/379</w:t>
            </w:r>
          </w:p>
        </w:tc>
        <w:tc>
          <w:tcPr>
            <w:tcW w:w="247" w:type="pct"/>
            <w:tcBorders>
              <w:top w:val="nil"/>
              <w:left w:val="nil"/>
              <w:bottom w:val="single" w:sz="4" w:space="0" w:color="auto"/>
              <w:right w:val="single" w:sz="4" w:space="0" w:color="auto"/>
            </w:tcBorders>
            <w:shd w:val="clear" w:color="auto" w:fill="auto"/>
            <w:noWrap/>
            <w:vAlign w:val="center"/>
            <w:hideMark/>
          </w:tcPr>
          <w:p w14:paraId="3DE6D08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311" w:type="pct"/>
            <w:tcBorders>
              <w:top w:val="nil"/>
              <w:left w:val="nil"/>
              <w:bottom w:val="single" w:sz="4" w:space="0" w:color="auto"/>
              <w:right w:val="single" w:sz="4" w:space="0" w:color="auto"/>
            </w:tcBorders>
            <w:shd w:val="clear" w:color="auto" w:fill="auto"/>
            <w:noWrap/>
            <w:vAlign w:val="center"/>
            <w:hideMark/>
          </w:tcPr>
          <w:p w14:paraId="5ADB5C8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06" w:type="pct"/>
            <w:tcBorders>
              <w:top w:val="nil"/>
              <w:left w:val="nil"/>
              <w:bottom w:val="single" w:sz="4" w:space="0" w:color="auto"/>
              <w:right w:val="single" w:sz="4" w:space="0" w:color="auto"/>
            </w:tcBorders>
            <w:shd w:val="clear" w:color="auto" w:fill="auto"/>
            <w:noWrap/>
            <w:vAlign w:val="center"/>
            <w:hideMark/>
          </w:tcPr>
          <w:p w14:paraId="2C79A6CC"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0</w:t>
            </w:r>
          </w:p>
        </w:tc>
        <w:tc>
          <w:tcPr>
            <w:tcW w:w="241" w:type="pct"/>
            <w:tcBorders>
              <w:top w:val="nil"/>
              <w:left w:val="nil"/>
              <w:bottom w:val="single" w:sz="4" w:space="0" w:color="auto"/>
              <w:right w:val="single" w:sz="4" w:space="0" w:color="auto"/>
            </w:tcBorders>
            <w:shd w:val="clear" w:color="auto" w:fill="auto"/>
            <w:noWrap/>
            <w:vAlign w:val="center"/>
            <w:hideMark/>
          </w:tcPr>
          <w:p w14:paraId="5200AE55"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7F2CE4F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142" w:type="pct"/>
            <w:tcBorders>
              <w:top w:val="nil"/>
              <w:left w:val="nil"/>
              <w:bottom w:val="single" w:sz="4" w:space="0" w:color="auto"/>
              <w:right w:val="single" w:sz="4" w:space="0" w:color="auto"/>
            </w:tcBorders>
            <w:shd w:val="clear" w:color="auto" w:fill="auto"/>
            <w:noWrap/>
            <w:vAlign w:val="center"/>
            <w:hideMark/>
          </w:tcPr>
          <w:p w14:paraId="7859D69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46" w:type="pct"/>
            <w:tcBorders>
              <w:top w:val="nil"/>
              <w:left w:val="nil"/>
              <w:bottom w:val="single" w:sz="4" w:space="0" w:color="auto"/>
              <w:right w:val="single" w:sz="4" w:space="0" w:color="auto"/>
            </w:tcBorders>
            <w:shd w:val="clear" w:color="auto" w:fill="auto"/>
            <w:vAlign w:val="center"/>
            <w:hideMark/>
          </w:tcPr>
          <w:p w14:paraId="298B261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5A403CB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6D65C01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7388535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4FF1B74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0710D8B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2C56A79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single" w:sz="4" w:space="0" w:color="auto"/>
              <w:right w:val="single" w:sz="4" w:space="0" w:color="auto"/>
            </w:tcBorders>
            <w:shd w:val="clear" w:color="auto" w:fill="auto"/>
            <w:noWrap/>
            <w:vAlign w:val="center"/>
            <w:hideMark/>
          </w:tcPr>
          <w:p w14:paraId="136928A6"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xml:space="preserve">Ska </w:t>
            </w:r>
            <w:r>
              <w:rPr>
                <w:rFonts w:ascii="Garamond" w:eastAsia="Times New Roman" w:hAnsi="Garamond" w:cs="Calibri"/>
                <w:sz w:val="6"/>
                <w:szCs w:val="6"/>
              </w:rPr>
              <w:t>informacion.</w:t>
            </w:r>
          </w:p>
        </w:tc>
      </w:tr>
      <w:tr w:rsidR="00EF53D2" w:rsidRPr="00EF53D2" w14:paraId="2A8F408C"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46D215C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13</w:t>
            </w:r>
          </w:p>
        </w:tc>
        <w:tc>
          <w:tcPr>
            <w:tcW w:w="320" w:type="pct"/>
            <w:tcBorders>
              <w:top w:val="nil"/>
              <w:left w:val="nil"/>
              <w:bottom w:val="single" w:sz="4" w:space="0" w:color="auto"/>
              <w:right w:val="single" w:sz="4" w:space="0" w:color="auto"/>
            </w:tcBorders>
            <w:shd w:val="clear" w:color="auto" w:fill="auto"/>
            <w:noWrap/>
            <w:vAlign w:val="center"/>
            <w:hideMark/>
          </w:tcPr>
          <w:p w14:paraId="0499C4D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SKA INFORMACION</w:t>
            </w:r>
          </w:p>
        </w:tc>
        <w:tc>
          <w:tcPr>
            <w:tcW w:w="188" w:type="pct"/>
            <w:tcBorders>
              <w:top w:val="nil"/>
              <w:left w:val="nil"/>
              <w:bottom w:val="single" w:sz="4" w:space="0" w:color="auto"/>
              <w:right w:val="single" w:sz="4" w:space="0" w:color="auto"/>
            </w:tcBorders>
            <w:shd w:val="clear" w:color="auto" w:fill="auto"/>
            <w:noWrap/>
            <w:vAlign w:val="center"/>
            <w:hideMark/>
          </w:tcPr>
          <w:p w14:paraId="1A212E4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noWrap/>
            <w:vAlign w:val="center"/>
            <w:hideMark/>
          </w:tcPr>
          <w:p w14:paraId="05F8CF7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single" w:sz="4" w:space="0" w:color="auto"/>
              <w:right w:val="single" w:sz="4" w:space="0" w:color="auto"/>
            </w:tcBorders>
            <w:shd w:val="clear" w:color="auto" w:fill="auto"/>
            <w:noWrap/>
            <w:vAlign w:val="center"/>
            <w:hideMark/>
          </w:tcPr>
          <w:p w14:paraId="353B6C6F"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43BBA94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1158EEA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1BC8D79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5/376</w:t>
            </w:r>
          </w:p>
        </w:tc>
        <w:tc>
          <w:tcPr>
            <w:tcW w:w="247" w:type="pct"/>
            <w:tcBorders>
              <w:top w:val="nil"/>
              <w:left w:val="nil"/>
              <w:bottom w:val="single" w:sz="4" w:space="0" w:color="auto"/>
              <w:right w:val="single" w:sz="4" w:space="0" w:color="auto"/>
            </w:tcBorders>
            <w:shd w:val="clear" w:color="auto" w:fill="auto"/>
            <w:noWrap/>
            <w:vAlign w:val="center"/>
            <w:hideMark/>
          </w:tcPr>
          <w:p w14:paraId="03044C1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311" w:type="pct"/>
            <w:tcBorders>
              <w:top w:val="nil"/>
              <w:left w:val="nil"/>
              <w:bottom w:val="single" w:sz="4" w:space="0" w:color="auto"/>
              <w:right w:val="single" w:sz="4" w:space="0" w:color="auto"/>
            </w:tcBorders>
            <w:shd w:val="clear" w:color="auto" w:fill="auto"/>
            <w:noWrap/>
            <w:vAlign w:val="center"/>
            <w:hideMark/>
          </w:tcPr>
          <w:p w14:paraId="56E7248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06" w:type="pct"/>
            <w:tcBorders>
              <w:top w:val="nil"/>
              <w:left w:val="nil"/>
              <w:bottom w:val="single" w:sz="4" w:space="0" w:color="auto"/>
              <w:right w:val="single" w:sz="4" w:space="0" w:color="auto"/>
            </w:tcBorders>
            <w:shd w:val="clear" w:color="auto" w:fill="auto"/>
            <w:noWrap/>
            <w:vAlign w:val="center"/>
            <w:hideMark/>
          </w:tcPr>
          <w:p w14:paraId="7C724981"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0</w:t>
            </w:r>
          </w:p>
        </w:tc>
        <w:tc>
          <w:tcPr>
            <w:tcW w:w="241" w:type="pct"/>
            <w:tcBorders>
              <w:top w:val="nil"/>
              <w:left w:val="nil"/>
              <w:bottom w:val="single" w:sz="4" w:space="0" w:color="auto"/>
              <w:right w:val="single" w:sz="4" w:space="0" w:color="auto"/>
            </w:tcBorders>
            <w:shd w:val="clear" w:color="auto" w:fill="auto"/>
            <w:noWrap/>
            <w:vAlign w:val="center"/>
            <w:hideMark/>
          </w:tcPr>
          <w:p w14:paraId="477ADC9D"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4F6E4B8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142" w:type="pct"/>
            <w:tcBorders>
              <w:top w:val="nil"/>
              <w:left w:val="nil"/>
              <w:bottom w:val="single" w:sz="4" w:space="0" w:color="auto"/>
              <w:right w:val="single" w:sz="4" w:space="0" w:color="auto"/>
            </w:tcBorders>
            <w:shd w:val="clear" w:color="auto" w:fill="auto"/>
            <w:noWrap/>
            <w:vAlign w:val="center"/>
            <w:hideMark/>
          </w:tcPr>
          <w:p w14:paraId="5554416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46" w:type="pct"/>
            <w:tcBorders>
              <w:top w:val="nil"/>
              <w:left w:val="nil"/>
              <w:bottom w:val="single" w:sz="4" w:space="0" w:color="auto"/>
              <w:right w:val="single" w:sz="4" w:space="0" w:color="auto"/>
            </w:tcBorders>
            <w:shd w:val="clear" w:color="auto" w:fill="auto"/>
            <w:vAlign w:val="center"/>
            <w:hideMark/>
          </w:tcPr>
          <w:p w14:paraId="1C5CD6B8"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30A6185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6F000CEE"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6FFCEC1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54F90757"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709B733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16A0D4D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single" w:sz="4" w:space="0" w:color="auto"/>
              <w:right w:val="single" w:sz="4" w:space="0" w:color="auto"/>
            </w:tcBorders>
            <w:shd w:val="clear" w:color="auto" w:fill="auto"/>
            <w:noWrap/>
            <w:vAlign w:val="center"/>
            <w:hideMark/>
          </w:tcPr>
          <w:p w14:paraId="3310E789"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xml:space="preserve">Ska </w:t>
            </w:r>
            <w:r>
              <w:rPr>
                <w:rFonts w:ascii="Garamond" w:eastAsia="Times New Roman" w:hAnsi="Garamond" w:cs="Calibri"/>
                <w:sz w:val="6"/>
                <w:szCs w:val="6"/>
              </w:rPr>
              <w:t>informacion.</w:t>
            </w:r>
          </w:p>
        </w:tc>
      </w:tr>
      <w:tr w:rsidR="00EF53D2" w:rsidRPr="00EF53D2" w14:paraId="0AC72466" w14:textId="77777777" w:rsidTr="00EF53D2">
        <w:trPr>
          <w:trHeight w:val="20"/>
        </w:trPr>
        <w:tc>
          <w:tcPr>
            <w:tcW w:w="119" w:type="pct"/>
            <w:tcBorders>
              <w:top w:val="nil"/>
              <w:left w:val="single" w:sz="4" w:space="0" w:color="auto"/>
              <w:bottom w:val="single" w:sz="4" w:space="0" w:color="auto"/>
              <w:right w:val="single" w:sz="4" w:space="0" w:color="auto"/>
            </w:tcBorders>
            <w:shd w:val="clear" w:color="auto" w:fill="auto"/>
            <w:noWrap/>
            <w:vAlign w:val="center"/>
            <w:hideMark/>
          </w:tcPr>
          <w:p w14:paraId="54AC032A"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lastRenderedPageBreak/>
              <w:t>14</w:t>
            </w:r>
          </w:p>
        </w:tc>
        <w:tc>
          <w:tcPr>
            <w:tcW w:w="320" w:type="pct"/>
            <w:tcBorders>
              <w:top w:val="nil"/>
              <w:left w:val="nil"/>
              <w:bottom w:val="single" w:sz="4" w:space="0" w:color="auto"/>
              <w:right w:val="single" w:sz="4" w:space="0" w:color="auto"/>
            </w:tcBorders>
            <w:shd w:val="clear" w:color="auto" w:fill="auto"/>
            <w:noWrap/>
            <w:vAlign w:val="center"/>
            <w:hideMark/>
          </w:tcPr>
          <w:p w14:paraId="660246F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SKA INFORMACION</w:t>
            </w:r>
          </w:p>
        </w:tc>
        <w:tc>
          <w:tcPr>
            <w:tcW w:w="188" w:type="pct"/>
            <w:tcBorders>
              <w:top w:val="nil"/>
              <w:left w:val="nil"/>
              <w:bottom w:val="single" w:sz="4" w:space="0" w:color="auto"/>
              <w:right w:val="single" w:sz="4" w:space="0" w:color="auto"/>
            </w:tcBorders>
            <w:shd w:val="clear" w:color="auto" w:fill="auto"/>
            <w:noWrap/>
            <w:vAlign w:val="center"/>
            <w:hideMark/>
          </w:tcPr>
          <w:p w14:paraId="00692A0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single" w:sz="4" w:space="0" w:color="auto"/>
              <w:right w:val="single" w:sz="4" w:space="0" w:color="auto"/>
            </w:tcBorders>
            <w:shd w:val="clear" w:color="auto" w:fill="auto"/>
            <w:noWrap/>
            <w:vAlign w:val="center"/>
            <w:hideMark/>
          </w:tcPr>
          <w:p w14:paraId="5D7D2BA6"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single" w:sz="4" w:space="0" w:color="auto"/>
              <w:right w:val="single" w:sz="4" w:space="0" w:color="auto"/>
            </w:tcBorders>
            <w:shd w:val="clear" w:color="auto" w:fill="auto"/>
            <w:noWrap/>
            <w:vAlign w:val="center"/>
            <w:hideMark/>
          </w:tcPr>
          <w:p w14:paraId="26005D7E" w14:textId="77777777" w:rsidR="00B120DC" w:rsidRPr="00EF53D2" w:rsidRDefault="00EF53D2" w:rsidP="00EF53D2">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Shkodër</w:t>
            </w:r>
          </w:p>
        </w:tc>
        <w:tc>
          <w:tcPr>
            <w:tcW w:w="229" w:type="pct"/>
            <w:tcBorders>
              <w:top w:val="nil"/>
              <w:left w:val="nil"/>
              <w:bottom w:val="single" w:sz="4" w:space="0" w:color="auto"/>
              <w:right w:val="single" w:sz="4" w:space="0" w:color="auto"/>
            </w:tcBorders>
            <w:shd w:val="clear" w:color="auto" w:fill="auto"/>
            <w:noWrap/>
            <w:vAlign w:val="center"/>
            <w:hideMark/>
          </w:tcPr>
          <w:p w14:paraId="770F78FF"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8594</w:t>
            </w:r>
          </w:p>
        </w:tc>
        <w:tc>
          <w:tcPr>
            <w:tcW w:w="252" w:type="pct"/>
            <w:tcBorders>
              <w:top w:val="nil"/>
              <w:left w:val="nil"/>
              <w:bottom w:val="single" w:sz="4" w:space="0" w:color="auto"/>
              <w:right w:val="single" w:sz="4" w:space="0" w:color="auto"/>
            </w:tcBorders>
            <w:shd w:val="clear" w:color="auto" w:fill="auto"/>
            <w:noWrap/>
            <w:vAlign w:val="center"/>
            <w:hideMark/>
          </w:tcPr>
          <w:p w14:paraId="27A1C0C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N,O-8</w:t>
            </w:r>
          </w:p>
        </w:tc>
        <w:tc>
          <w:tcPr>
            <w:tcW w:w="220" w:type="pct"/>
            <w:tcBorders>
              <w:top w:val="nil"/>
              <w:left w:val="nil"/>
              <w:bottom w:val="single" w:sz="4" w:space="0" w:color="auto"/>
              <w:right w:val="single" w:sz="4" w:space="0" w:color="auto"/>
            </w:tcBorders>
            <w:shd w:val="clear" w:color="auto" w:fill="auto"/>
            <w:noWrap/>
            <w:vAlign w:val="center"/>
            <w:hideMark/>
          </w:tcPr>
          <w:p w14:paraId="036C782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5/377</w:t>
            </w:r>
          </w:p>
        </w:tc>
        <w:tc>
          <w:tcPr>
            <w:tcW w:w="247" w:type="pct"/>
            <w:tcBorders>
              <w:top w:val="nil"/>
              <w:left w:val="nil"/>
              <w:bottom w:val="single" w:sz="4" w:space="0" w:color="auto"/>
              <w:right w:val="single" w:sz="4" w:space="0" w:color="auto"/>
            </w:tcBorders>
            <w:shd w:val="clear" w:color="auto" w:fill="auto"/>
            <w:noWrap/>
            <w:vAlign w:val="center"/>
            <w:hideMark/>
          </w:tcPr>
          <w:p w14:paraId="734ACB1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311" w:type="pct"/>
            <w:tcBorders>
              <w:top w:val="nil"/>
              <w:left w:val="nil"/>
              <w:bottom w:val="single" w:sz="4" w:space="0" w:color="auto"/>
              <w:right w:val="single" w:sz="4" w:space="0" w:color="auto"/>
            </w:tcBorders>
            <w:shd w:val="clear" w:color="auto" w:fill="auto"/>
            <w:noWrap/>
            <w:vAlign w:val="center"/>
            <w:hideMark/>
          </w:tcPr>
          <w:p w14:paraId="175EC19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06" w:type="pct"/>
            <w:tcBorders>
              <w:top w:val="nil"/>
              <w:left w:val="nil"/>
              <w:bottom w:val="single" w:sz="4" w:space="0" w:color="auto"/>
              <w:right w:val="single" w:sz="4" w:space="0" w:color="auto"/>
            </w:tcBorders>
            <w:shd w:val="clear" w:color="auto" w:fill="auto"/>
            <w:noWrap/>
            <w:vAlign w:val="center"/>
            <w:hideMark/>
          </w:tcPr>
          <w:p w14:paraId="2934D422" w14:textId="77777777" w:rsidR="00B120DC" w:rsidRPr="00EF53D2" w:rsidRDefault="00B120DC" w:rsidP="00B120DC">
            <w:pPr>
              <w:spacing w:after="0" w:line="240" w:lineRule="auto"/>
              <w:jc w:val="center"/>
              <w:rPr>
                <w:rFonts w:ascii="Garamond" w:eastAsia="Times New Roman" w:hAnsi="Garamond" w:cs="Calibri"/>
                <w:b/>
                <w:bCs/>
                <w:sz w:val="6"/>
                <w:szCs w:val="6"/>
              </w:rPr>
            </w:pPr>
            <w:r w:rsidRPr="00EF53D2">
              <w:rPr>
                <w:rFonts w:ascii="Garamond" w:eastAsia="Times New Roman" w:hAnsi="Garamond" w:cs="Calibri"/>
                <w:b/>
                <w:bCs/>
                <w:sz w:val="6"/>
                <w:szCs w:val="6"/>
              </w:rPr>
              <w:t>0</w:t>
            </w:r>
          </w:p>
        </w:tc>
        <w:tc>
          <w:tcPr>
            <w:tcW w:w="241" w:type="pct"/>
            <w:tcBorders>
              <w:top w:val="nil"/>
              <w:left w:val="nil"/>
              <w:bottom w:val="single" w:sz="4" w:space="0" w:color="auto"/>
              <w:right w:val="single" w:sz="4" w:space="0" w:color="auto"/>
            </w:tcBorders>
            <w:shd w:val="clear" w:color="auto" w:fill="auto"/>
            <w:noWrap/>
            <w:vAlign w:val="center"/>
            <w:hideMark/>
          </w:tcPr>
          <w:p w14:paraId="6ABAEAE0" w14:textId="77777777" w:rsidR="00B120DC" w:rsidRPr="00EF53D2" w:rsidRDefault="00B120DC" w:rsidP="00B120DC">
            <w:pPr>
              <w:spacing w:after="0" w:line="240" w:lineRule="auto"/>
              <w:jc w:val="center"/>
              <w:rPr>
                <w:rFonts w:ascii="Garamond" w:eastAsia="Times New Roman" w:hAnsi="Garamond" w:cs="Calibri"/>
                <w:b/>
                <w:bCs/>
                <w:sz w:val="6"/>
                <w:szCs w:val="6"/>
              </w:rPr>
            </w:pPr>
          </w:p>
        </w:tc>
        <w:tc>
          <w:tcPr>
            <w:tcW w:w="167" w:type="pct"/>
            <w:tcBorders>
              <w:top w:val="nil"/>
              <w:left w:val="nil"/>
              <w:bottom w:val="single" w:sz="4" w:space="0" w:color="auto"/>
              <w:right w:val="single" w:sz="4" w:space="0" w:color="auto"/>
            </w:tcBorders>
            <w:shd w:val="clear" w:color="auto" w:fill="auto"/>
            <w:noWrap/>
            <w:vAlign w:val="center"/>
            <w:hideMark/>
          </w:tcPr>
          <w:p w14:paraId="1FD17B0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142" w:type="pct"/>
            <w:tcBorders>
              <w:top w:val="nil"/>
              <w:left w:val="nil"/>
              <w:bottom w:val="single" w:sz="4" w:space="0" w:color="auto"/>
              <w:right w:val="single" w:sz="4" w:space="0" w:color="auto"/>
            </w:tcBorders>
            <w:shd w:val="clear" w:color="auto" w:fill="auto"/>
            <w:noWrap/>
            <w:vAlign w:val="center"/>
            <w:hideMark/>
          </w:tcPr>
          <w:p w14:paraId="426890DB"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46" w:type="pct"/>
            <w:tcBorders>
              <w:top w:val="nil"/>
              <w:left w:val="nil"/>
              <w:bottom w:val="single" w:sz="4" w:space="0" w:color="auto"/>
              <w:right w:val="single" w:sz="4" w:space="0" w:color="auto"/>
            </w:tcBorders>
            <w:shd w:val="clear" w:color="auto" w:fill="auto"/>
            <w:vAlign w:val="center"/>
            <w:hideMark/>
          </w:tcPr>
          <w:p w14:paraId="408A03F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09C5FAFD"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0B3A658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246" w:type="pct"/>
            <w:tcBorders>
              <w:top w:val="nil"/>
              <w:left w:val="nil"/>
              <w:bottom w:val="single" w:sz="4" w:space="0" w:color="auto"/>
              <w:right w:val="single" w:sz="4" w:space="0" w:color="auto"/>
            </w:tcBorders>
            <w:shd w:val="clear" w:color="auto" w:fill="auto"/>
            <w:noWrap/>
            <w:vAlign w:val="center"/>
            <w:hideMark/>
          </w:tcPr>
          <w:p w14:paraId="5A548BB5"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71" w:type="pct"/>
            <w:tcBorders>
              <w:top w:val="nil"/>
              <w:left w:val="nil"/>
              <w:bottom w:val="single" w:sz="4" w:space="0" w:color="auto"/>
              <w:right w:val="single" w:sz="4" w:space="0" w:color="auto"/>
            </w:tcBorders>
            <w:shd w:val="clear" w:color="auto" w:fill="auto"/>
            <w:noWrap/>
            <w:vAlign w:val="center"/>
            <w:hideMark/>
          </w:tcPr>
          <w:p w14:paraId="78807F09"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0</w:t>
            </w:r>
          </w:p>
        </w:tc>
        <w:tc>
          <w:tcPr>
            <w:tcW w:w="217" w:type="pct"/>
            <w:tcBorders>
              <w:top w:val="nil"/>
              <w:left w:val="nil"/>
              <w:bottom w:val="single" w:sz="4" w:space="0" w:color="auto"/>
              <w:right w:val="single" w:sz="4" w:space="0" w:color="auto"/>
            </w:tcBorders>
            <w:shd w:val="clear" w:color="auto" w:fill="auto"/>
            <w:noWrap/>
            <w:vAlign w:val="center"/>
            <w:hideMark/>
          </w:tcPr>
          <w:p w14:paraId="749665C4"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192" w:type="pct"/>
            <w:tcBorders>
              <w:top w:val="nil"/>
              <w:left w:val="nil"/>
              <w:bottom w:val="single" w:sz="4" w:space="0" w:color="auto"/>
              <w:right w:val="single" w:sz="4" w:space="0" w:color="auto"/>
            </w:tcBorders>
            <w:shd w:val="clear" w:color="auto" w:fill="auto"/>
            <w:noWrap/>
            <w:vAlign w:val="center"/>
            <w:hideMark/>
          </w:tcPr>
          <w:p w14:paraId="48CB06D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single" w:sz="4" w:space="0" w:color="auto"/>
              <w:right w:val="single" w:sz="4" w:space="0" w:color="auto"/>
            </w:tcBorders>
            <w:shd w:val="clear" w:color="auto" w:fill="auto"/>
            <w:noWrap/>
            <w:vAlign w:val="center"/>
            <w:hideMark/>
          </w:tcPr>
          <w:p w14:paraId="2FD14815" w14:textId="77777777" w:rsidR="00B120DC" w:rsidRPr="00EF53D2" w:rsidRDefault="00EF53D2"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xml:space="preserve">Ska </w:t>
            </w:r>
            <w:r>
              <w:rPr>
                <w:rFonts w:ascii="Garamond" w:eastAsia="Times New Roman" w:hAnsi="Garamond" w:cs="Calibri"/>
                <w:sz w:val="6"/>
                <w:szCs w:val="6"/>
              </w:rPr>
              <w:t>informacion.</w:t>
            </w:r>
          </w:p>
        </w:tc>
      </w:tr>
      <w:tr w:rsidR="00EF53D2" w:rsidRPr="00EF53D2" w14:paraId="367457B5" w14:textId="77777777" w:rsidTr="00EF53D2">
        <w:trPr>
          <w:trHeight w:val="20"/>
        </w:trPr>
        <w:tc>
          <w:tcPr>
            <w:tcW w:w="119" w:type="pct"/>
            <w:tcBorders>
              <w:top w:val="nil"/>
              <w:left w:val="single" w:sz="4" w:space="0" w:color="auto"/>
              <w:bottom w:val="nil"/>
              <w:right w:val="single" w:sz="4" w:space="0" w:color="auto"/>
            </w:tcBorders>
            <w:shd w:val="clear" w:color="auto" w:fill="auto"/>
            <w:noWrap/>
            <w:vAlign w:val="center"/>
            <w:hideMark/>
          </w:tcPr>
          <w:p w14:paraId="14CC1D92"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320" w:type="pct"/>
            <w:tcBorders>
              <w:top w:val="nil"/>
              <w:left w:val="nil"/>
              <w:bottom w:val="nil"/>
              <w:right w:val="single" w:sz="4" w:space="0" w:color="auto"/>
            </w:tcBorders>
            <w:shd w:val="clear" w:color="auto" w:fill="auto"/>
            <w:noWrap/>
            <w:vAlign w:val="center"/>
            <w:hideMark/>
          </w:tcPr>
          <w:p w14:paraId="75972C93"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88" w:type="pct"/>
            <w:tcBorders>
              <w:top w:val="nil"/>
              <w:left w:val="nil"/>
              <w:bottom w:val="nil"/>
              <w:right w:val="single" w:sz="4" w:space="0" w:color="auto"/>
            </w:tcBorders>
            <w:shd w:val="clear" w:color="auto" w:fill="auto"/>
            <w:noWrap/>
            <w:vAlign w:val="center"/>
            <w:hideMark/>
          </w:tcPr>
          <w:p w14:paraId="4395E8A1"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209" w:type="pct"/>
            <w:tcBorders>
              <w:top w:val="nil"/>
              <w:left w:val="nil"/>
              <w:bottom w:val="nil"/>
              <w:right w:val="single" w:sz="4" w:space="0" w:color="auto"/>
            </w:tcBorders>
            <w:shd w:val="clear" w:color="auto" w:fill="auto"/>
            <w:noWrap/>
            <w:vAlign w:val="center"/>
            <w:hideMark/>
          </w:tcPr>
          <w:p w14:paraId="690A519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c>
          <w:tcPr>
            <w:tcW w:w="169" w:type="pct"/>
            <w:tcBorders>
              <w:top w:val="nil"/>
              <w:left w:val="nil"/>
              <w:bottom w:val="nil"/>
              <w:right w:val="single" w:sz="4" w:space="0" w:color="auto"/>
            </w:tcBorders>
            <w:shd w:val="clear" w:color="auto" w:fill="auto"/>
            <w:noWrap/>
            <w:vAlign w:val="center"/>
            <w:hideMark/>
          </w:tcPr>
          <w:p w14:paraId="4BE9C7CE"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29" w:type="pct"/>
            <w:tcBorders>
              <w:top w:val="nil"/>
              <w:left w:val="nil"/>
              <w:bottom w:val="nil"/>
              <w:right w:val="single" w:sz="4" w:space="0" w:color="auto"/>
            </w:tcBorders>
            <w:shd w:val="clear" w:color="auto" w:fill="auto"/>
            <w:noWrap/>
            <w:vAlign w:val="center"/>
            <w:hideMark/>
          </w:tcPr>
          <w:p w14:paraId="62A30685"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52" w:type="pct"/>
            <w:tcBorders>
              <w:top w:val="nil"/>
              <w:left w:val="nil"/>
              <w:bottom w:val="nil"/>
              <w:right w:val="single" w:sz="4" w:space="0" w:color="auto"/>
            </w:tcBorders>
            <w:shd w:val="clear" w:color="auto" w:fill="auto"/>
            <w:noWrap/>
            <w:vAlign w:val="center"/>
            <w:hideMark/>
          </w:tcPr>
          <w:p w14:paraId="233E109B"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20" w:type="pct"/>
            <w:tcBorders>
              <w:top w:val="nil"/>
              <w:left w:val="nil"/>
              <w:bottom w:val="nil"/>
              <w:right w:val="single" w:sz="4" w:space="0" w:color="auto"/>
            </w:tcBorders>
            <w:shd w:val="clear" w:color="auto" w:fill="auto"/>
            <w:noWrap/>
            <w:vAlign w:val="center"/>
            <w:hideMark/>
          </w:tcPr>
          <w:p w14:paraId="1F0FE08E"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47" w:type="pct"/>
            <w:tcBorders>
              <w:top w:val="nil"/>
              <w:left w:val="nil"/>
              <w:bottom w:val="nil"/>
              <w:right w:val="single" w:sz="4" w:space="0" w:color="auto"/>
            </w:tcBorders>
            <w:shd w:val="clear" w:color="auto" w:fill="auto"/>
            <w:noWrap/>
            <w:vAlign w:val="center"/>
            <w:hideMark/>
          </w:tcPr>
          <w:p w14:paraId="3F265DAF"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311" w:type="pct"/>
            <w:tcBorders>
              <w:top w:val="nil"/>
              <w:left w:val="nil"/>
              <w:bottom w:val="nil"/>
              <w:right w:val="single" w:sz="4" w:space="0" w:color="auto"/>
            </w:tcBorders>
            <w:shd w:val="clear" w:color="auto" w:fill="auto"/>
            <w:noWrap/>
            <w:vAlign w:val="center"/>
            <w:hideMark/>
          </w:tcPr>
          <w:p w14:paraId="3DE4E1F5"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06" w:type="pct"/>
            <w:tcBorders>
              <w:top w:val="nil"/>
              <w:left w:val="nil"/>
              <w:bottom w:val="nil"/>
              <w:right w:val="single" w:sz="4" w:space="0" w:color="auto"/>
            </w:tcBorders>
            <w:shd w:val="clear" w:color="auto" w:fill="auto"/>
            <w:noWrap/>
            <w:vAlign w:val="center"/>
            <w:hideMark/>
          </w:tcPr>
          <w:p w14:paraId="10BD569D"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41" w:type="pct"/>
            <w:tcBorders>
              <w:top w:val="nil"/>
              <w:left w:val="nil"/>
              <w:bottom w:val="nil"/>
              <w:right w:val="single" w:sz="4" w:space="0" w:color="auto"/>
            </w:tcBorders>
            <w:shd w:val="clear" w:color="auto" w:fill="auto"/>
            <w:noWrap/>
            <w:vAlign w:val="center"/>
            <w:hideMark/>
          </w:tcPr>
          <w:p w14:paraId="4AB07A02"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167" w:type="pct"/>
            <w:tcBorders>
              <w:top w:val="nil"/>
              <w:left w:val="nil"/>
              <w:bottom w:val="nil"/>
              <w:right w:val="single" w:sz="4" w:space="0" w:color="auto"/>
            </w:tcBorders>
            <w:shd w:val="clear" w:color="auto" w:fill="auto"/>
            <w:noWrap/>
            <w:vAlign w:val="center"/>
            <w:hideMark/>
          </w:tcPr>
          <w:p w14:paraId="6F4588AC"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142" w:type="pct"/>
            <w:tcBorders>
              <w:top w:val="nil"/>
              <w:left w:val="nil"/>
              <w:bottom w:val="nil"/>
              <w:right w:val="single" w:sz="4" w:space="0" w:color="auto"/>
            </w:tcBorders>
            <w:shd w:val="clear" w:color="auto" w:fill="auto"/>
            <w:noWrap/>
            <w:vAlign w:val="center"/>
            <w:hideMark/>
          </w:tcPr>
          <w:p w14:paraId="5999288B"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46" w:type="pct"/>
            <w:tcBorders>
              <w:top w:val="nil"/>
              <w:left w:val="nil"/>
              <w:bottom w:val="nil"/>
              <w:right w:val="single" w:sz="4" w:space="0" w:color="auto"/>
            </w:tcBorders>
            <w:shd w:val="clear" w:color="auto" w:fill="auto"/>
            <w:noWrap/>
            <w:vAlign w:val="center"/>
            <w:hideMark/>
          </w:tcPr>
          <w:p w14:paraId="63B5324A"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71" w:type="pct"/>
            <w:tcBorders>
              <w:top w:val="nil"/>
              <w:left w:val="nil"/>
              <w:bottom w:val="nil"/>
              <w:right w:val="single" w:sz="4" w:space="0" w:color="auto"/>
            </w:tcBorders>
            <w:shd w:val="clear" w:color="auto" w:fill="auto"/>
            <w:noWrap/>
            <w:vAlign w:val="center"/>
            <w:hideMark/>
          </w:tcPr>
          <w:p w14:paraId="395719E6"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17" w:type="pct"/>
            <w:tcBorders>
              <w:top w:val="nil"/>
              <w:left w:val="nil"/>
              <w:bottom w:val="nil"/>
              <w:right w:val="single" w:sz="4" w:space="0" w:color="auto"/>
            </w:tcBorders>
            <w:shd w:val="clear" w:color="auto" w:fill="auto"/>
            <w:noWrap/>
            <w:vAlign w:val="center"/>
            <w:hideMark/>
          </w:tcPr>
          <w:p w14:paraId="5D895E4D"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46" w:type="pct"/>
            <w:tcBorders>
              <w:top w:val="nil"/>
              <w:left w:val="nil"/>
              <w:bottom w:val="nil"/>
              <w:right w:val="single" w:sz="4" w:space="0" w:color="auto"/>
            </w:tcBorders>
            <w:shd w:val="clear" w:color="auto" w:fill="auto"/>
            <w:noWrap/>
            <w:vAlign w:val="center"/>
            <w:hideMark/>
          </w:tcPr>
          <w:p w14:paraId="79F39054"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71" w:type="pct"/>
            <w:tcBorders>
              <w:top w:val="nil"/>
              <w:left w:val="nil"/>
              <w:bottom w:val="nil"/>
              <w:right w:val="single" w:sz="4" w:space="0" w:color="auto"/>
            </w:tcBorders>
            <w:shd w:val="clear" w:color="auto" w:fill="auto"/>
            <w:noWrap/>
            <w:vAlign w:val="center"/>
            <w:hideMark/>
          </w:tcPr>
          <w:p w14:paraId="0FF4D6FC"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217" w:type="pct"/>
            <w:tcBorders>
              <w:top w:val="nil"/>
              <w:left w:val="nil"/>
              <w:bottom w:val="nil"/>
              <w:right w:val="single" w:sz="4" w:space="0" w:color="auto"/>
            </w:tcBorders>
            <w:shd w:val="clear" w:color="auto" w:fill="auto"/>
            <w:noWrap/>
            <w:vAlign w:val="center"/>
            <w:hideMark/>
          </w:tcPr>
          <w:p w14:paraId="3EE84DC0" w14:textId="77777777" w:rsidR="00B120DC" w:rsidRPr="00EF53D2" w:rsidRDefault="00B120DC" w:rsidP="00B120DC">
            <w:pPr>
              <w:spacing w:after="0" w:line="240" w:lineRule="auto"/>
              <w:jc w:val="center"/>
              <w:rPr>
                <w:rFonts w:ascii="Garamond" w:eastAsia="Times New Roman" w:hAnsi="Garamond" w:cs="Calibri"/>
                <w:sz w:val="6"/>
                <w:szCs w:val="6"/>
              </w:rPr>
            </w:pPr>
          </w:p>
        </w:tc>
        <w:tc>
          <w:tcPr>
            <w:tcW w:w="192" w:type="pct"/>
            <w:tcBorders>
              <w:top w:val="nil"/>
              <w:left w:val="nil"/>
              <w:bottom w:val="nil"/>
              <w:right w:val="single" w:sz="4" w:space="0" w:color="auto"/>
            </w:tcBorders>
            <w:shd w:val="clear" w:color="auto" w:fill="auto"/>
            <w:noWrap/>
            <w:vAlign w:val="center"/>
            <w:hideMark/>
          </w:tcPr>
          <w:p w14:paraId="70FB8E2C"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w:t>
            </w:r>
          </w:p>
        </w:tc>
        <w:tc>
          <w:tcPr>
            <w:tcW w:w="320" w:type="pct"/>
            <w:tcBorders>
              <w:top w:val="nil"/>
              <w:left w:val="nil"/>
              <w:bottom w:val="nil"/>
              <w:right w:val="single" w:sz="4" w:space="0" w:color="auto"/>
            </w:tcBorders>
            <w:shd w:val="clear" w:color="auto" w:fill="auto"/>
            <w:noWrap/>
            <w:vAlign w:val="center"/>
            <w:hideMark/>
          </w:tcPr>
          <w:p w14:paraId="7D8A1C80" w14:textId="77777777" w:rsidR="00B120DC" w:rsidRPr="00EF53D2" w:rsidRDefault="00B120DC" w:rsidP="00B120DC">
            <w:pPr>
              <w:spacing w:after="0" w:line="240" w:lineRule="auto"/>
              <w:jc w:val="center"/>
              <w:rPr>
                <w:rFonts w:ascii="Garamond" w:eastAsia="Times New Roman" w:hAnsi="Garamond" w:cs="Calibri"/>
                <w:sz w:val="6"/>
                <w:szCs w:val="6"/>
              </w:rPr>
            </w:pPr>
            <w:r w:rsidRPr="00EF53D2">
              <w:rPr>
                <w:rFonts w:ascii="Garamond" w:eastAsia="Times New Roman" w:hAnsi="Garamond" w:cs="Calibri"/>
                <w:sz w:val="6"/>
                <w:szCs w:val="6"/>
              </w:rPr>
              <w:t> </w:t>
            </w:r>
          </w:p>
        </w:tc>
      </w:tr>
      <w:tr w:rsidR="00EF53D2" w:rsidRPr="00EF53D2" w14:paraId="4A2E6CD7" w14:textId="77777777" w:rsidTr="00EF53D2">
        <w:trPr>
          <w:trHeight w:val="20"/>
        </w:trPr>
        <w:tc>
          <w:tcPr>
            <w:tcW w:w="119" w:type="pct"/>
            <w:tcBorders>
              <w:top w:val="single" w:sz="8" w:space="0" w:color="auto"/>
              <w:left w:val="single" w:sz="8" w:space="0" w:color="auto"/>
              <w:bottom w:val="single" w:sz="8" w:space="0" w:color="auto"/>
              <w:right w:val="nil"/>
            </w:tcBorders>
            <w:shd w:val="clear" w:color="auto" w:fill="auto"/>
            <w:noWrap/>
            <w:vAlign w:val="center"/>
            <w:hideMark/>
          </w:tcPr>
          <w:p w14:paraId="28558250" w14:textId="77777777" w:rsidR="00B120DC" w:rsidRPr="00EF53D2" w:rsidRDefault="00B120DC" w:rsidP="00B120DC">
            <w:pPr>
              <w:spacing w:after="0" w:line="240" w:lineRule="auto"/>
              <w:jc w:val="center"/>
              <w:rPr>
                <w:rFonts w:ascii="Garamond" w:eastAsia="Times New Roman" w:hAnsi="Garamond" w:cs="Times New Roman"/>
                <w:sz w:val="6"/>
                <w:szCs w:val="6"/>
              </w:rPr>
            </w:pPr>
            <w:r w:rsidRPr="00EF53D2">
              <w:rPr>
                <w:rFonts w:ascii="Garamond" w:eastAsia="Times New Roman" w:hAnsi="Garamond" w:cs="Times New Roman"/>
                <w:sz w:val="6"/>
                <w:szCs w:val="6"/>
              </w:rPr>
              <w:t> </w:t>
            </w:r>
          </w:p>
        </w:tc>
        <w:tc>
          <w:tcPr>
            <w:tcW w:w="320" w:type="pct"/>
            <w:tcBorders>
              <w:top w:val="single" w:sz="8" w:space="0" w:color="auto"/>
              <w:left w:val="nil"/>
              <w:bottom w:val="single" w:sz="8" w:space="0" w:color="auto"/>
              <w:right w:val="nil"/>
            </w:tcBorders>
            <w:shd w:val="clear" w:color="auto" w:fill="auto"/>
            <w:noWrap/>
            <w:vAlign w:val="center"/>
            <w:hideMark/>
          </w:tcPr>
          <w:p w14:paraId="7374FC71"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Total</w:t>
            </w:r>
          </w:p>
        </w:tc>
        <w:tc>
          <w:tcPr>
            <w:tcW w:w="188" w:type="pct"/>
            <w:tcBorders>
              <w:top w:val="single" w:sz="8" w:space="0" w:color="auto"/>
              <w:left w:val="nil"/>
              <w:bottom w:val="single" w:sz="8" w:space="0" w:color="auto"/>
              <w:right w:val="nil"/>
            </w:tcBorders>
            <w:shd w:val="clear" w:color="auto" w:fill="auto"/>
            <w:noWrap/>
            <w:vAlign w:val="center"/>
            <w:hideMark/>
          </w:tcPr>
          <w:p w14:paraId="6A0582E5"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w:t>
            </w:r>
          </w:p>
        </w:tc>
        <w:tc>
          <w:tcPr>
            <w:tcW w:w="209" w:type="pct"/>
            <w:tcBorders>
              <w:top w:val="single" w:sz="8" w:space="0" w:color="auto"/>
              <w:left w:val="nil"/>
              <w:bottom w:val="single" w:sz="8" w:space="0" w:color="auto"/>
              <w:right w:val="nil"/>
            </w:tcBorders>
            <w:shd w:val="clear" w:color="auto" w:fill="auto"/>
            <w:noWrap/>
            <w:vAlign w:val="center"/>
            <w:hideMark/>
          </w:tcPr>
          <w:p w14:paraId="707B712B"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w:t>
            </w:r>
          </w:p>
        </w:tc>
        <w:tc>
          <w:tcPr>
            <w:tcW w:w="169" w:type="pct"/>
            <w:tcBorders>
              <w:top w:val="single" w:sz="8" w:space="0" w:color="auto"/>
              <w:left w:val="nil"/>
              <w:bottom w:val="single" w:sz="8" w:space="0" w:color="auto"/>
              <w:right w:val="nil"/>
            </w:tcBorders>
            <w:shd w:val="clear" w:color="auto" w:fill="auto"/>
            <w:noWrap/>
            <w:vAlign w:val="center"/>
            <w:hideMark/>
          </w:tcPr>
          <w:p w14:paraId="4AB160A1"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29" w:type="pct"/>
            <w:tcBorders>
              <w:top w:val="single" w:sz="8" w:space="0" w:color="auto"/>
              <w:left w:val="nil"/>
              <w:bottom w:val="single" w:sz="8" w:space="0" w:color="auto"/>
              <w:right w:val="nil"/>
            </w:tcBorders>
            <w:shd w:val="clear" w:color="auto" w:fill="auto"/>
            <w:noWrap/>
            <w:vAlign w:val="center"/>
            <w:hideMark/>
          </w:tcPr>
          <w:p w14:paraId="11D4CA72"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52" w:type="pct"/>
            <w:tcBorders>
              <w:top w:val="single" w:sz="8" w:space="0" w:color="auto"/>
              <w:left w:val="nil"/>
              <w:bottom w:val="single" w:sz="8" w:space="0" w:color="auto"/>
              <w:right w:val="nil"/>
            </w:tcBorders>
            <w:shd w:val="clear" w:color="auto" w:fill="auto"/>
            <w:noWrap/>
            <w:vAlign w:val="center"/>
            <w:hideMark/>
          </w:tcPr>
          <w:p w14:paraId="2B67359B"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20" w:type="pct"/>
            <w:tcBorders>
              <w:top w:val="single" w:sz="8" w:space="0" w:color="auto"/>
              <w:left w:val="nil"/>
              <w:bottom w:val="single" w:sz="8" w:space="0" w:color="auto"/>
              <w:right w:val="nil"/>
            </w:tcBorders>
            <w:shd w:val="clear" w:color="auto" w:fill="auto"/>
            <w:noWrap/>
            <w:vAlign w:val="center"/>
            <w:hideMark/>
          </w:tcPr>
          <w:p w14:paraId="31804C02"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47" w:type="pct"/>
            <w:tcBorders>
              <w:top w:val="single" w:sz="8" w:space="0" w:color="auto"/>
              <w:left w:val="nil"/>
              <w:bottom w:val="single" w:sz="8" w:space="0" w:color="auto"/>
              <w:right w:val="nil"/>
            </w:tcBorders>
            <w:shd w:val="clear" w:color="auto" w:fill="auto"/>
            <w:noWrap/>
            <w:vAlign w:val="center"/>
            <w:hideMark/>
          </w:tcPr>
          <w:p w14:paraId="21F0B442"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311" w:type="pct"/>
            <w:tcBorders>
              <w:top w:val="single" w:sz="8" w:space="0" w:color="auto"/>
              <w:left w:val="nil"/>
              <w:bottom w:val="single" w:sz="8" w:space="0" w:color="auto"/>
              <w:right w:val="nil"/>
            </w:tcBorders>
            <w:shd w:val="clear" w:color="auto" w:fill="auto"/>
            <w:noWrap/>
            <w:vAlign w:val="center"/>
            <w:hideMark/>
          </w:tcPr>
          <w:p w14:paraId="2A3FFF0D"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06" w:type="pct"/>
            <w:tcBorders>
              <w:top w:val="single" w:sz="8" w:space="0" w:color="auto"/>
              <w:left w:val="nil"/>
              <w:bottom w:val="single" w:sz="8" w:space="0" w:color="auto"/>
              <w:right w:val="nil"/>
            </w:tcBorders>
            <w:shd w:val="clear" w:color="auto" w:fill="auto"/>
            <w:noWrap/>
            <w:vAlign w:val="center"/>
            <w:hideMark/>
          </w:tcPr>
          <w:p w14:paraId="74285C9A"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41" w:type="pct"/>
            <w:tcBorders>
              <w:top w:val="single" w:sz="8" w:space="0" w:color="auto"/>
              <w:left w:val="nil"/>
              <w:bottom w:val="single" w:sz="8" w:space="0" w:color="auto"/>
              <w:right w:val="nil"/>
            </w:tcBorders>
            <w:shd w:val="clear" w:color="auto" w:fill="auto"/>
            <w:noWrap/>
            <w:vAlign w:val="center"/>
            <w:hideMark/>
          </w:tcPr>
          <w:p w14:paraId="4B7579B4"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167" w:type="pct"/>
            <w:tcBorders>
              <w:top w:val="single" w:sz="8" w:space="0" w:color="auto"/>
              <w:left w:val="nil"/>
              <w:bottom w:val="single" w:sz="8" w:space="0" w:color="auto"/>
              <w:right w:val="nil"/>
            </w:tcBorders>
            <w:shd w:val="clear" w:color="auto" w:fill="auto"/>
            <w:vAlign w:val="center"/>
            <w:hideMark/>
          </w:tcPr>
          <w:p w14:paraId="74CACEAC" w14:textId="77777777" w:rsidR="00B120DC" w:rsidRPr="00EF53D2" w:rsidRDefault="00B120DC" w:rsidP="00B120DC">
            <w:pPr>
              <w:spacing w:after="0" w:line="240" w:lineRule="auto"/>
              <w:jc w:val="center"/>
              <w:rPr>
                <w:rFonts w:ascii="Garamond" w:eastAsia="Times New Roman" w:hAnsi="Garamond" w:cs="Times New Roman"/>
                <w:sz w:val="6"/>
                <w:szCs w:val="6"/>
              </w:rPr>
            </w:pPr>
          </w:p>
        </w:tc>
        <w:tc>
          <w:tcPr>
            <w:tcW w:w="142" w:type="pct"/>
            <w:tcBorders>
              <w:top w:val="single" w:sz="8" w:space="0" w:color="auto"/>
              <w:left w:val="nil"/>
              <w:bottom w:val="single" w:sz="8" w:space="0" w:color="auto"/>
              <w:right w:val="nil"/>
            </w:tcBorders>
            <w:shd w:val="clear" w:color="auto" w:fill="auto"/>
            <w:noWrap/>
            <w:vAlign w:val="center"/>
            <w:hideMark/>
          </w:tcPr>
          <w:p w14:paraId="236785FC" w14:textId="77777777" w:rsidR="00B120DC" w:rsidRPr="00EF53D2" w:rsidRDefault="00B120DC" w:rsidP="00B120DC">
            <w:pPr>
              <w:spacing w:after="0" w:line="240" w:lineRule="auto"/>
              <w:jc w:val="center"/>
              <w:rPr>
                <w:rFonts w:ascii="Garamond" w:eastAsia="Times New Roman" w:hAnsi="Garamond" w:cs="Times New Roman"/>
                <w:sz w:val="6"/>
                <w:szCs w:val="6"/>
              </w:rPr>
            </w:pPr>
          </w:p>
        </w:tc>
        <w:tc>
          <w:tcPr>
            <w:tcW w:w="246" w:type="pct"/>
            <w:tcBorders>
              <w:top w:val="single" w:sz="8" w:space="0" w:color="auto"/>
              <w:left w:val="nil"/>
              <w:bottom w:val="single" w:sz="8" w:space="0" w:color="auto"/>
              <w:right w:val="nil"/>
            </w:tcBorders>
            <w:shd w:val="clear" w:color="auto" w:fill="auto"/>
            <w:noWrap/>
            <w:vAlign w:val="center"/>
            <w:hideMark/>
          </w:tcPr>
          <w:p w14:paraId="558BE4CB" w14:textId="77777777" w:rsidR="00B120DC" w:rsidRPr="00EF53D2" w:rsidRDefault="00B120DC" w:rsidP="00B120DC">
            <w:pPr>
              <w:spacing w:after="0" w:line="240" w:lineRule="auto"/>
              <w:jc w:val="center"/>
              <w:rPr>
                <w:rFonts w:ascii="Garamond" w:eastAsia="Times New Roman" w:hAnsi="Garamond" w:cs="Times New Roman"/>
                <w:sz w:val="6"/>
                <w:szCs w:val="6"/>
              </w:rPr>
            </w:pPr>
          </w:p>
        </w:tc>
        <w:tc>
          <w:tcPr>
            <w:tcW w:w="271" w:type="pct"/>
            <w:tcBorders>
              <w:top w:val="single" w:sz="8" w:space="0" w:color="auto"/>
              <w:left w:val="nil"/>
              <w:bottom w:val="single" w:sz="8" w:space="0" w:color="auto"/>
              <w:right w:val="nil"/>
            </w:tcBorders>
            <w:shd w:val="clear" w:color="auto" w:fill="auto"/>
            <w:noWrap/>
            <w:vAlign w:val="center"/>
            <w:hideMark/>
          </w:tcPr>
          <w:p w14:paraId="72D52E30"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17" w:type="pct"/>
            <w:tcBorders>
              <w:top w:val="single" w:sz="8" w:space="0" w:color="auto"/>
              <w:left w:val="nil"/>
              <w:bottom w:val="single" w:sz="8" w:space="0" w:color="auto"/>
              <w:right w:val="nil"/>
            </w:tcBorders>
            <w:shd w:val="clear" w:color="auto" w:fill="auto"/>
            <w:noWrap/>
            <w:vAlign w:val="center"/>
            <w:hideMark/>
          </w:tcPr>
          <w:p w14:paraId="7759DD99"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4,942,981</w:t>
            </w:r>
          </w:p>
        </w:tc>
        <w:tc>
          <w:tcPr>
            <w:tcW w:w="246" w:type="pct"/>
            <w:tcBorders>
              <w:top w:val="single" w:sz="8" w:space="0" w:color="auto"/>
              <w:left w:val="nil"/>
              <w:bottom w:val="single" w:sz="8" w:space="0" w:color="auto"/>
              <w:right w:val="nil"/>
            </w:tcBorders>
            <w:shd w:val="clear" w:color="auto" w:fill="auto"/>
            <w:noWrap/>
            <w:vAlign w:val="center"/>
            <w:hideMark/>
          </w:tcPr>
          <w:p w14:paraId="4D9721A7"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71" w:type="pct"/>
            <w:tcBorders>
              <w:top w:val="single" w:sz="8" w:space="0" w:color="auto"/>
              <w:left w:val="nil"/>
              <w:bottom w:val="single" w:sz="8" w:space="0" w:color="auto"/>
              <w:right w:val="nil"/>
            </w:tcBorders>
            <w:shd w:val="clear" w:color="auto" w:fill="auto"/>
            <w:noWrap/>
            <w:vAlign w:val="center"/>
            <w:hideMark/>
          </w:tcPr>
          <w:p w14:paraId="39F2F33D" w14:textId="77777777" w:rsidR="00B120DC" w:rsidRPr="00EF53D2" w:rsidRDefault="00B120DC" w:rsidP="00B120DC">
            <w:pPr>
              <w:spacing w:after="0" w:line="240" w:lineRule="auto"/>
              <w:jc w:val="center"/>
              <w:rPr>
                <w:rFonts w:ascii="Garamond" w:eastAsia="Times New Roman" w:hAnsi="Garamond" w:cs="Times New Roman"/>
                <w:b/>
                <w:bCs/>
                <w:sz w:val="6"/>
                <w:szCs w:val="6"/>
              </w:rPr>
            </w:pPr>
          </w:p>
        </w:tc>
        <w:tc>
          <w:tcPr>
            <w:tcW w:w="217" w:type="pct"/>
            <w:tcBorders>
              <w:top w:val="single" w:sz="8" w:space="0" w:color="auto"/>
              <w:left w:val="nil"/>
              <w:bottom w:val="single" w:sz="8" w:space="0" w:color="auto"/>
              <w:right w:val="nil"/>
            </w:tcBorders>
            <w:shd w:val="clear" w:color="auto" w:fill="auto"/>
            <w:noWrap/>
            <w:vAlign w:val="center"/>
            <w:hideMark/>
          </w:tcPr>
          <w:p w14:paraId="386A3065"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1,362,888</w:t>
            </w:r>
          </w:p>
        </w:tc>
        <w:tc>
          <w:tcPr>
            <w:tcW w:w="192" w:type="pct"/>
            <w:tcBorders>
              <w:top w:val="single" w:sz="8" w:space="0" w:color="auto"/>
              <w:left w:val="nil"/>
              <w:bottom w:val="single" w:sz="8" w:space="0" w:color="auto"/>
              <w:right w:val="nil"/>
            </w:tcBorders>
            <w:shd w:val="clear" w:color="auto" w:fill="auto"/>
            <w:noWrap/>
            <w:vAlign w:val="center"/>
            <w:hideMark/>
          </w:tcPr>
          <w:p w14:paraId="5CCF663C"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6,305,869</w:t>
            </w:r>
          </w:p>
        </w:tc>
        <w:tc>
          <w:tcPr>
            <w:tcW w:w="320" w:type="pct"/>
            <w:tcBorders>
              <w:top w:val="single" w:sz="8" w:space="0" w:color="auto"/>
              <w:left w:val="nil"/>
              <w:bottom w:val="single" w:sz="8" w:space="0" w:color="auto"/>
              <w:right w:val="single" w:sz="8" w:space="0" w:color="auto"/>
            </w:tcBorders>
            <w:shd w:val="clear" w:color="auto" w:fill="auto"/>
            <w:noWrap/>
            <w:vAlign w:val="center"/>
            <w:hideMark/>
          </w:tcPr>
          <w:p w14:paraId="1B91F9F2" w14:textId="77777777" w:rsidR="00B120DC" w:rsidRPr="00EF53D2" w:rsidRDefault="00B120DC" w:rsidP="00B120DC">
            <w:pPr>
              <w:spacing w:after="0" w:line="240" w:lineRule="auto"/>
              <w:jc w:val="center"/>
              <w:rPr>
                <w:rFonts w:ascii="Garamond" w:eastAsia="Times New Roman" w:hAnsi="Garamond" w:cs="Times New Roman"/>
                <w:b/>
                <w:bCs/>
                <w:sz w:val="6"/>
                <w:szCs w:val="6"/>
              </w:rPr>
            </w:pPr>
            <w:r w:rsidRPr="00EF53D2">
              <w:rPr>
                <w:rFonts w:ascii="Garamond" w:eastAsia="Times New Roman" w:hAnsi="Garamond" w:cs="Times New Roman"/>
                <w:b/>
                <w:bCs/>
                <w:sz w:val="6"/>
                <w:szCs w:val="6"/>
              </w:rPr>
              <w:t> </w:t>
            </w:r>
          </w:p>
        </w:tc>
      </w:tr>
    </w:tbl>
    <w:p w14:paraId="72124939" w14:textId="77777777" w:rsidR="00B120DC" w:rsidRPr="00EF53D2" w:rsidRDefault="00B120DC" w:rsidP="00B120DC">
      <w:pPr>
        <w:pStyle w:val="NoSpacing"/>
        <w:ind w:firstLine="284"/>
        <w:rPr>
          <w:rFonts w:ascii="Garamond" w:hAnsi="Garamond" w:cs="Times New Roman"/>
          <w:b/>
          <w:sz w:val="24"/>
          <w:szCs w:val="24"/>
          <w:lang w:val="sq-AL"/>
        </w:rPr>
      </w:pPr>
    </w:p>
    <w:sectPr w:rsidR="00B120DC" w:rsidRPr="00EF53D2" w:rsidSect="0075026D">
      <w:pgSz w:w="11906" w:h="16838" w:code="9"/>
      <w:pgMar w:top="360" w:right="1440" w:bottom="5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7886A" w14:textId="77777777" w:rsidR="0097493F" w:rsidRDefault="0097493F" w:rsidP="00CA08D9">
      <w:pPr>
        <w:spacing w:after="0" w:line="240" w:lineRule="auto"/>
      </w:pPr>
      <w:r>
        <w:separator/>
      </w:r>
    </w:p>
  </w:endnote>
  <w:endnote w:type="continuationSeparator" w:id="0">
    <w:p w14:paraId="3778B685" w14:textId="77777777" w:rsidR="0097493F" w:rsidRDefault="0097493F" w:rsidP="00CA0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D1793" w14:textId="77777777" w:rsidR="0097493F" w:rsidRDefault="0097493F" w:rsidP="00CA08D9">
      <w:pPr>
        <w:spacing w:after="0" w:line="240" w:lineRule="auto"/>
      </w:pPr>
      <w:r>
        <w:separator/>
      </w:r>
    </w:p>
  </w:footnote>
  <w:footnote w:type="continuationSeparator" w:id="0">
    <w:p w14:paraId="54E09037" w14:textId="77777777" w:rsidR="0097493F" w:rsidRDefault="0097493F" w:rsidP="00CA08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5385"/>
    <w:multiLevelType w:val="hybridMultilevel"/>
    <w:tmpl w:val="65108E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A7729"/>
    <w:multiLevelType w:val="hybridMultilevel"/>
    <w:tmpl w:val="E1423F16"/>
    <w:lvl w:ilvl="0" w:tplc="57E45B4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BC79DE"/>
    <w:multiLevelType w:val="hybridMultilevel"/>
    <w:tmpl w:val="62689FA2"/>
    <w:lvl w:ilvl="0" w:tplc="AC860378">
      <w:start w:val="2"/>
      <w:numFmt w:val="bullet"/>
      <w:lvlText w:val="-"/>
      <w:lvlJc w:val="left"/>
      <w:pPr>
        <w:ind w:left="720" w:hanging="360"/>
      </w:pPr>
      <w:rPr>
        <w:rFonts w:ascii="Calibri" w:eastAsia="MS Mincho" w:hAnsi="Calibri" w:cs="Calibri" w:hint="default"/>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2F5EE3"/>
    <w:multiLevelType w:val="hybridMultilevel"/>
    <w:tmpl w:val="D09211D4"/>
    <w:lvl w:ilvl="0" w:tplc="36ACC81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D041BC"/>
    <w:multiLevelType w:val="hybridMultilevel"/>
    <w:tmpl w:val="07DE2E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E14E01"/>
    <w:multiLevelType w:val="hybridMultilevel"/>
    <w:tmpl w:val="9BC0A9D2"/>
    <w:lvl w:ilvl="0" w:tplc="0409000F">
      <w:start w:val="4"/>
      <w:numFmt w:val="decimal"/>
      <w:lvlText w:val="%1."/>
      <w:lvlJc w:val="left"/>
      <w:pPr>
        <w:ind w:left="720" w:hanging="360"/>
      </w:pPr>
      <w:rPr>
        <w:rFonts w:eastAsia="Times New Roman" w:cs="Times New Roman"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225E72"/>
    <w:multiLevelType w:val="hybridMultilevel"/>
    <w:tmpl w:val="9B802E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267A30"/>
    <w:multiLevelType w:val="hybridMultilevel"/>
    <w:tmpl w:val="8F4AA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D5222B"/>
    <w:multiLevelType w:val="hybridMultilevel"/>
    <w:tmpl w:val="38B24C36"/>
    <w:lvl w:ilvl="0" w:tplc="59C0787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69112F"/>
    <w:multiLevelType w:val="hybridMultilevel"/>
    <w:tmpl w:val="EC16A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C5685"/>
    <w:multiLevelType w:val="hybridMultilevel"/>
    <w:tmpl w:val="373411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EA63EF"/>
    <w:multiLevelType w:val="hybridMultilevel"/>
    <w:tmpl w:val="9AF42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A739C5"/>
    <w:multiLevelType w:val="hybridMultilevel"/>
    <w:tmpl w:val="725EF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725283"/>
    <w:multiLevelType w:val="hybridMultilevel"/>
    <w:tmpl w:val="4A5C26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F15A25"/>
    <w:multiLevelType w:val="hybridMultilevel"/>
    <w:tmpl w:val="01127C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8C131C"/>
    <w:multiLevelType w:val="hybridMultilevel"/>
    <w:tmpl w:val="B9DCA3DE"/>
    <w:lvl w:ilvl="0" w:tplc="0409000F">
      <w:start w:val="1"/>
      <w:numFmt w:val="decimal"/>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AA5195"/>
    <w:multiLevelType w:val="hybridMultilevel"/>
    <w:tmpl w:val="10E475BA"/>
    <w:lvl w:ilvl="0" w:tplc="5FAA5C66">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EE5326"/>
    <w:multiLevelType w:val="hybridMultilevel"/>
    <w:tmpl w:val="4126C4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7"/>
  </w:num>
  <w:num w:numId="3">
    <w:abstractNumId w:val="9"/>
  </w:num>
  <w:num w:numId="4">
    <w:abstractNumId w:val="4"/>
  </w:num>
  <w:num w:numId="5">
    <w:abstractNumId w:val="13"/>
  </w:num>
  <w:num w:numId="6">
    <w:abstractNumId w:val="14"/>
  </w:num>
  <w:num w:numId="7">
    <w:abstractNumId w:val="10"/>
  </w:num>
  <w:num w:numId="8">
    <w:abstractNumId w:val="16"/>
  </w:num>
  <w:num w:numId="9">
    <w:abstractNumId w:val="7"/>
  </w:num>
  <w:num w:numId="10">
    <w:abstractNumId w:val="0"/>
  </w:num>
  <w:num w:numId="11">
    <w:abstractNumId w:val="3"/>
  </w:num>
  <w:num w:numId="12">
    <w:abstractNumId w:val="5"/>
  </w:num>
  <w:num w:numId="13">
    <w:abstractNumId w:val="12"/>
  </w:num>
  <w:num w:numId="14">
    <w:abstractNumId w:val="2"/>
  </w:num>
  <w:num w:numId="15">
    <w:abstractNumId w:val="15"/>
  </w:num>
  <w:num w:numId="16">
    <w:abstractNumId w:val="11"/>
  </w:num>
  <w:num w:numId="17">
    <w:abstractNumId w:val="8"/>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2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8D9"/>
    <w:rsid w:val="0000286B"/>
    <w:rsid w:val="00006C76"/>
    <w:rsid w:val="00011A14"/>
    <w:rsid w:val="0001329D"/>
    <w:rsid w:val="00025D75"/>
    <w:rsid w:val="000310BC"/>
    <w:rsid w:val="0003378A"/>
    <w:rsid w:val="000342BA"/>
    <w:rsid w:val="00034982"/>
    <w:rsid w:val="00034DAE"/>
    <w:rsid w:val="00043E94"/>
    <w:rsid w:val="000607B5"/>
    <w:rsid w:val="0006219D"/>
    <w:rsid w:val="000663E8"/>
    <w:rsid w:val="000755CC"/>
    <w:rsid w:val="00076914"/>
    <w:rsid w:val="000858B5"/>
    <w:rsid w:val="00085B6F"/>
    <w:rsid w:val="0009587F"/>
    <w:rsid w:val="000A31B8"/>
    <w:rsid w:val="000A3367"/>
    <w:rsid w:val="000A3467"/>
    <w:rsid w:val="000B0894"/>
    <w:rsid w:val="000B1A13"/>
    <w:rsid w:val="000B213C"/>
    <w:rsid w:val="000B4C36"/>
    <w:rsid w:val="000C5167"/>
    <w:rsid w:val="000D01A8"/>
    <w:rsid w:val="000D7A2B"/>
    <w:rsid w:val="000F327B"/>
    <w:rsid w:val="000F59A7"/>
    <w:rsid w:val="00101457"/>
    <w:rsid w:val="00103B63"/>
    <w:rsid w:val="00110D95"/>
    <w:rsid w:val="00111941"/>
    <w:rsid w:val="00113591"/>
    <w:rsid w:val="00116021"/>
    <w:rsid w:val="00125D07"/>
    <w:rsid w:val="00127006"/>
    <w:rsid w:val="00127C59"/>
    <w:rsid w:val="00130F5A"/>
    <w:rsid w:val="001329C4"/>
    <w:rsid w:val="00133957"/>
    <w:rsid w:val="0013502A"/>
    <w:rsid w:val="0014092F"/>
    <w:rsid w:val="0015343B"/>
    <w:rsid w:val="00156C82"/>
    <w:rsid w:val="00160551"/>
    <w:rsid w:val="00173D89"/>
    <w:rsid w:val="001838AA"/>
    <w:rsid w:val="00184821"/>
    <w:rsid w:val="001856A3"/>
    <w:rsid w:val="0018587D"/>
    <w:rsid w:val="001951FD"/>
    <w:rsid w:val="00196415"/>
    <w:rsid w:val="001A1BD5"/>
    <w:rsid w:val="001A4C92"/>
    <w:rsid w:val="001A6722"/>
    <w:rsid w:val="001A79CB"/>
    <w:rsid w:val="001B4724"/>
    <w:rsid w:val="001C0489"/>
    <w:rsid w:val="001C0893"/>
    <w:rsid w:val="001D1BF5"/>
    <w:rsid w:val="001D3DCE"/>
    <w:rsid w:val="001D40F0"/>
    <w:rsid w:val="001E4631"/>
    <w:rsid w:val="001F132F"/>
    <w:rsid w:val="001F17E5"/>
    <w:rsid w:val="001F4E11"/>
    <w:rsid w:val="001F5829"/>
    <w:rsid w:val="001F594F"/>
    <w:rsid w:val="002038D2"/>
    <w:rsid w:val="002106EC"/>
    <w:rsid w:val="00213059"/>
    <w:rsid w:val="00213361"/>
    <w:rsid w:val="00214812"/>
    <w:rsid w:val="00224230"/>
    <w:rsid w:val="00225B00"/>
    <w:rsid w:val="0022784D"/>
    <w:rsid w:val="002319DD"/>
    <w:rsid w:val="00233867"/>
    <w:rsid w:val="00235098"/>
    <w:rsid w:val="00235387"/>
    <w:rsid w:val="00237628"/>
    <w:rsid w:val="0024076D"/>
    <w:rsid w:val="0024291E"/>
    <w:rsid w:val="00243C23"/>
    <w:rsid w:val="00257F40"/>
    <w:rsid w:val="00260D52"/>
    <w:rsid w:val="00262965"/>
    <w:rsid w:val="002629F0"/>
    <w:rsid w:val="002700F6"/>
    <w:rsid w:val="00274F41"/>
    <w:rsid w:val="0027697D"/>
    <w:rsid w:val="00276A61"/>
    <w:rsid w:val="002834A9"/>
    <w:rsid w:val="00291F86"/>
    <w:rsid w:val="00292330"/>
    <w:rsid w:val="002943B3"/>
    <w:rsid w:val="00295426"/>
    <w:rsid w:val="002A0A85"/>
    <w:rsid w:val="002B13F2"/>
    <w:rsid w:val="002B5495"/>
    <w:rsid w:val="002B5803"/>
    <w:rsid w:val="002B6762"/>
    <w:rsid w:val="002B79D4"/>
    <w:rsid w:val="002C35D8"/>
    <w:rsid w:val="002D69E5"/>
    <w:rsid w:val="002D76D3"/>
    <w:rsid w:val="002D7DD0"/>
    <w:rsid w:val="002E1190"/>
    <w:rsid w:val="002E23D5"/>
    <w:rsid w:val="002E4C01"/>
    <w:rsid w:val="002E6576"/>
    <w:rsid w:val="00300828"/>
    <w:rsid w:val="00302804"/>
    <w:rsid w:val="00304C4A"/>
    <w:rsid w:val="00304DD5"/>
    <w:rsid w:val="00314F19"/>
    <w:rsid w:val="00315CD9"/>
    <w:rsid w:val="00321847"/>
    <w:rsid w:val="00321A7E"/>
    <w:rsid w:val="00323344"/>
    <w:rsid w:val="00325C7D"/>
    <w:rsid w:val="0032714F"/>
    <w:rsid w:val="0034278A"/>
    <w:rsid w:val="00342CC6"/>
    <w:rsid w:val="0034403F"/>
    <w:rsid w:val="00351B62"/>
    <w:rsid w:val="00355979"/>
    <w:rsid w:val="00364CB7"/>
    <w:rsid w:val="00366DD7"/>
    <w:rsid w:val="00374EEB"/>
    <w:rsid w:val="0037528A"/>
    <w:rsid w:val="00376150"/>
    <w:rsid w:val="003761C2"/>
    <w:rsid w:val="003824BB"/>
    <w:rsid w:val="00384F98"/>
    <w:rsid w:val="00393593"/>
    <w:rsid w:val="00393D23"/>
    <w:rsid w:val="00394428"/>
    <w:rsid w:val="003A090C"/>
    <w:rsid w:val="003B098F"/>
    <w:rsid w:val="003B3AA6"/>
    <w:rsid w:val="003B49D6"/>
    <w:rsid w:val="003B584F"/>
    <w:rsid w:val="003B7C74"/>
    <w:rsid w:val="003C0A49"/>
    <w:rsid w:val="003C2E69"/>
    <w:rsid w:val="003C64ED"/>
    <w:rsid w:val="003C6E7E"/>
    <w:rsid w:val="003D06B6"/>
    <w:rsid w:val="003D06EC"/>
    <w:rsid w:val="003D0C76"/>
    <w:rsid w:val="003D6814"/>
    <w:rsid w:val="003F15D6"/>
    <w:rsid w:val="003F2297"/>
    <w:rsid w:val="003F24DD"/>
    <w:rsid w:val="003F4DCC"/>
    <w:rsid w:val="00405977"/>
    <w:rsid w:val="0040677E"/>
    <w:rsid w:val="00406CF1"/>
    <w:rsid w:val="004076D6"/>
    <w:rsid w:val="004105F3"/>
    <w:rsid w:val="004128DE"/>
    <w:rsid w:val="0041342F"/>
    <w:rsid w:val="0042754A"/>
    <w:rsid w:val="004302C5"/>
    <w:rsid w:val="00433FBD"/>
    <w:rsid w:val="00434C1E"/>
    <w:rsid w:val="00437AE8"/>
    <w:rsid w:val="00440029"/>
    <w:rsid w:val="00443D36"/>
    <w:rsid w:val="004519E8"/>
    <w:rsid w:val="00454C38"/>
    <w:rsid w:val="00455E35"/>
    <w:rsid w:val="0046280E"/>
    <w:rsid w:val="00471497"/>
    <w:rsid w:val="0047162B"/>
    <w:rsid w:val="00474FC5"/>
    <w:rsid w:val="00475DFB"/>
    <w:rsid w:val="00480B0F"/>
    <w:rsid w:val="0048312E"/>
    <w:rsid w:val="00484370"/>
    <w:rsid w:val="00491850"/>
    <w:rsid w:val="00493E02"/>
    <w:rsid w:val="0049420B"/>
    <w:rsid w:val="004957E0"/>
    <w:rsid w:val="00497DB0"/>
    <w:rsid w:val="004A6DEE"/>
    <w:rsid w:val="004A7611"/>
    <w:rsid w:val="004B16EA"/>
    <w:rsid w:val="004C0180"/>
    <w:rsid w:val="004C22A9"/>
    <w:rsid w:val="004C2A8E"/>
    <w:rsid w:val="004C2B83"/>
    <w:rsid w:val="004C3BA9"/>
    <w:rsid w:val="004D623E"/>
    <w:rsid w:val="004E3F53"/>
    <w:rsid w:val="004E4D01"/>
    <w:rsid w:val="004E4D6F"/>
    <w:rsid w:val="004E7CCD"/>
    <w:rsid w:val="004F15B4"/>
    <w:rsid w:val="004F2E71"/>
    <w:rsid w:val="004F5CB4"/>
    <w:rsid w:val="004F7486"/>
    <w:rsid w:val="00507278"/>
    <w:rsid w:val="00510074"/>
    <w:rsid w:val="00510B61"/>
    <w:rsid w:val="00510EE8"/>
    <w:rsid w:val="00523BC5"/>
    <w:rsid w:val="00524399"/>
    <w:rsid w:val="005343D0"/>
    <w:rsid w:val="00537B96"/>
    <w:rsid w:val="00537D9E"/>
    <w:rsid w:val="00540F66"/>
    <w:rsid w:val="00543D22"/>
    <w:rsid w:val="005502DB"/>
    <w:rsid w:val="00556600"/>
    <w:rsid w:val="0056059B"/>
    <w:rsid w:val="00562E62"/>
    <w:rsid w:val="005633B5"/>
    <w:rsid w:val="00573B8D"/>
    <w:rsid w:val="00575E35"/>
    <w:rsid w:val="00580115"/>
    <w:rsid w:val="005807E2"/>
    <w:rsid w:val="00582551"/>
    <w:rsid w:val="00591CB3"/>
    <w:rsid w:val="00593935"/>
    <w:rsid w:val="00594C42"/>
    <w:rsid w:val="00595A76"/>
    <w:rsid w:val="005974B3"/>
    <w:rsid w:val="005A161F"/>
    <w:rsid w:val="005A218B"/>
    <w:rsid w:val="005B1E30"/>
    <w:rsid w:val="005B4F4F"/>
    <w:rsid w:val="005C6E2C"/>
    <w:rsid w:val="005C7990"/>
    <w:rsid w:val="005D2FDF"/>
    <w:rsid w:val="005E7691"/>
    <w:rsid w:val="005F126E"/>
    <w:rsid w:val="005F737B"/>
    <w:rsid w:val="00605885"/>
    <w:rsid w:val="00613930"/>
    <w:rsid w:val="00616C22"/>
    <w:rsid w:val="006233E7"/>
    <w:rsid w:val="00625CD9"/>
    <w:rsid w:val="0063043B"/>
    <w:rsid w:val="006313A6"/>
    <w:rsid w:val="00631516"/>
    <w:rsid w:val="006323C8"/>
    <w:rsid w:val="0063601F"/>
    <w:rsid w:val="006364B2"/>
    <w:rsid w:val="00636980"/>
    <w:rsid w:val="006526D1"/>
    <w:rsid w:val="00653708"/>
    <w:rsid w:val="0065409E"/>
    <w:rsid w:val="006728DC"/>
    <w:rsid w:val="006803A0"/>
    <w:rsid w:val="00683612"/>
    <w:rsid w:val="00686031"/>
    <w:rsid w:val="00686C4E"/>
    <w:rsid w:val="0069103D"/>
    <w:rsid w:val="00691B93"/>
    <w:rsid w:val="006973E5"/>
    <w:rsid w:val="006A0D4E"/>
    <w:rsid w:val="006A16C2"/>
    <w:rsid w:val="006B089D"/>
    <w:rsid w:val="006B0AFF"/>
    <w:rsid w:val="006B0BD4"/>
    <w:rsid w:val="006B5108"/>
    <w:rsid w:val="006C5793"/>
    <w:rsid w:val="006D244C"/>
    <w:rsid w:val="006D3B44"/>
    <w:rsid w:val="006D4276"/>
    <w:rsid w:val="006D65A5"/>
    <w:rsid w:val="006E5EE8"/>
    <w:rsid w:val="006E62E2"/>
    <w:rsid w:val="00701763"/>
    <w:rsid w:val="007018CD"/>
    <w:rsid w:val="0070231E"/>
    <w:rsid w:val="0070654C"/>
    <w:rsid w:val="00710F1C"/>
    <w:rsid w:val="00712222"/>
    <w:rsid w:val="007138D8"/>
    <w:rsid w:val="00714155"/>
    <w:rsid w:val="007167D6"/>
    <w:rsid w:val="0071774C"/>
    <w:rsid w:val="00736422"/>
    <w:rsid w:val="00740F50"/>
    <w:rsid w:val="007473DA"/>
    <w:rsid w:val="0075026D"/>
    <w:rsid w:val="00752998"/>
    <w:rsid w:val="007655BD"/>
    <w:rsid w:val="007677A3"/>
    <w:rsid w:val="00770724"/>
    <w:rsid w:val="00780740"/>
    <w:rsid w:val="00784444"/>
    <w:rsid w:val="00786705"/>
    <w:rsid w:val="00787BBC"/>
    <w:rsid w:val="00790142"/>
    <w:rsid w:val="0079276B"/>
    <w:rsid w:val="007945EE"/>
    <w:rsid w:val="007969D7"/>
    <w:rsid w:val="00797A9F"/>
    <w:rsid w:val="00797C10"/>
    <w:rsid w:val="007A20EB"/>
    <w:rsid w:val="007A4D7B"/>
    <w:rsid w:val="007A715F"/>
    <w:rsid w:val="007A7A30"/>
    <w:rsid w:val="007B100A"/>
    <w:rsid w:val="007B2F2C"/>
    <w:rsid w:val="007B639B"/>
    <w:rsid w:val="007C042F"/>
    <w:rsid w:val="007C2FA3"/>
    <w:rsid w:val="007C4D7C"/>
    <w:rsid w:val="007D62A2"/>
    <w:rsid w:val="007D6EE0"/>
    <w:rsid w:val="007D7DC7"/>
    <w:rsid w:val="007E2E53"/>
    <w:rsid w:val="007E3A34"/>
    <w:rsid w:val="007E5C50"/>
    <w:rsid w:val="007E7048"/>
    <w:rsid w:val="007E7F57"/>
    <w:rsid w:val="007F024A"/>
    <w:rsid w:val="00803106"/>
    <w:rsid w:val="00805A3D"/>
    <w:rsid w:val="00807063"/>
    <w:rsid w:val="00811865"/>
    <w:rsid w:val="00812464"/>
    <w:rsid w:val="0081739D"/>
    <w:rsid w:val="00831E82"/>
    <w:rsid w:val="00832C81"/>
    <w:rsid w:val="00832D46"/>
    <w:rsid w:val="00833543"/>
    <w:rsid w:val="008344EC"/>
    <w:rsid w:val="008357D8"/>
    <w:rsid w:val="00836968"/>
    <w:rsid w:val="008453B1"/>
    <w:rsid w:val="00856B0E"/>
    <w:rsid w:val="008600FE"/>
    <w:rsid w:val="0086070D"/>
    <w:rsid w:val="00864D8D"/>
    <w:rsid w:val="00864F84"/>
    <w:rsid w:val="008700BD"/>
    <w:rsid w:val="00871385"/>
    <w:rsid w:val="00880563"/>
    <w:rsid w:val="0089389C"/>
    <w:rsid w:val="008A0826"/>
    <w:rsid w:val="008A6E48"/>
    <w:rsid w:val="008A7276"/>
    <w:rsid w:val="008B2520"/>
    <w:rsid w:val="008B2CAB"/>
    <w:rsid w:val="008B2CC4"/>
    <w:rsid w:val="008C0829"/>
    <w:rsid w:val="008C0988"/>
    <w:rsid w:val="008C27EE"/>
    <w:rsid w:val="008D109A"/>
    <w:rsid w:val="008D61BD"/>
    <w:rsid w:val="008E1B0C"/>
    <w:rsid w:val="008E4E31"/>
    <w:rsid w:val="008E6A97"/>
    <w:rsid w:val="008E730E"/>
    <w:rsid w:val="008E7FD9"/>
    <w:rsid w:val="008F5DE7"/>
    <w:rsid w:val="008F753B"/>
    <w:rsid w:val="00901F60"/>
    <w:rsid w:val="0090308A"/>
    <w:rsid w:val="0090473D"/>
    <w:rsid w:val="00907F61"/>
    <w:rsid w:val="00910D79"/>
    <w:rsid w:val="009110FB"/>
    <w:rsid w:val="00911597"/>
    <w:rsid w:val="00944BB4"/>
    <w:rsid w:val="00945EBD"/>
    <w:rsid w:val="00947C3B"/>
    <w:rsid w:val="009638F2"/>
    <w:rsid w:val="00964854"/>
    <w:rsid w:val="009719C1"/>
    <w:rsid w:val="0097493F"/>
    <w:rsid w:val="00981C94"/>
    <w:rsid w:val="00984A73"/>
    <w:rsid w:val="00990F15"/>
    <w:rsid w:val="00993A0A"/>
    <w:rsid w:val="00995BA5"/>
    <w:rsid w:val="00996699"/>
    <w:rsid w:val="009B300C"/>
    <w:rsid w:val="009B71D7"/>
    <w:rsid w:val="009B7A0E"/>
    <w:rsid w:val="009C0254"/>
    <w:rsid w:val="009D5936"/>
    <w:rsid w:val="009E2EBF"/>
    <w:rsid w:val="009E58AB"/>
    <w:rsid w:val="009F2B5A"/>
    <w:rsid w:val="00A03503"/>
    <w:rsid w:val="00A03627"/>
    <w:rsid w:val="00A0461F"/>
    <w:rsid w:val="00A158C6"/>
    <w:rsid w:val="00A16077"/>
    <w:rsid w:val="00A23BB5"/>
    <w:rsid w:val="00A24805"/>
    <w:rsid w:val="00A26ADF"/>
    <w:rsid w:val="00A310A7"/>
    <w:rsid w:val="00A321B2"/>
    <w:rsid w:val="00A33DEA"/>
    <w:rsid w:val="00A33EC5"/>
    <w:rsid w:val="00A3419F"/>
    <w:rsid w:val="00A341F6"/>
    <w:rsid w:val="00A36761"/>
    <w:rsid w:val="00A41461"/>
    <w:rsid w:val="00A47800"/>
    <w:rsid w:val="00A47AE7"/>
    <w:rsid w:val="00A532D8"/>
    <w:rsid w:val="00A543C7"/>
    <w:rsid w:val="00A57875"/>
    <w:rsid w:val="00A60AFD"/>
    <w:rsid w:val="00A758F7"/>
    <w:rsid w:val="00A84024"/>
    <w:rsid w:val="00A853E4"/>
    <w:rsid w:val="00A86AB3"/>
    <w:rsid w:val="00A92BB3"/>
    <w:rsid w:val="00A969B6"/>
    <w:rsid w:val="00AA32F4"/>
    <w:rsid w:val="00AA3AB3"/>
    <w:rsid w:val="00AA59E1"/>
    <w:rsid w:val="00AB23CF"/>
    <w:rsid w:val="00AB560C"/>
    <w:rsid w:val="00AC22B4"/>
    <w:rsid w:val="00AD634F"/>
    <w:rsid w:val="00AE119E"/>
    <w:rsid w:val="00AE5EB1"/>
    <w:rsid w:val="00B00705"/>
    <w:rsid w:val="00B04FA2"/>
    <w:rsid w:val="00B06BBE"/>
    <w:rsid w:val="00B120DC"/>
    <w:rsid w:val="00B20416"/>
    <w:rsid w:val="00B256DA"/>
    <w:rsid w:val="00B26AAE"/>
    <w:rsid w:val="00B274BC"/>
    <w:rsid w:val="00B3239F"/>
    <w:rsid w:val="00B325B3"/>
    <w:rsid w:val="00B36869"/>
    <w:rsid w:val="00B41111"/>
    <w:rsid w:val="00B42D94"/>
    <w:rsid w:val="00B514D5"/>
    <w:rsid w:val="00B5662B"/>
    <w:rsid w:val="00B572B5"/>
    <w:rsid w:val="00B57E14"/>
    <w:rsid w:val="00B61846"/>
    <w:rsid w:val="00B63B50"/>
    <w:rsid w:val="00B65ACF"/>
    <w:rsid w:val="00B70BD4"/>
    <w:rsid w:val="00B73AD3"/>
    <w:rsid w:val="00B800CF"/>
    <w:rsid w:val="00B81771"/>
    <w:rsid w:val="00B8211A"/>
    <w:rsid w:val="00B86471"/>
    <w:rsid w:val="00B8750C"/>
    <w:rsid w:val="00B97196"/>
    <w:rsid w:val="00BA28DD"/>
    <w:rsid w:val="00BB147E"/>
    <w:rsid w:val="00BB7534"/>
    <w:rsid w:val="00BC0DB3"/>
    <w:rsid w:val="00BD5A8A"/>
    <w:rsid w:val="00BE46D8"/>
    <w:rsid w:val="00BF1723"/>
    <w:rsid w:val="00BF3B23"/>
    <w:rsid w:val="00BF74EA"/>
    <w:rsid w:val="00C05454"/>
    <w:rsid w:val="00C17A7A"/>
    <w:rsid w:val="00C31685"/>
    <w:rsid w:val="00C31D47"/>
    <w:rsid w:val="00C33EAA"/>
    <w:rsid w:val="00C41865"/>
    <w:rsid w:val="00C67D18"/>
    <w:rsid w:val="00C7178F"/>
    <w:rsid w:val="00C7273A"/>
    <w:rsid w:val="00C76F88"/>
    <w:rsid w:val="00C830E5"/>
    <w:rsid w:val="00C85C10"/>
    <w:rsid w:val="00C95EED"/>
    <w:rsid w:val="00CA08D9"/>
    <w:rsid w:val="00CA3970"/>
    <w:rsid w:val="00CA5785"/>
    <w:rsid w:val="00CB1484"/>
    <w:rsid w:val="00CB43C1"/>
    <w:rsid w:val="00CC53BD"/>
    <w:rsid w:val="00CD0EAD"/>
    <w:rsid w:val="00CD61C6"/>
    <w:rsid w:val="00CD782F"/>
    <w:rsid w:val="00CE654C"/>
    <w:rsid w:val="00CF1F18"/>
    <w:rsid w:val="00CF525A"/>
    <w:rsid w:val="00CF7B09"/>
    <w:rsid w:val="00D01202"/>
    <w:rsid w:val="00D01C11"/>
    <w:rsid w:val="00D07752"/>
    <w:rsid w:val="00D077C5"/>
    <w:rsid w:val="00D119B6"/>
    <w:rsid w:val="00D12002"/>
    <w:rsid w:val="00D157D2"/>
    <w:rsid w:val="00D177C6"/>
    <w:rsid w:val="00D33FED"/>
    <w:rsid w:val="00D36057"/>
    <w:rsid w:val="00D43E88"/>
    <w:rsid w:val="00D47789"/>
    <w:rsid w:val="00D61BBB"/>
    <w:rsid w:val="00D63A65"/>
    <w:rsid w:val="00D649B8"/>
    <w:rsid w:val="00D6572D"/>
    <w:rsid w:val="00D71EA3"/>
    <w:rsid w:val="00D750AE"/>
    <w:rsid w:val="00D7519F"/>
    <w:rsid w:val="00D76EE1"/>
    <w:rsid w:val="00D800DC"/>
    <w:rsid w:val="00D86F2F"/>
    <w:rsid w:val="00D9311B"/>
    <w:rsid w:val="00D9370F"/>
    <w:rsid w:val="00D9420B"/>
    <w:rsid w:val="00DA4EA7"/>
    <w:rsid w:val="00DB0200"/>
    <w:rsid w:val="00DB2D9A"/>
    <w:rsid w:val="00DB54BF"/>
    <w:rsid w:val="00DB5A2C"/>
    <w:rsid w:val="00DB745A"/>
    <w:rsid w:val="00DD197E"/>
    <w:rsid w:val="00DD4F29"/>
    <w:rsid w:val="00DD6770"/>
    <w:rsid w:val="00DD6867"/>
    <w:rsid w:val="00DE4DD5"/>
    <w:rsid w:val="00DE7712"/>
    <w:rsid w:val="00DF3B3B"/>
    <w:rsid w:val="00E01C36"/>
    <w:rsid w:val="00E1144A"/>
    <w:rsid w:val="00E23CA8"/>
    <w:rsid w:val="00E24D79"/>
    <w:rsid w:val="00E260D5"/>
    <w:rsid w:val="00E27729"/>
    <w:rsid w:val="00E33672"/>
    <w:rsid w:val="00E424F7"/>
    <w:rsid w:val="00E51148"/>
    <w:rsid w:val="00E5276D"/>
    <w:rsid w:val="00E60088"/>
    <w:rsid w:val="00E6186E"/>
    <w:rsid w:val="00E642F8"/>
    <w:rsid w:val="00E64558"/>
    <w:rsid w:val="00E656C5"/>
    <w:rsid w:val="00E67B8C"/>
    <w:rsid w:val="00E72647"/>
    <w:rsid w:val="00E74A31"/>
    <w:rsid w:val="00E75311"/>
    <w:rsid w:val="00E80155"/>
    <w:rsid w:val="00E82F06"/>
    <w:rsid w:val="00E83553"/>
    <w:rsid w:val="00E85DD0"/>
    <w:rsid w:val="00E86683"/>
    <w:rsid w:val="00E944FE"/>
    <w:rsid w:val="00E96B63"/>
    <w:rsid w:val="00EA2E4D"/>
    <w:rsid w:val="00EA4654"/>
    <w:rsid w:val="00EB0836"/>
    <w:rsid w:val="00EB23B0"/>
    <w:rsid w:val="00EC1723"/>
    <w:rsid w:val="00EC1A7D"/>
    <w:rsid w:val="00EC45AD"/>
    <w:rsid w:val="00EC4F9E"/>
    <w:rsid w:val="00ED0048"/>
    <w:rsid w:val="00ED2F77"/>
    <w:rsid w:val="00ED4DF9"/>
    <w:rsid w:val="00EE045F"/>
    <w:rsid w:val="00EE582E"/>
    <w:rsid w:val="00EF31E5"/>
    <w:rsid w:val="00EF3C7B"/>
    <w:rsid w:val="00EF53D2"/>
    <w:rsid w:val="00F02BB2"/>
    <w:rsid w:val="00F1083D"/>
    <w:rsid w:val="00F218B4"/>
    <w:rsid w:val="00F25E6E"/>
    <w:rsid w:val="00F31D77"/>
    <w:rsid w:val="00F34FB2"/>
    <w:rsid w:val="00F42C8C"/>
    <w:rsid w:val="00F70D0F"/>
    <w:rsid w:val="00F7466D"/>
    <w:rsid w:val="00F81029"/>
    <w:rsid w:val="00F81AF2"/>
    <w:rsid w:val="00F86E40"/>
    <w:rsid w:val="00F9464A"/>
    <w:rsid w:val="00F95A7A"/>
    <w:rsid w:val="00F9681D"/>
    <w:rsid w:val="00FA175C"/>
    <w:rsid w:val="00FA4BD9"/>
    <w:rsid w:val="00FB564E"/>
    <w:rsid w:val="00FB6AE8"/>
    <w:rsid w:val="00FB7660"/>
    <w:rsid w:val="00FC7996"/>
    <w:rsid w:val="00FD1CC3"/>
    <w:rsid w:val="00FD580B"/>
    <w:rsid w:val="00FE6F6B"/>
    <w:rsid w:val="00FF4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F1B3EA"/>
  <w15:chartTrackingRefBased/>
  <w15:docId w15:val="{398A8727-7FEA-42C9-A16B-DF7B0BFF9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8D9"/>
    <w:pPr>
      <w:spacing w:line="256" w:lineRule="auto"/>
    </w:pPr>
    <w:rPr>
      <w:lang w:val="sq-AL"/>
    </w:rPr>
  </w:style>
  <w:style w:type="paragraph" w:styleId="Heading1">
    <w:name w:val="heading 1"/>
    <w:basedOn w:val="Normal"/>
    <w:next w:val="Normal"/>
    <w:link w:val="Heading1Char"/>
    <w:uiPriority w:val="9"/>
    <w:qFormat/>
    <w:rsid w:val="00510B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56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8">
    <w:name w:val="heading 8"/>
    <w:basedOn w:val="Normal"/>
    <w:next w:val="Normal"/>
    <w:link w:val="Heading8Char"/>
    <w:uiPriority w:val="9"/>
    <w:semiHidden/>
    <w:unhideWhenUsed/>
    <w:qFormat/>
    <w:rsid w:val="002B5803"/>
    <w:pPr>
      <w:keepNext/>
      <w:keepLines/>
      <w:spacing w:before="40" w:after="0" w:line="254" w:lineRule="auto"/>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qFormat/>
    <w:locked/>
    <w:rsid w:val="00CA08D9"/>
    <w:rPr>
      <w:rFonts w:ascii="MS Mincho" w:eastAsia="MS Mincho" w:hAnsi="MS Mincho"/>
    </w:rPr>
  </w:style>
  <w:style w:type="paragraph" w:styleId="NoSpacing">
    <w:name w:val="No Spacing"/>
    <w:link w:val="NoSpacingChar"/>
    <w:uiPriority w:val="1"/>
    <w:qFormat/>
    <w:rsid w:val="00CA08D9"/>
    <w:pPr>
      <w:spacing w:after="0" w:line="240" w:lineRule="auto"/>
    </w:pPr>
    <w:rPr>
      <w:rFonts w:ascii="MS Mincho" w:hAnsi="MS Mincho"/>
    </w:rPr>
  </w:style>
  <w:style w:type="character" w:customStyle="1" w:styleId="xh3">
    <w:name w:val="x_h3"/>
    <w:basedOn w:val="DefaultParagraphFont"/>
    <w:rsid w:val="00CA08D9"/>
  </w:style>
  <w:style w:type="paragraph" w:styleId="Header">
    <w:name w:val="header"/>
    <w:basedOn w:val="Normal"/>
    <w:link w:val="HeaderChar"/>
    <w:uiPriority w:val="99"/>
    <w:unhideWhenUsed/>
    <w:rsid w:val="00CA0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8D9"/>
    <w:rPr>
      <w:rFonts w:eastAsia="MS Mincho"/>
    </w:rPr>
  </w:style>
  <w:style w:type="paragraph" w:styleId="Footer">
    <w:name w:val="footer"/>
    <w:basedOn w:val="Normal"/>
    <w:link w:val="FooterChar"/>
    <w:uiPriority w:val="99"/>
    <w:unhideWhenUsed/>
    <w:rsid w:val="00CA0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8D9"/>
    <w:rPr>
      <w:rFonts w:eastAsia="MS Mincho"/>
    </w:rPr>
  </w:style>
  <w:style w:type="paragraph" w:customStyle="1" w:styleId="xmsonormal">
    <w:name w:val="x_msonormal"/>
    <w:basedOn w:val="Normal"/>
    <w:rsid w:val="00FD1C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D1CC3"/>
  </w:style>
  <w:style w:type="paragraph" w:styleId="NormalWeb">
    <w:name w:val="Normal (Web)"/>
    <w:basedOn w:val="Normal"/>
    <w:uiPriority w:val="99"/>
    <w:unhideWhenUsed/>
    <w:rsid w:val="006803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803A0"/>
    <w:rPr>
      <w:color w:val="0563C1" w:themeColor="hyperlink"/>
      <w:u w:val="single"/>
    </w:rPr>
  </w:style>
  <w:style w:type="paragraph" w:styleId="BalloonText">
    <w:name w:val="Balloon Text"/>
    <w:basedOn w:val="Normal"/>
    <w:link w:val="BalloonTextChar"/>
    <w:uiPriority w:val="99"/>
    <w:semiHidden/>
    <w:unhideWhenUsed/>
    <w:rsid w:val="00680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3A0"/>
    <w:rPr>
      <w:rFonts w:ascii="Segoe UI" w:eastAsia="MS Mincho" w:hAnsi="Segoe UI" w:cs="Segoe UI"/>
      <w:sz w:val="18"/>
      <w:szCs w:val="18"/>
    </w:rPr>
  </w:style>
  <w:style w:type="character" w:customStyle="1" w:styleId="UnresolvedMention">
    <w:name w:val="Unresolved Mention"/>
    <w:basedOn w:val="DefaultParagraphFont"/>
    <w:uiPriority w:val="99"/>
    <w:semiHidden/>
    <w:unhideWhenUsed/>
    <w:rsid w:val="00B61846"/>
    <w:rPr>
      <w:color w:val="605E5C"/>
      <w:shd w:val="clear" w:color="auto" w:fill="E1DFDD"/>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437AE8"/>
    <w:pPr>
      <w:spacing w:line="259" w:lineRule="auto"/>
      <w:ind w:left="720"/>
      <w:contextualSpacing/>
    </w:pPr>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437AE8"/>
    <w:rPr>
      <w:rFonts w:eastAsia="MS Mincho"/>
    </w:rPr>
  </w:style>
  <w:style w:type="character" w:customStyle="1" w:styleId="Heading3Char">
    <w:name w:val="Heading 3 Char"/>
    <w:basedOn w:val="DefaultParagraphFont"/>
    <w:link w:val="Heading3"/>
    <w:uiPriority w:val="9"/>
    <w:semiHidden/>
    <w:rsid w:val="00E656C5"/>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510B61"/>
    <w:rPr>
      <w:rFonts w:asciiTheme="majorHAnsi" w:eastAsiaTheme="majorEastAsia" w:hAnsiTheme="majorHAnsi" w:cstheme="majorBidi"/>
      <w:color w:val="2F5496" w:themeColor="accent1" w:themeShade="BF"/>
      <w:sz w:val="32"/>
      <w:szCs w:val="32"/>
    </w:rPr>
  </w:style>
  <w:style w:type="character" w:customStyle="1" w:styleId="Heading8Char">
    <w:name w:val="Heading 8 Char"/>
    <w:basedOn w:val="DefaultParagraphFont"/>
    <w:link w:val="Heading8"/>
    <w:uiPriority w:val="9"/>
    <w:semiHidden/>
    <w:rsid w:val="002B5803"/>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6892">
      <w:bodyDiv w:val="1"/>
      <w:marLeft w:val="0"/>
      <w:marRight w:val="0"/>
      <w:marTop w:val="0"/>
      <w:marBottom w:val="0"/>
      <w:divBdr>
        <w:top w:val="none" w:sz="0" w:space="0" w:color="auto"/>
        <w:left w:val="none" w:sz="0" w:space="0" w:color="auto"/>
        <w:bottom w:val="none" w:sz="0" w:space="0" w:color="auto"/>
        <w:right w:val="none" w:sz="0" w:space="0" w:color="auto"/>
      </w:divBdr>
    </w:div>
    <w:div w:id="87039877">
      <w:bodyDiv w:val="1"/>
      <w:marLeft w:val="0"/>
      <w:marRight w:val="0"/>
      <w:marTop w:val="0"/>
      <w:marBottom w:val="0"/>
      <w:divBdr>
        <w:top w:val="none" w:sz="0" w:space="0" w:color="auto"/>
        <w:left w:val="none" w:sz="0" w:space="0" w:color="auto"/>
        <w:bottom w:val="none" w:sz="0" w:space="0" w:color="auto"/>
        <w:right w:val="none" w:sz="0" w:space="0" w:color="auto"/>
      </w:divBdr>
    </w:div>
    <w:div w:id="127167534">
      <w:bodyDiv w:val="1"/>
      <w:marLeft w:val="0"/>
      <w:marRight w:val="0"/>
      <w:marTop w:val="0"/>
      <w:marBottom w:val="0"/>
      <w:divBdr>
        <w:top w:val="none" w:sz="0" w:space="0" w:color="auto"/>
        <w:left w:val="none" w:sz="0" w:space="0" w:color="auto"/>
        <w:bottom w:val="none" w:sz="0" w:space="0" w:color="auto"/>
        <w:right w:val="none" w:sz="0" w:space="0" w:color="auto"/>
      </w:divBdr>
    </w:div>
    <w:div w:id="148403433">
      <w:bodyDiv w:val="1"/>
      <w:marLeft w:val="0"/>
      <w:marRight w:val="0"/>
      <w:marTop w:val="0"/>
      <w:marBottom w:val="0"/>
      <w:divBdr>
        <w:top w:val="none" w:sz="0" w:space="0" w:color="auto"/>
        <w:left w:val="none" w:sz="0" w:space="0" w:color="auto"/>
        <w:bottom w:val="none" w:sz="0" w:space="0" w:color="auto"/>
        <w:right w:val="none" w:sz="0" w:space="0" w:color="auto"/>
      </w:divBdr>
    </w:div>
    <w:div w:id="165368922">
      <w:bodyDiv w:val="1"/>
      <w:marLeft w:val="0"/>
      <w:marRight w:val="0"/>
      <w:marTop w:val="0"/>
      <w:marBottom w:val="0"/>
      <w:divBdr>
        <w:top w:val="none" w:sz="0" w:space="0" w:color="auto"/>
        <w:left w:val="none" w:sz="0" w:space="0" w:color="auto"/>
        <w:bottom w:val="none" w:sz="0" w:space="0" w:color="auto"/>
        <w:right w:val="none" w:sz="0" w:space="0" w:color="auto"/>
      </w:divBdr>
    </w:div>
    <w:div w:id="294870201">
      <w:bodyDiv w:val="1"/>
      <w:marLeft w:val="0"/>
      <w:marRight w:val="0"/>
      <w:marTop w:val="0"/>
      <w:marBottom w:val="0"/>
      <w:divBdr>
        <w:top w:val="none" w:sz="0" w:space="0" w:color="auto"/>
        <w:left w:val="none" w:sz="0" w:space="0" w:color="auto"/>
        <w:bottom w:val="none" w:sz="0" w:space="0" w:color="auto"/>
        <w:right w:val="none" w:sz="0" w:space="0" w:color="auto"/>
      </w:divBdr>
    </w:div>
    <w:div w:id="443576804">
      <w:bodyDiv w:val="1"/>
      <w:marLeft w:val="0"/>
      <w:marRight w:val="0"/>
      <w:marTop w:val="0"/>
      <w:marBottom w:val="0"/>
      <w:divBdr>
        <w:top w:val="none" w:sz="0" w:space="0" w:color="auto"/>
        <w:left w:val="none" w:sz="0" w:space="0" w:color="auto"/>
        <w:bottom w:val="none" w:sz="0" w:space="0" w:color="auto"/>
        <w:right w:val="none" w:sz="0" w:space="0" w:color="auto"/>
      </w:divBdr>
    </w:div>
    <w:div w:id="770663616">
      <w:bodyDiv w:val="1"/>
      <w:marLeft w:val="0"/>
      <w:marRight w:val="0"/>
      <w:marTop w:val="0"/>
      <w:marBottom w:val="0"/>
      <w:divBdr>
        <w:top w:val="none" w:sz="0" w:space="0" w:color="auto"/>
        <w:left w:val="none" w:sz="0" w:space="0" w:color="auto"/>
        <w:bottom w:val="none" w:sz="0" w:space="0" w:color="auto"/>
        <w:right w:val="none" w:sz="0" w:space="0" w:color="auto"/>
      </w:divBdr>
    </w:div>
    <w:div w:id="782192065">
      <w:bodyDiv w:val="1"/>
      <w:marLeft w:val="0"/>
      <w:marRight w:val="0"/>
      <w:marTop w:val="0"/>
      <w:marBottom w:val="0"/>
      <w:divBdr>
        <w:top w:val="none" w:sz="0" w:space="0" w:color="auto"/>
        <w:left w:val="none" w:sz="0" w:space="0" w:color="auto"/>
        <w:bottom w:val="none" w:sz="0" w:space="0" w:color="auto"/>
        <w:right w:val="none" w:sz="0" w:space="0" w:color="auto"/>
      </w:divBdr>
    </w:div>
    <w:div w:id="1709985167">
      <w:bodyDiv w:val="1"/>
      <w:marLeft w:val="0"/>
      <w:marRight w:val="0"/>
      <w:marTop w:val="0"/>
      <w:marBottom w:val="0"/>
      <w:divBdr>
        <w:top w:val="none" w:sz="0" w:space="0" w:color="auto"/>
        <w:left w:val="none" w:sz="0" w:space="0" w:color="auto"/>
        <w:bottom w:val="none" w:sz="0" w:space="0" w:color="auto"/>
        <w:right w:val="none" w:sz="0" w:space="0" w:color="auto"/>
      </w:divBdr>
    </w:div>
    <w:div w:id="1830444362">
      <w:bodyDiv w:val="1"/>
      <w:marLeft w:val="0"/>
      <w:marRight w:val="0"/>
      <w:marTop w:val="0"/>
      <w:marBottom w:val="0"/>
      <w:divBdr>
        <w:top w:val="none" w:sz="0" w:space="0" w:color="auto"/>
        <w:left w:val="none" w:sz="0" w:space="0" w:color="auto"/>
        <w:bottom w:val="none" w:sz="0" w:space="0" w:color="auto"/>
        <w:right w:val="none" w:sz="0" w:space="0" w:color="auto"/>
      </w:divBdr>
    </w:div>
    <w:div w:id="1871062981">
      <w:bodyDiv w:val="1"/>
      <w:marLeft w:val="0"/>
      <w:marRight w:val="0"/>
      <w:marTop w:val="0"/>
      <w:marBottom w:val="0"/>
      <w:divBdr>
        <w:top w:val="none" w:sz="0" w:space="0" w:color="auto"/>
        <w:left w:val="none" w:sz="0" w:space="0" w:color="auto"/>
        <w:bottom w:val="none" w:sz="0" w:space="0" w:color="auto"/>
        <w:right w:val="none" w:sz="0" w:space="0" w:color="auto"/>
      </w:divBdr>
    </w:div>
    <w:div w:id="1923177663">
      <w:bodyDiv w:val="1"/>
      <w:marLeft w:val="0"/>
      <w:marRight w:val="0"/>
      <w:marTop w:val="0"/>
      <w:marBottom w:val="0"/>
      <w:divBdr>
        <w:top w:val="none" w:sz="0" w:space="0" w:color="auto"/>
        <w:left w:val="none" w:sz="0" w:space="0" w:color="auto"/>
        <w:bottom w:val="none" w:sz="0" w:space="0" w:color="auto"/>
        <w:right w:val="none" w:sz="0" w:space="0" w:color="auto"/>
      </w:divBdr>
    </w:div>
    <w:div w:id="2146073000">
      <w:bodyDiv w:val="1"/>
      <w:marLeft w:val="0"/>
      <w:marRight w:val="0"/>
      <w:marTop w:val="0"/>
      <w:marBottom w:val="0"/>
      <w:divBdr>
        <w:top w:val="none" w:sz="0" w:space="0" w:color="auto"/>
        <w:left w:val="none" w:sz="0" w:space="0" w:color="auto"/>
        <w:bottom w:val="none" w:sz="0" w:space="0" w:color="auto"/>
        <w:right w:val="none" w:sz="0" w:space="0" w:color="auto"/>
      </w:divBdr>
      <w:divsChild>
        <w:div w:id="26079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B7E9462FD054400A7EEB7022BB785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824-8</Nr_x002e__x0020_akti>
    <Data_x0020_e_x0020_Krijimit xmlns="0e656187-b300-4fb0-8bf4-3a50f872073c">2026-07-28T07:17:38Z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2026-07-27T00:00:00Z</Date_x0020_protokolli>
    <Titulli xmlns="0e656187-b300-4fb0-8bf4-3a50f872073c">Për shpronësimin, për interes publik, të pronarëve të pasurive të paluajtshme, pronë private, që preken nga realizimi projektit “Rikualifikim urban sheshi pranë shkollës Martin Camaj"</Titulli>
    <Modifikuesi xmlns="0e656187-b300-4fb0-8bf4-3a50f872073c">keisina.zace</Modifikuesi>
    <Nr_x002e__x0020_prot_x0020_QBZ xmlns="0e656187-b300-4fb0-8bf4-3a50f872073c">1689</Nr_x002e__x0020_prot_x0020_QBZ>
    <Data_x0020_e_x0020_Modifikimit xmlns="0e656187-b300-4fb0-8bf4-3a50f872073c">2026-07-29T09:42:44Z</Data_x0020_e_x0020_Modifikimit>
    <Dekretuar xmlns="0e656187-b300-4fb0-8bf4-3a50f872073c">false</Dekretuar>
    <Data xmlns="0e656187-b300-4fb0-8bf4-3a50f872073c">2026-07-22T00:00:00Z</Data>
    <Nr_x002e__x0020_protokolli_x0020_i_x0020_aktit xmlns="0e656187-b300-4fb0-8bf4-3a50f872073c">824/8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7CF33-5D19-499D-862F-421EF340CD5F}">
  <ds:schemaRefs>
    <ds:schemaRef ds:uri="http://schemas.microsoft.com/sharepoint/v3/contenttype/forms"/>
  </ds:schemaRefs>
</ds:datastoreItem>
</file>

<file path=customXml/itemProps2.xml><?xml version="1.0" encoding="utf-8"?>
<ds:datastoreItem xmlns:ds="http://schemas.openxmlformats.org/officeDocument/2006/customXml" ds:itemID="{8557DAA2-CDD8-4E1E-B684-53978D125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EF60113-1501-420A-A3D3-3A67E4E90E09}">
  <ds:schemaRefs>
    <ds:schemaRef ds:uri="http://purl.org/dc/terms/"/>
    <ds:schemaRef ds:uri="http://purl.org/dc/elements/1.1/"/>
    <ds:schemaRef ds:uri="http://schemas.openxmlformats.org/package/2006/metadata/core-properties"/>
    <ds:schemaRef ds:uri="http://purl.org/dc/dcmitype/"/>
    <ds:schemaRef ds:uri="http://schemas.microsoft.com/office/2006/documentManagement/types"/>
    <ds:schemaRef ds:uri="http://schemas.microsoft.com/office/2006/metadata/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DE331C70-AFDB-414D-924E-D234F080B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Ilirjana Hasanllari</dc:creator>
  <cp:lastModifiedBy>fjora.cahani</cp:lastModifiedBy>
  <cp:revision>21</cp:revision>
  <cp:lastPrinted>2026-07-09T15:08:00Z</cp:lastPrinted>
  <dcterms:created xsi:type="dcterms:W3CDTF">2026-07-15T05:45:00Z</dcterms:created>
  <dcterms:modified xsi:type="dcterms:W3CDTF">2026-07-29T11:34:00Z</dcterms:modified>
</cp:coreProperties>
</file>