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1A638" w14:textId="77777777" w:rsidR="007629D6" w:rsidRPr="00D204D4" w:rsidRDefault="007629D6" w:rsidP="007629D6">
      <w:pPr>
        <w:pStyle w:val="Heading8"/>
        <w:rPr>
          <w:rFonts w:ascii="Garamond" w:hAnsi="Garamond"/>
          <w:bCs/>
          <w:color w:val="000000" w:themeColor="text1"/>
          <w:szCs w:val="24"/>
          <w:lang w:val="sq-AL"/>
        </w:rPr>
      </w:pPr>
      <w:bookmarkStart w:id="0" w:name="_Hlk233625627"/>
    </w:p>
    <w:p w14:paraId="699F080D" w14:textId="351478B4" w:rsidR="00BB4BEC" w:rsidRPr="00D204D4" w:rsidRDefault="007629D6" w:rsidP="007629D6">
      <w:pPr>
        <w:pStyle w:val="Heading8"/>
        <w:jc w:val="center"/>
        <w:rPr>
          <w:rFonts w:ascii="Garamond" w:hAnsi="Garamond"/>
          <w:b/>
          <w:bCs/>
          <w:color w:val="000000" w:themeColor="text1"/>
          <w:szCs w:val="24"/>
          <w:lang w:val="sq-AL"/>
        </w:rPr>
      </w:pPr>
      <w:r w:rsidRPr="00D204D4">
        <w:rPr>
          <w:rFonts w:ascii="Garamond" w:hAnsi="Garamond"/>
          <w:b/>
          <w:bCs/>
          <w:color w:val="000000" w:themeColor="text1"/>
          <w:szCs w:val="24"/>
          <w:lang w:val="sq-AL"/>
        </w:rPr>
        <w:t>KËRKES</w:t>
      </w:r>
      <w:r w:rsidR="00D204D4" w:rsidRPr="00D204D4">
        <w:rPr>
          <w:rFonts w:ascii="Garamond" w:hAnsi="Garamond"/>
          <w:b/>
          <w:bCs/>
          <w:color w:val="000000" w:themeColor="text1"/>
          <w:szCs w:val="24"/>
          <w:lang w:val="sq-AL"/>
        </w:rPr>
        <w:t>Ë</w:t>
      </w:r>
      <w:r w:rsidRPr="00D204D4">
        <w:rPr>
          <w:rFonts w:ascii="Garamond" w:hAnsi="Garamond"/>
          <w:b/>
          <w:bCs/>
          <w:color w:val="000000" w:themeColor="text1"/>
          <w:szCs w:val="24"/>
          <w:lang w:val="sq-AL"/>
        </w:rPr>
        <w:t xml:space="preserve"> </w:t>
      </w:r>
    </w:p>
    <w:p w14:paraId="71DA5B1C" w14:textId="5933F2FC" w:rsidR="00BB4BEC" w:rsidRPr="00D204D4" w:rsidRDefault="00BB4BEC" w:rsidP="007629D6">
      <w:pPr>
        <w:pStyle w:val="Heading8"/>
        <w:jc w:val="center"/>
        <w:rPr>
          <w:rFonts w:ascii="Garamond" w:hAnsi="Garamond"/>
          <w:b/>
          <w:bCs/>
          <w:color w:val="000000" w:themeColor="text1"/>
          <w:szCs w:val="24"/>
          <w:lang w:val="sq-AL"/>
        </w:rPr>
      </w:pPr>
      <w:r w:rsidRPr="00D204D4">
        <w:rPr>
          <w:rFonts w:ascii="Garamond" w:hAnsi="Garamond"/>
          <w:b/>
          <w:bCs/>
          <w:color w:val="000000" w:themeColor="text1"/>
          <w:szCs w:val="24"/>
          <w:lang w:val="sq-AL"/>
        </w:rPr>
        <w:t>Nr. 760/16, datë 23.7.2026</w:t>
      </w:r>
    </w:p>
    <w:p w14:paraId="7A4D49BA" w14:textId="77777777" w:rsidR="00BB4BEC" w:rsidRPr="00D204D4" w:rsidRDefault="00BB4BEC" w:rsidP="007629D6">
      <w:pPr>
        <w:pStyle w:val="Heading8"/>
        <w:jc w:val="center"/>
        <w:rPr>
          <w:rFonts w:ascii="Garamond" w:hAnsi="Garamond"/>
          <w:b/>
          <w:bCs/>
          <w:color w:val="000000" w:themeColor="text1"/>
          <w:szCs w:val="24"/>
          <w:lang w:val="sq-AL"/>
        </w:rPr>
      </w:pPr>
    </w:p>
    <w:p w14:paraId="64028DAE" w14:textId="60E6335C" w:rsidR="007629D6" w:rsidRPr="00D204D4" w:rsidRDefault="007629D6" w:rsidP="007629D6">
      <w:pPr>
        <w:pStyle w:val="Heading8"/>
        <w:jc w:val="center"/>
        <w:rPr>
          <w:rFonts w:ascii="Garamond" w:eastAsiaTheme="majorEastAsia" w:hAnsi="Garamond"/>
          <w:b/>
          <w:bCs/>
          <w:color w:val="000000" w:themeColor="text1"/>
          <w:szCs w:val="24"/>
          <w:lang w:val="sq-AL"/>
        </w:rPr>
      </w:pPr>
      <w:r w:rsidRPr="00D204D4">
        <w:rPr>
          <w:rFonts w:ascii="Garamond" w:hAnsi="Garamond"/>
          <w:b/>
          <w:bCs/>
          <w:color w:val="000000" w:themeColor="text1"/>
          <w:szCs w:val="24"/>
          <w:lang w:val="sq-AL"/>
        </w:rPr>
        <w:t>PËR SHPRONËSIM PUBLIK</w:t>
      </w:r>
    </w:p>
    <w:p w14:paraId="51023629" w14:textId="77777777" w:rsidR="007629D6" w:rsidRPr="00D204D4" w:rsidRDefault="007629D6" w:rsidP="007629D6">
      <w:pPr>
        <w:spacing w:after="0" w:line="240" w:lineRule="auto"/>
        <w:jc w:val="both"/>
        <w:rPr>
          <w:rFonts w:ascii="Garamond" w:hAnsi="Garamond" w:cs="Times New Roman"/>
          <w:color w:val="000000" w:themeColor="text1"/>
          <w:sz w:val="24"/>
          <w:szCs w:val="24"/>
        </w:rPr>
      </w:pPr>
    </w:p>
    <w:p w14:paraId="56C07D73" w14:textId="679017EF" w:rsidR="007629D6" w:rsidRPr="00D204D4" w:rsidRDefault="007629D6" w:rsidP="00BB4BEC">
      <w:pPr>
        <w:spacing w:after="0" w:line="240" w:lineRule="auto"/>
        <w:ind w:firstLine="284"/>
        <w:jc w:val="both"/>
        <w:rPr>
          <w:rFonts w:ascii="Garamond" w:hAnsi="Garamond" w:cs="Times New Roman"/>
          <w:bCs/>
          <w:color w:val="000000"/>
          <w:sz w:val="24"/>
          <w:szCs w:val="24"/>
          <w:bdr w:val="none" w:sz="0" w:space="0" w:color="auto" w:frame="1"/>
        </w:rPr>
      </w:pPr>
      <w:r w:rsidRPr="00D204D4">
        <w:rPr>
          <w:rFonts w:ascii="Garamond" w:hAnsi="Garamond" w:cs="Times New Roman"/>
          <w:color w:val="000000" w:themeColor="text1"/>
          <w:sz w:val="24"/>
          <w:szCs w:val="24"/>
        </w:rPr>
        <w:t>Agjencia Shtetërore p</w:t>
      </w:r>
      <w:r w:rsidR="00D204D4">
        <w:rPr>
          <w:rFonts w:ascii="Garamond" w:hAnsi="Garamond" w:cs="Times New Roman"/>
          <w:color w:val="000000" w:themeColor="text1"/>
          <w:sz w:val="24"/>
          <w:szCs w:val="24"/>
        </w:rPr>
        <w:t>ër Shpronësimin shpall kërkesën</w:t>
      </w:r>
      <w:r w:rsidR="00BB4BEC" w:rsidRPr="00D204D4">
        <w:rPr>
          <w:rFonts w:ascii="Garamond" w:hAnsi="Garamond" w:cs="Times New Roman"/>
          <w:bCs/>
          <w:color w:val="000000"/>
          <w:sz w:val="24"/>
          <w:szCs w:val="24"/>
          <w:bdr w:val="none" w:sz="0" w:space="0" w:color="auto" w:frame="1"/>
        </w:rPr>
        <w:t xml:space="preserve"> </w:t>
      </w:r>
      <w:r w:rsidR="00DE7AF2">
        <w:rPr>
          <w:rFonts w:ascii="Garamond" w:hAnsi="Garamond" w:cs="Times New Roman"/>
          <w:sz w:val="24"/>
          <w:szCs w:val="24"/>
        </w:rPr>
        <w:t>“</w:t>
      </w:r>
      <w:r w:rsidRPr="00D204D4">
        <w:rPr>
          <w:rFonts w:ascii="Garamond" w:hAnsi="Garamond" w:cs="Times New Roman"/>
          <w:sz w:val="24"/>
          <w:szCs w:val="24"/>
        </w:rPr>
        <w:t>Për shpronësimin për interes publik, të pronarëve të pasurive të paluajtshme, pronë private që p</w:t>
      </w:r>
      <w:r w:rsidR="00D204D4">
        <w:rPr>
          <w:rFonts w:ascii="Garamond" w:hAnsi="Garamond" w:cs="Times New Roman"/>
          <w:sz w:val="24"/>
          <w:szCs w:val="24"/>
        </w:rPr>
        <w:t>reken nga realizimi i projektit</w:t>
      </w:r>
      <w:r w:rsidRPr="00D204D4">
        <w:rPr>
          <w:rFonts w:ascii="Garamond" w:hAnsi="Garamond" w:cs="Times New Roman"/>
          <w:sz w:val="24"/>
          <w:szCs w:val="24"/>
        </w:rPr>
        <w:t xml:space="preserve"> </w:t>
      </w:r>
      <w:r w:rsidR="00D204D4">
        <w:rPr>
          <w:rFonts w:ascii="Garamond" w:hAnsi="Garamond" w:cs="Times New Roman"/>
          <w:sz w:val="24"/>
          <w:szCs w:val="24"/>
        </w:rPr>
        <w:t>‘</w:t>
      </w:r>
      <w:r w:rsidRPr="00D204D4">
        <w:rPr>
          <w:rFonts w:ascii="Garamond" w:hAnsi="Garamond" w:cs="Times New Roman"/>
          <w:sz w:val="24"/>
          <w:szCs w:val="24"/>
        </w:rPr>
        <w:t xml:space="preserve">Zgjerimi i rrugës </w:t>
      </w:r>
      <w:r w:rsidR="00D204D4">
        <w:rPr>
          <w:rFonts w:ascii="Garamond" w:hAnsi="Garamond" w:cs="Times New Roman"/>
          <w:sz w:val="24"/>
          <w:szCs w:val="24"/>
        </w:rPr>
        <w:t>‘Elbasan–Qafët</w:t>
      </w:r>
      <w:r w:rsidRPr="00D204D4">
        <w:rPr>
          <w:rFonts w:ascii="Garamond" w:hAnsi="Garamond" w:cs="Times New Roman"/>
          <w:sz w:val="24"/>
          <w:szCs w:val="24"/>
        </w:rPr>
        <w:t>hanë</w:t>
      </w:r>
      <w:r w:rsidR="00D204D4">
        <w:rPr>
          <w:rFonts w:ascii="Garamond" w:hAnsi="Garamond" w:cs="Times New Roman"/>
          <w:sz w:val="24"/>
          <w:szCs w:val="24"/>
        </w:rPr>
        <w:t>’</w:t>
      </w:r>
      <w:r w:rsidR="00916357" w:rsidRPr="00D204D4">
        <w:rPr>
          <w:rFonts w:ascii="Garamond" w:hAnsi="Garamond" w:cs="Times New Roman"/>
          <w:sz w:val="24"/>
          <w:szCs w:val="24"/>
        </w:rPr>
        <w:t>,</w:t>
      </w:r>
      <w:r w:rsidRPr="00D204D4">
        <w:rPr>
          <w:rFonts w:ascii="Garamond" w:hAnsi="Garamond" w:cs="Times New Roman"/>
          <w:sz w:val="24"/>
          <w:szCs w:val="24"/>
        </w:rPr>
        <w:t xml:space="preserve"> (</w:t>
      </w:r>
      <w:r w:rsidR="00D204D4">
        <w:rPr>
          <w:rFonts w:ascii="Garamond" w:hAnsi="Garamond" w:cs="Times New Roman"/>
          <w:sz w:val="24"/>
          <w:szCs w:val="24"/>
        </w:rPr>
        <w:t>f</w:t>
      </w:r>
      <w:r w:rsidRPr="00D204D4">
        <w:rPr>
          <w:rFonts w:ascii="Garamond" w:hAnsi="Garamond" w:cs="Times New Roman"/>
          <w:sz w:val="24"/>
          <w:szCs w:val="24"/>
        </w:rPr>
        <w:t>aza VI)</w:t>
      </w:r>
      <w:r w:rsidR="00D204D4">
        <w:rPr>
          <w:rFonts w:ascii="Garamond" w:hAnsi="Garamond" w:cs="Times New Roman"/>
          <w:sz w:val="24"/>
          <w:szCs w:val="24"/>
        </w:rPr>
        <w:t>’</w:t>
      </w:r>
      <w:r w:rsidR="00DE7AF2">
        <w:rPr>
          <w:rFonts w:ascii="Garamond" w:hAnsi="Garamond" w:cs="Times New Roman"/>
          <w:sz w:val="24"/>
          <w:szCs w:val="24"/>
        </w:rPr>
        <w:t>”</w:t>
      </w:r>
      <w:r w:rsidRPr="00D204D4">
        <w:rPr>
          <w:rFonts w:ascii="Garamond" w:hAnsi="Garamond" w:cs="Times New Roman"/>
          <w:sz w:val="24"/>
          <w:szCs w:val="24"/>
        </w:rPr>
        <w:t xml:space="preserve">. </w:t>
      </w:r>
    </w:p>
    <w:p w14:paraId="31997AA5" w14:textId="25A55739" w:rsidR="007629D6" w:rsidRPr="00D204D4" w:rsidRDefault="007629D6" w:rsidP="00BB4BEC">
      <w:pPr>
        <w:spacing w:after="0" w:line="240" w:lineRule="auto"/>
        <w:ind w:firstLine="284"/>
        <w:jc w:val="both"/>
        <w:rPr>
          <w:rFonts w:ascii="Garamond" w:hAnsi="Garamond" w:cs="Times New Roman"/>
          <w:sz w:val="24"/>
          <w:szCs w:val="24"/>
        </w:rPr>
      </w:pPr>
      <w:r w:rsidRPr="00D204D4">
        <w:rPr>
          <w:rFonts w:ascii="Garamond" w:hAnsi="Garamond" w:cs="Times New Roman"/>
          <w:color w:val="000000" w:themeColor="text1"/>
          <w:sz w:val="24"/>
          <w:szCs w:val="24"/>
        </w:rPr>
        <w:t xml:space="preserve">Subjekti kërkues i këtij projekti është </w:t>
      </w:r>
      <w:bookmarkStart w:id="1" w:name="_Hlk213059228"/>
      <w:r w:rsidRPr="00D204D4">
        <w:rPr>
          <w:rFonts w:ascii="Garamond" w:hAnsi="Garamond" w:cs="Times New Roman"/>
          <w:sz w:val="24"/>
          <w:szCs w:val="24"/>
        </w:rPr>
        <w:t>Autoriteti Rrugor Shqiptar</w:t>
      </w:r>
      <w:r w:rsidR="00600800">
        <w:rPr>
          <w:rFonts w:ascii="Garamond" w:hAnsi="Garamond" w:cs="Times New Roman"/>
          <w:sz w:val="24"/>
          <w:szCs w:val="24"/>
        </w:rPr>
        <w:t>.</w:t>
      </w:r>
    </w:p>
    <w:bookmarkEnd w:id="1"/>
    <w:p w14:paraId="5321B0B9" w14:textId="2096D5A3" w:rsidR="007629D6" w:rsidRPr="00D204D4" w:rsidRDefault="007629D6" w:rsidP="00BB4BEC">
      <w:pPr>
        <w:spacing w:after="0" w:line="240" w:lineRule="auto"/>
        <w:ind w:firstLine="284"/>
        <w:jc w:val="both"/>
        <w:rPr>
          <w:rFonts w:ascii="Garamond" w:hAnsi="Garamond" w:cs="Times New Roman"/>
          <w:sz w:val="24"/>
          <w:szCs w:val="24"/>
        </w:rPr>
      </w:pPr>
      <w:r w:rsidRPr="00D204D4">
        <w:rPr>
          <w:rFonts w:ascii="Garamond" w:hAnsi="Garamond" w:cs="Times New Roman"/>
          <w:sz w:val="24"/>
          <w:szCs w:val="24"/>
        </w:rPr>
        <w:t xml:space="preserve">Me </w:t>
      </w:r>
      <w:r w:rsidR="00600800">
        <w:rPr>
          <w:rFonts w:ascii="Garamond" w:hAnsi="Garamond" w:cs="Times New Roman"/>
          <w:sz w:val="24"/>
          <w:szCs w:val="24"/>
        </w:rPr>
        <w:t>anë të këtij publikimi</w:t>
      </w:r>
      <w:r w:rsidRPr="00D204D4">
        <w:rPr>
          <w:rFonts w:ascii="Garamond" w:hAnsi="Garamond" w:cs="Times New Roman"/>
          <w:sz w:val="24"/>
          <w:szCs w:val="24"/>
        </w:rPr>
        <w:t xml:space="preserve"> kërkojmë të vëmë në dijeni personat e prekur nga ky shpronësim,  për pasuritë e paluajtshme, pronë private, </w:t>
      </w:r>
      <w:bookmarkStart w:id="2" w:name="OLE_LINK1"/>
      <w:bookmarkStart w:id="3" w:name="OLE_LINK2"/>
      <w:r w:rsidRPr="00D204D4">
        <w:rPr>
          <w:rFonts w:ascii="Garamond" w:hAnsi="Garamond" w:cs="Times New Roman"/>
          <w:sz w:val="24"/>
          <w:szCs w:val="24"/>
        </w:rPr>
        <w:t xml:space="preserve">të cilët do të kompensohen </w:t>
      </w:r>
      <w:bookmarkEnd w:id="2"/>
      <w:bookmarkEnd w:id="3"/>
      <w:r w:rsidRPr="00D204D4">
        <w:rPr>
          <w:rFonts w:ascii="Garamond" w:hAnsi="Garamond" w:cs="Times New Roman"/>
          <w:sz w:val="24"/>
          <w:szCs w:val="24"/>
        </w:rPr>
        <w:t>sipas vlerësimit paraprak të llogaritur për pasuritë e llojit</w:t>
      </w:r>
      <w:r w:rsidR="00461F05" w:rsidRPr="00D204D4">
        <w:rPr>
          <w:rFonts w:ascii="Garamond" w:hAnsi="Garamond" w:cs="Times New Roman"/>
          <w:sz w:val="24"/>
          <w:szCs w:val="24"/>
        </w:rPr>
        <w:t xml:space="preserve"> </w:t>
      </w:r>
      <w:r w:rsidR="00DE7AF2">
        <w:rPr>
          <w:rFonts w:ascii="Garamond" w:hAnsi="Garamond" w:cs="Times New Roman"/>
          <w:sz w:val="24"/>
          <w:szCs w:val="24"/>
        </w:rPr>
        <w:t>“</w:t>
      </w:r>
      <w:r w:rsidR="008458D6" w:rsidRPr="00D204D4">
        <w:rPr>
          <w:rFonts w:ascii="Garamond" w:hAnsi="Garamond" w:cs="Times New Roman"/>
          <w:sz w:val="24"/>
          <w:szCs w:val="24"/>
        </w:rPr>
        <w:t>arë</w:t>
      </w:r>
      <w:r w:rsidR="00DE7AF2">
        <w:rPr>
          <w:rFonts w:ascii="Garamond" w:hAnsi="Garamond"/>
          <w:color w:val="000000" w:themeColor="text1"/>
          <w:sz w:val="24"/>
          <w:szCs w:val="24"/>
        </w:rPr>
        <w:t>”</w:t>
      </w:r>
      <w:r w:rsidR="008458D6" w:rsidRPr="00D204D4">
        <w:rPr>
          <w:rFonts w:ascii="Garamond" w:hAnsi="Garamond"/>
          <w:color w:val="000000" w:themeColor="text1"/>
          <w:sz w:val="24"/>
          <w:szCs w:val="24"/>
        </w:rPr>
        <w:t xml:space="preserve">, </w:t>
      </w:r>
      <w:r w:rsidR="00DE7AF2">
        <w:rPr>
          <w:rFonts w:ascii="Garamond" w:hAnsi="Garamond"/>
          <w:color w:val="000000" w:themeColor="text1"/>
          <w:sz w:val="24"/>
          <w:szCs w:val="24"/>
        </w:rPr>
        <w:t>“</w:t>
      </w:r>
      <w:r w:rsidR="00600800" w:rsidRPr="00D204D4">
        <w:rPr>
          <w:rFonts w:ascii="Garamond" w:hAnsi="Garamond"/>
          <w:color w:val="000000" w:themeColor="text1"/>
          <w:sz w:val="24"/>
          <w:szCs w:val="24"/>
        </w:rPr>
        <w:t>pemëtore</w:t>
      </w:r>
      <w:r w:rsidR="00DE7AF2">
        <w:rPr>
          <w:rFonts w:ascii="Garamond" w:hAnsi="Garamond"/>
          <w:color w:val="000000" w:themeColor="text1"/>
          <w:sz w:val="24"/>
          <w:szCs w:val="24"/>
        </w:rPr>
        <w:t>”</w:t>
      </w:r>
      <w:r w:rsidR="008458D6" w:rsidRPr="00D204D4">
        <w:rPr>
          <w:rFonts w:ascii="Garamond" w:hAnsi="Garamond"/>
          <w:color w:val="000000" w:themeColor="text1"/>
          <w:sz w:val="24"/>
          <w:szCs w:val="24"/>
        </w:rPr>
        <w:t xml:space="preserve">, </w:t>
      </w:r>
      <w:r w:rsidR="00461F05" w:rsidRPr="00D204D4">
        <w:rPr>
          <w:rFonts w:ascii="Garamond" w:hAnsi="Garamond"/>
          <w:color w:val="000000" w:themeColor="text1"/>
          <w:sz w:val="24"/>
          <w:szCs w:val="24"/>
        </w:rPr>
        <w:t>t</w:t>
      </w:r>
      <w:r w:rsidRPr="00D204D4">
        <w:rPr>
          <w:rFonts w:ascii="Garamond" w:hAnsi="Garamond"/>
          <w:color w:val="000000" w:themeColor="text1"/>
          <w:sz w:val="24"/>
          <w:szCs w:val="24"/>
        </w:rPr>
        <w:t>ruall</w:t>
      </w:r>
      <w:r w:rsidR="00DE7AF2">
        <w:rPr>
          <w:rFonts w:ascii="Garamond" w:hAnsi="Garamond"/>
          <w:color w:val="000000" w:themeColor="text1"/>
          <w:sz w:val="24"/>
          <w:szCs w:val="24"/>
        </w:rPr>
        <w:t>”</w:t>
      </w:r>
      <w:r w:rsidRPr="00D204D4">
        <w:rPr>
          <w:rFonts w:ascii="Garamond" w:hAnsi="Garamond"/>
          <w:color w:val="000000" w:themeColor="text1"/>
          <w:sz w:val="24"/>
          <w:szCs w:val="24"/>
        </w:rPr>
        <w:t>,</w:t>
      </w:r>
      <w:r w:rsidR="00461F05" w:rsidRPr="00D204D4">
        <w:rPr>
          <w:rFonts w:ascii="Garamond" w:hAnsi="Garamond" w:cs="Times New Roman"/>
          <w:bCs/>
          <w:sz w:val="24"/>
          <w:szCs w:val="24"/>
        </w:rPr>
        <w:t xml:space="preserve"> </w:t>
      </w:r>
      <w:r w:rsidR="00DE7AF2">
        <w:rPr>
          <w:rFonts w:ascii="Garamond" w:hAnsi="Garamond" w:cs="Times New Roman"/>
          <w:bCs/>
          <w:sz w:val="24"/>
          <w:szCs w:val="24"/>
        </w:rPr>
        <w:t>“</w:t>
      </w:r>
      <w:r w:rsidR="00461F05" w:rsidRPr="00D204D4">
        <w:rPr>
          <w:rFonts w:ascii="Garamond" w:hAnsi="Garamond" w:cs="Times New Roman"/>
          <w:bCs/>
          <w:sz w:val="24"/>
          <w:szCs w:val="24"/>
        </w:rPr>
        <w:t xml:space="preserve">ndërtesë </w:t>
      </w:r>
      <w:bookmarkStart w:id="4" w:name="_GoBack"/>
      <w:bookmarkEnd w:id="4"/>
      <w:r w:rsidR="00461F05" w:rsidRPr="00D204D4">
        <w:rPr>
          <w:rFonts w:ascii="Garamond" w:hAnsi="Garamond" w:cs="Times New Roman"/>
          <w:bCs/>
          <w:sz w:val="24"/>
          <w:szCs w:val="24"/>
        </w:rPr>
        <w:t>objekt</w:t>
      </w:r>
      <w:r w:rsidR="00600800">
        <w:rPr>
          <w:rFonts w:ascii="Garamond" w:hAnsi="Garamond" w:cs="Times New Roman"/>
          <w:bCs/>
          <w:sz w:val="24"/>
          <w:szCs w:val="24"/>
        </w:rPr>
        <w:t xml:space="preserve"> banimi</w:t>
      </w:r>
      <w:r w:rsidR="00DE7AF2">
        <w:rPr>
          <w:rFonts w:ascii="Garamond" w:hAnsi="Garamond" w:cs="Times New Roman"/>
          <w:bCs/>
          <w:sz w:val="24"/>
          <w:szCs w:val="24"/>
        </w:rPr>
        <w:t>”</w:t>
      </w:r>
      <w:r w:rsidR="00600800">
        <w:rPr>
          <w:rFonts w:ascii="Garamond" w:hAnsi="Garamond" w:cs="Times New Roman"/>
          <w:bCs/>
          <w:sz w:val="24"/>
          <w:szCs w:val="24"/>
        </w:rPr>
        <w:t xml:space="preserve"> dhe </w:t>
      </w:r>
      <w:r w:rsidR="00DE7AF2">
        <w:rPr>
          <w:rFonts w:ascii="Garamond" w:hAnsi="Garamond" w:cs="Times New Roman"/>
          <w:bCs/>
          <w:sz w:val="24"/>
          <w:szCs w:val="24"/>
        </w:rPr>
        <w:t>“</w:t>
      </w:r>
      <w:r w:rsidR="00600800">
        <w:rPr>
          <w:rFonts w:ascii="Garamond" w:hAnsi="Garamond" w:cs="Times New Roman"/>
          <w:bCs/>
          <w:sz w:val="24"/>
          <w:szCs w:val="24"/>
        </w:rPr>
        <w:t>ndërtesë social-</w:t>
      </w:r>
      <w:r w:rsidR="00461F05" w:rsidRPr="00D204D4">
        <w:rPr>
          <w:rFonts w:ascii="Garamond" w:hAnsi="Garamond" w:cs="Times New Roman"/>
          <w:bCs/>
          <w:sz w:val="24"/>
          <w:szCs w:val="24"/>
        </w:rPr>
        <w:t>ekonomike</w:t>
      </w:r>
      <w:r w:rsidR="00DE7AF2">
        <w:rPr>
          <w:rFonts w:ascii="Garamond" w:hAnsi="Garamond" w:cs="Times New Roman"/>
          <w:bCs/>
          <w:sz w:val="24"/>
          <w:szCs w:val="24"/>
        </w:rPr>
        <w:t>”</w:t>
      </w:r>
      <w:r w:rsidR="00461F05" w:rsidRPr="00D204D4">
        <w:rPr>
          <w:rFonts w:ascii="Garamond" w:hAnsi="Garamond" w:cs="Times New Roman"/>
          <w:bCs/>
          <w:sz w:val="24"/>
          <w:szCs w:val="24"/>
        </w:rPr>
        <w:t xml:space="preserve">, </w:t>
      </w:r>
      <w:r w:rsidRPr="00D204D4">
        <w:rPr>
          <w:rFonts w:ascii="Garamond" w:hAnsi="Garamond"/>
          <w:color w:val="000000" w:themeColor="text1"/>
          <w:sz w:val="24"/>
          <w:szCs w:val="24"/>
        </w:rPr>
        <w:t xml:space="preserve">bazuar në </w:t>
      </w:r>
      <w:r w:rsidR="00600800">
        <w:rPr>
          <w:rFonts w:ascii="Garamond" w:hAnsi="Garamond" w:cs="Times New Roman"/>
          <w:bCs/>
          <w:sz w:val="24"/>
          <w:szCs w:val="24"/>
        </w:rPr>
        <w:t>v</w:t>
      </w:r>
      <w:r w:rsidRPr="00D204D4">
        <w:rPr>
          <w:rFonts w:ascii="Garamond" w:hAnsi="Garamond" w:cs="Times New Roman"/>
          <w:bCs/>
          <w:sz w:val="24"/>
          <w:szCs w:val="24"/>
        </w:rPr>
        <w:t xml:space="preserve">endimin </w:t>
      </w:r>
      <w:r w:rsidR="00600800">
        <w:rPr>
          <w:rFonts w:ascii="Garamond" w:hAnsi="Garamond" w:cs="Times New Roman"/>
          <w:bCs/>
          <w:sz w:val="24"/>
          <w:szCs w:val="24"/>
        </w:rPr>
        <w:t>nr. 89, datë 3.</w:t>
      </w:r>
      <w:r w:rsidRPr="00D204D4">
        <w:rPr>
          <w:rFonts w:ascii="Garamond" w:hAnsi="Garamond" w:cs="Times New Roman"/>
          <w:bCs/>
          <w:sz w:val="24"/>
          <w:szCs w:val="24"/>
        </w:rPr>
        <w:t>2.2016</w:t>
      </w:r>
      <w:r w:rsidR="00600800">
        <w:rPr>
          <w:rFonts w:ascii="Garamond" w:hAnsi="Garamond" w:cs="Times New Roman"/>
          <w:bCs/>
          <w:sz w:val="24"/>
          <w:szCs w:val="24"/>
        </w:rPr>
        <w:t>,</w:t>
      </w:r>
      <w:r w:rsidRPr="00D204D4">
        <w:rPr>
          <w:rFonts w:ascii="Garamond" w:hAnsi="Garamond" w:cs="Times New Roman"/>
          <w:bCs/>
          <w:sz w:val="24"/>
          <w:szCs w:val="24"/>
        </w:rPr>
        <w:t xml:space="preserve"> të Këshillit të Ministrave</w:t>
      </w:r>
      <w:r w:rsidR="00600800">
        <w:rPr>
          <w:rFonts w:ascii="Garamond" w:hAnsi="Garamond" w:cs="Times New Roman"/>
          <w:bCs/>
          <w:sz w:val="24"/>
          <w:szCs w:val="24"/>
        </w:rPr>
        <w:t>,</w:t>
      </w:r>
      <w:r w:rsidRPr="00D204D4">
        <w:rPr>
          <w:rFonts w:ascii="Garamond" w:hAnsi="Garamond" w:cs="Times New Roman"/>
          <w:bCs/>
          <w:sz w:val="24"/>
          <w:szCs w:val="24"/>
        </w:rPr>
        <w:t xml:space="preserve"> </w:t>
      </w:r>
      <w:r w:rsidR="00DE7AF2">
        <w:rPr>
          <w:rFonts w:ascii="Garamond" w:hAnsi="Garamond" w:cs="Times New Roman"/>
          <w:bCs/>
          <w:sz w:val="24"/>
          <w:szCs w:val="24"/>
        </w:rPr>
        <w:t>“</w:t>
      </w:r>
      <w:r w:rsidRPr="00D204D4">
        <w:rPr>
          <w:rFonts w:ascii="Garamond" w:hAnsi="Garamond" w:cs="Times New Roman"/>
          <w:bCs/>
          <w:sz w:val="24"/>
          <w:szCs w:val="24"/>
        </w:rPr>
        <w:t>Për miratimin e hartës së vlerës së tokës në Republikën e Shqipërisë</w:t>
      </w:r>
      <w:r w:rsidR="00DE7AF2">
        <w:rPr>
          <w:rFonts w:ascii="Garamond" w:hAnsi="Garamond" w:cs="Times New Roman"/>
          <w:bCs/>
          <w:sz w:val="24"/>
          <w:szCs w:val="24"/>
        </w:rPr>
        <w:t>”</w:t>
      </w:r>
      <w:r w:rsidRPr="00D204D4">
        <w:rPr>
          <w:rFonts w:ascii="Garamond" w:hAnsi="Garamond" w:cs="Times New Roman"/>
          <w:bCs/>
          <w:sz w:val="24"/>
          <w:szCs w:val="24"/>
        </w:rPr>
        <w:t>,</w:t>
      </w:r>
      <w:r w:rsidR="00F66C4A" w:rsidRPr="00D204D4">
        <w:rPr>
          <w:rFonts w:ascii="Garamond" w:hAnsi="Garamond" w:cs="Times New Roman"/>
          <w:bCs/>
          <w:sz w:val="24"/>
          <w:szCs w:val="24"/>
        </w:rPr>
        <w:t xml:space="preserve"> </w:t>
      </w:r>
      <w:r w:rsidR="00A20B83" w:rsidRPr="00D204D4">
        <w:rPr>
          <w:rFonts w:ascii="Garamond" w:eastAsia="Times New Roman" w:hAnsi="Garamond" w:cs="Times New Roman"/>
          <w:sz w:val="24"/>
          <w:szCs w:val="24"/>
        </w:rPr>
        <w:t xml:space="preserve">si dhe </w:t>
      </w:r>
      <w:r w:rsidR="00600800">
        <w:rPr>
          <w:rFonts w:ascii="Garamond" w:eastAsia="Times New Roman" w:hAnsi="Garamond" w:cs="Times New Roman"/>
          <w:sz w:val="24"/>
          <w:szCs w:val="24"/>
        </w:rPr>
        <w:t>të</w:t>
      </w:r>
      <w:r w:rsidRPr="00D204D4">
        <w:rPr>
          <w:rFonts w:ascii="Garamond" w:eastAsia="Times New Roman" w:hAnsi="Garamond" w:cs="Times New Roman"/>
          <w:sz w:val="24"/>
          <w:szCs w:val="24"/>
        </w:rPr>
        <w:t xml:space="preserve"> </w:t>
      </w:r>
      <w:r w:rsidR="00600800">
        <w:rPr>
          <w:rFonts w:ascii="Garamond" w:eastAsia="Times New Roman" w:hAnsi="Garamond" w:cs="Times New Roman"/>
          <w:sz w:val="24"/>
          <w:szCs w:val="24"/>
        </w:rPr>
        <w:t>v</w:t>
      </w:r>
      <w:r w:rsidR="00A20B83" w:rsidRPr="00D204D4">
        <w:rPr>
          <w:rFonts w:ascii="Garamond" w:eastAsia="Times New Roman" w:hAnsi="Garamond" w:cs="Times New Roman"/>
          <w:sz w:val="24"/>
          <w:szCs w:val="24"/>
        </w:rPr>
        <w:t xml:space="preserve">endimit </w:t>
      </w:r>
      <w:r w:rsidR="00600800">
        <w:rPr>
          <w:rFonts w:ascii="Garamond" w:eastAsia="Times New Roman" w:hAnsi="Garamond" w:cs="Times New Roman"/>
          <w:sz w:val="24"/>
          <w:szCs w:val="24"/>
        </w:rPr>
        <w:t>nr. 138, datë 23.</w:t>
      </w:r>
      <w:r w:rsidRPr="00D204D4">
        <w:rPr>
          <w:rFonts w:ascii="Garamond" w:eastAsia="Times New Roman" w:hAnsi="Garamond" w:cs="Times New Roman"/>
          <w:sz w:val="24"/>
          <w:szCs w:val="24"/>
        </w:rPr>
        <w:t>3.2000</w:t>
      </w:r>
      <w:r w:rsidR="00600800">
        <w:rPr>
          <w:rFonts w:ascii="Garamond" w:eastAsia="Times New Roman" w:hAnsi="Garamond" w:cs="Times New Roman"/>
          <w:sz w:val="24"/>
          <w:szCs w:val="24"/>
        </w:rPr>
        <w:t>,</w:t>
      </w:r>
      <w:r w:rsidRPr="00D204D4">
        <w:rPr>
          <w:rFonts w:ascii="Garamond" w:eastAsia="Times New Roman" w:hAnsi="Garamond" w:cs="Times New Roman"/>
          <w:sz w:val="24"/>
          <w:szCs w:val="24"/>
        </w:rPr>
        <w:t xml:space="preserve"> </w:t>
      </w:r>
      <w:r w:rsidR="00A20B83" w:rsidRPr="00D204D4">
        <w:rPr>
          <w:rFonts w:ascii="Garamond" w:eastAsia="Times New Roman" w:hAnsi="Garamond" w:cs="Times New Roman"/>
          <w:sz w:val="24"/>
          <w:szCs w:val="24"/>
        </w:rPr>
        <w:t>të Këshillit të Ministrave,</w:t>
      </w:r>
      <w:r w:rsidR="00C2301E" w:rsidRPr="00D204D4">
        <w:rPr>
          <w:rFonts w:ascii="Garamond" w:eastAsia="Times New Roman" w:hAnsi="Garamond" w:cs="Times New Roman"/>
          <w:sz w:val="24"/>
          <w:szCs w:val="24"/>
        </w:rPr>
        <w:t xml:space="preserve"> </w:t>
      </w:r>
      <w:r w:rsidR="00DE7AF2">
        <w:rPr>
          <w:rFonts w:ascii="Garamond" w:eastAsia="Times New Roman" w:hAnsi="Garamond" w:cs="Times New Roman"/>
          <w:sz w:val="24"/>
          <w:szCs w:val="24"/>
        </w:rPr>
        <w:t>“</w:t>
      </w:r>
      <w:r w:rsidRPr="00D204D4">
        <w:rPr>
          <w:rFonts w:ascii="Garamond" w:eastAsia="Times New Roman" w:hAnsi="Garamond" w:cs="Times New Roman"/>
          <w:sz w:val="24"/>
          <w:szCs w:val="24"/>
        </w:rPr>
        <w:t>Për kriteret teknike të vlerësimit dhe të përllogaritjes së masës së shpërblimit të pasurive</w:t>
      </w:r>
      <w:r w:rsidR="00600800">
        <w:rPr>
          <w:rFonts w:ascii="Garamond" w:eastAsia="Times New Roman" w:hAnsi="Garamond" w:cs="Times New Roman"/>
          <w:sz w:val="24"/>
          <w:szCs w:val="24"/>
        </w:rPr>
        <w:t>,</w:t>
      </w:r>
      <w:r w:rsidRPr="00D204D4">
        <w:rPr>
          <w:rFonts w:ascii="Garamond" w:eastAsia="Times New Roman" w:hAnsi="Garamond" w:cs="Times New Roman"/>
          <w:sz w:val="24"/>
          <w:szCs w:val="24"/>
        </w:rPr>
        <w:t xml:space="preserve"> pronë private</w:t>
      </w:r>
      <w:r w:rsidR="00600800">
        <w:rPr>
          <w:rFonts w:ascii="Garamond" w:eastAsia="Times New Roman" w:hAnsi="Garamond" w:cs="Times New Roman"/>
          <w:sz w:val="24"/>
          <w:szCs w:val="24"/>
        </w:rPr>
        <w:t>,</w:t>
      </w:r>
      <w:r w:rsidRPr="00D204D4">
        <w:rPr>
          <w:rFonts w:ascii="Garamond" w:eastAsia="Times New Roman" w:hAnsi="Garamond" w:cs="Times New Roman"/>
          <w:sz w:val="24"/>
          <w:szCs w:val="24"/>
        </w:rPr>
        <w:t xml:space="preserve"> që shpronësohen, të pasurive që zhvlerësohen dhe të të drejtave të personave të tretë, për interes publik</w:t>
      </w:r>
      <w:r w:rsidR="00DE7AF2">
        <w:rPr>
          <w:rFonts w:ascii="Garamond" w:eastAsia="Times New Roman" w:hAnsi="Garamond" w:cs="Times New Roman"/>
          <w:sz w:val="24"/>
          <w:szCs w:val="24"/>
        </w:rPr>
        <w:t>”</w:t>
      </w:r>
      <w:r w:rsidRPr="00D204D4">
        <w:rPr>
          <w:rFonts w:ascii="Garamond" w:eastAsia="Times New Roman" w:hAnsi="Garamond" w:cs="Times New Roman"/>
          <w:sz w:val="24"/>
          <w:szCs w:val="24"/>
        </w:rPr>
        <w:t>, i ndryshuar,</w:t>
      </w:r>
      <w:r w:rsidRPr="00D204D4">
        <w:rPr>
          <w:rFonts w:ascii="Garamond" w:eastAsia="Times New Roman" w:hAnsi="Garamond" w:cs="Times New Roman"/>
          <w:spacing w:val="-2"/>
          <w:sz w:val="24"/>
          <w:szCs w:val="24"/>
        </w:rPr>
        <w:t xml:space="preserve"> </w:t>
      </w:r>
      <w:r w:rsidRPr="00D204D4">
        <w:rPr>
          <w:rFonts w:ascii="Garamond" w:hAnsi="Garamond" w:cs="Times New Roman"/>
          <w:sz w:val="24"/>
          <w:szCs w:val="24"/>
          <w:lang w:eastAsia="ja-JP"/>
        </w:rPr>
        <w:t xml:space="preserve">sipas tabelës paraprake bashkëlidhur. </w:t>
      </w:r>
      <w:r w:rsidRPr="00D204D4">
        <w:rPr>
          <w:rFonts w:ascii="Garamond" w:hAnsi="Garamond" w:cs="Times New Roman"/>
          <w:color w:val="000000"/>
          <w:sz w:val="24"/>
          <w:szCs w:val="24"/>
        </w:rPr>
        <w:t xml:space="preserve"> </w:t>
      </w:r>
    </w:p>
    <w:p w14:paraId="7409A921" w14:textId="500EB9DD" w:rsidR="007629D6" w:rsidRPr="00D204D4" w:rsidRDefault="007629D6" w:rsidP="00BB4BEC">
      <w:pPr>
        <w:spacing w:after="0" w:line="240" w:lineRule="auto"/>
        <w:ind w:firstLine="284"/>
        <w:jc w:val="both"/>
        <w:rPr>
          <w:rFonts w:ascii="Garamond" w:hAnsi="Garamond"/>
          <w:b/>
          <w:sz w:val="24"/>
          <w:szCs w:val="24"/>
        </w:rPr>
      </w:pPr>
      <w:r w:rsidRPr="00D204D4">
        <w:rPr>
          <w:rStyle w:val="xcontentpasted0"/>
          <w:rFonts w:ascii="Garamond" w:hAnsi="Garamond" w:cs="Times New Roman"/>
          <w:color w:val="000000"/>
          <w:sz w:val="24"/>
          <w:szCs w:val="24"/>
          <w:bdr w:val="none" w:sz="0" w:space="0" w:color="auto" w:frame="1"/>
        </w:rPr>
        <w:t>Personat fizikë ose juridikë që preken nga realizimi i këtij projekti, emri i të cilëve pasqyrohet në tabelën e publikuar</w:t>
      </w:r>
      <w:r w:rsidR="00600800">
        <w:rPr>
          <w:rStyle w:val="xcontentpasted0"/>
          <w:rFonts w:ascii="Garamond" w:hAnsi="Garamond" w:cs="Times New Roman"/>
          <w:color w:val="000000"/>
          <w:sz w:val="24"/>
          <w:szCs w:val="24"/>
          <w:bdr w:val="none" w:sz="0" w:space="0" w:color="auto" w:frame="1"/>
        </w:rPr>
        <w:t>,</w:t>
      </w:r>
      <w:r w:rsidRPr="00D204D4">
        <w:rPr>
          <w:rStyle w:val="xcontentpasted0"/>
          <w:rFonts w:ascii="Garamond" w:hAnsi="Garamond" w:cs="Times New Roman"/>
          <w:color w:val="000000"/>
          <w:sz w:val="24"/>
          <w:szCs w:val="24"/>
          <w:bdr w:val="none" w:sz="0" w:space="0" w:color="auto" w:frame="1"/>
        </w:rPr>
        <w:t xml:space="preserve"> si dhe personat fizikë ose juridikë, të cilët preken, por nuk figurojnë në këtë listë,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600800" w:rsidRPr="00D204D4">
        <w:rPr>
          <w:rStyle w:val="xcontentpasted0"/>
          <w:rFonts w:ascii="Garamond" w:hAnsi="Garamond" w:cs="Times New Roman"/>
          <w:color w:val="000000"/>
          <w:sz w:val="24"/>
          <w:szCs w:val="24"/>
          <w:bdr w:val="none" w:sz="0" w:space="0" w:color="auto" w:frame="1"/>
        </w:rPr>
        <w:t>procedurave</w:t>
      </w:r>
      <w:r w:rsidRPr="00D204D4">
        <w:rPr>
          <w:rStyle w:val="xcontentpasted0"/>
          <w:rFonts w:ascii="Garamond" w:hAnsi="Garamond" w:cs="Times New Roman"/>
          <w:color w:val="000000"/>
          <w:sz w:val="24"/>
          <w:szCs w:val="24"/>
          <w:bdr w:val="none" w:sz="0" w:space="0" w:color="auto" w:frame="1"/>
        </w:rPr>
        <w:t xml:space="preserve"> të shpronësimit, pranë </w:t>
      </w:r>
      <w:r w:rsidR="00C51F5E" w:rsidRPr="00D204D4">
        <w:rPr>
          <w:rFonts w:ascii="Garamond" w:hAnsi="Garamond" w:cs="Times New Roman"/>
          <w:sz w:val="24"/>
          <w:szCs w:val="24"/>
        </w:rPr>
        <w:t>Autoritetit Rrugor Shqiptar</w:t>
      </w:r>
      <w:r w:rsidRPr="00D204D4">
        <w:rPr>
          <w:rStyle w:val="xcontentpasted0"/>
          <w:rFonts w:ascii="Garamond" w:hAnsi="Garamond" w:cs="Times New Roman"/>
          <w:color w:val="000000"/>
          <w:sz w:val="24"/>
          <w:szCs w:val="24"/>
          <w:bdr w:val="none" w:sz="0" w:space="0" w:color="auto" w:frame="1"/>
        </w:rPr>
        <w:t>, si dhe në Agjencinë Shtetërore për Shpronësimet.</w:t>
      </w:r>
    </w:p>
    <w:p w14:paraId="5C5E6550" w14:textId="34BCEF40" w:rsidR="007629D6" w:rsidRPr="00D204D4" w:rsidRDefault="001E26F8" w:rsidP="00BB4BEC">
      <w:pPr>
        <w:spacing w:after="0" w:line="240" w:lineRule="auto"/>
        <w:ind w:firstLine="284"/>
        <w:jc w:val="both"/>
        <w:rPr>
          <w:rFonts w:ascii="Garamond" w:hAnsi="Garamond" w:cs="Times New Roman"/>
          <w:sz w:val="24"/>
          <w:szCs w:val="24"/>
        </w:rPr>
      </w:pPr>
      <w:r w:rsidRPr="00D204D4">
        <w:rPr>
          <w:rFonts w:ascii="Garamond" w:eastAsia="Times New Roman" w:hAnsi="Garamond" w:cs="Times New Roman"/>
          <w:sz w:val="24"/>
          <w:szCs w:val="24"/>
        </w:rPr>
        <w:t>Vlera totale paraprake e shpronësimit për realizimin e projek</w:t>
      </w:r>
      <w:r w:rsidR="00600800">
        <w:rPr>
          <w:rFonts w:ascii="Garamond" w:eastAsia="Times New Roman" w:hAnsi="Garamond" w:cs="Times New Roman"/>
          <w:sz w:val="24"/>
          <w:szCs w:val="24"/>
        </w:rPr>
        <w:t>tit</w:t>
      </w:r>
      <w:r w:rsidRPr="00D204D4">
        <w:rPr>
          <w:rFonts w:ascii="Garamond" w:eastAsia="Times New Roman" w:hAnsi="Garamond" w:cs="Times New Roman"/>
          <w:sz w:val="24"/>
          <w:szCs w:val="24"/>
        </w:rPr>
        <w:t xml:space="preserve"> </w:t>
      </w:r>
      <w:r w:rsidR="00DE7AF2">
        <w:rPr>
          <w:rFonts w:ascii="Garamond" w:eastAsia="Times New Roman" w:hAnsi="Garamond" w:cs="Times New Roman"/>
          <w:sz w:val="24"/>
          <w:szCs w:val="24"/>
        </w:rPr>
        <w:t>“</w:t>
      </w:r>
      <w:r w:rsidRPr="00D204D4">
        <w:rPr>
          <w:rFonts w:ascii="Garamond" w:hAnsi="Garamond" w:cs="Times New Roman"/>
          <w:sz w:val="24"/>
          <w:szCs w:val="24"/>
        </w:rPr>
        <w:t>Për shpronësimin për interes publik, të pronarëve të pasurive të paluajtshme, pronë private që p</w:t>
      </w:r>
      <w:r w:rsidR="00600800">
        <w:rPr>
          <w:rFonts w:ascii="Garamond" w:hAnsi="Garamond" w:cs="Times New Roman"/>
          <w:sz w:val="24"/>
          <w:szCs w:val="24"/>
        </w:rPr>
        <w:t>reken nga realizimi i projektit</w:t>
      </w:r>
      <w:r w:rsidRPr="00D204D4">
        <w:rPr>
          <w:rFonts w:ascii="Garamond" w:hAnsi="Garamond" w:cs="Times New Roman"/>
          <w:sz w:val="24"/>
          <w:szCs w:val="24"/>
        </w:rPr>
        <w:t>,</w:t>
      </w:r>
      <w:r w:rsidR="00600800">
        <w:rPr>
          <w:rFonts w:ascii="Garamond" w:hAnsi="Garamond" w:cs="Times New Roman"/>
          <w:sz w:val="24"/>
          <w:szCs w:val="24"/>
        </w:rPr>
        <w:t xml:space="preserve"> ‘</w:t>
      </w:r>
      <w:r w:rsidRPr="00D204D4">
        <w:rPr>
          <w:rFonts w:ascii="Garamond" w:hAnsi="Garamond" w:cs="Times New Roman"/>
          <w:sz w:val="24"/>
          <w:szCs w:val="24"/>
        </w:rPr>
        <w:t>Zgje</w:t>
      </w:r>
      <w:r w:rsidR="00600800">
        <w:rPr>
          <w:rFonts w:ascii="Garamond" w:hAnsi="Garamond" w:cs="Times New Roman"/>
          <w:sz w:val="24"/>
          <w:szCs w:val="24"/>
        </w:rPr>
        <w:t>rimi i rrugës Elbasan–Qafët</w:t>
      </w:r>
      <w:r w:rsidRPr="00D204D4">
        <w:rPr>
          <w:rFonts w:ascii="Garamond" w:hAnsi="Garamond" w:cs="Times New Roman"/>
          <w:sz w:val="24"/>
          <w:szCs w:val="24"/>
        </w:rPr>
        <w:t>hanë (</w:t>
      </w:r>
      <w:r w:rsidR="00600800">
        <w:rPr>
          <w:rFonts w:ascii="Garamond" w:hAnsi="Garamond" w:cs="Times New Roman"/>
          <w:sz w:val="24"/>
          <w:szCs w:val="24"/>
        </w:rPr>
        <w:t>f</w:t>
      </w:r>
      <w:r w:rsidRPr="00D204D4">
        <w:rPr>
          <w:rFonts w:ascii="Garamond" w:hAnsi="Garamond" w:cs="Times New Roman"/>
          <w:sz w:val="24"/>
          <w:szCs w:val="24"/>
        </w:rPr>
        <w:t>aza VI)</w:t>
      </w:r>
      <w:r w:rsidR="00600800">
        <w:rPr>
          <w:rFonts w:ascii="Garamond" w:hAnsi="Garamond" w:cs="Times New Roman"/>
          <w:sz w:val="24"/>
          <w:szCs w:val="24"/>
        </w:rPr>
        <w:t>’</w:t>
      </w:r>
      <w:r w:rsidR="00DE7AF2">
        <w:rPr>
          <w:rFonts w:ascii="Garamond" w:hAnsi="Garamond" w:cs="Times New Roman"/>
          <w:sz w:val="24"/>
          <w:szCs w:val="24"/>
        </w:rPr>
        <w:t>”</w:t>
      </w:r>
      <w:r w:rsidRPr="00D204D4">
        <w:rPr>
          <w:rFonts w:ascii="Garamond" w:hAnsi="Garamond" w:cs="Times New Roman"/>
          <w:sz w:val="24"/>
          <w:szCs w:val="24"/>
        </w:rPr>
        <w:t xml:space="preserve">, është </w:t>
      </w:r>
      <w:r w:rsidRPr="00D204D4">
        <w:rPr>
          <w:rFonts w:ascii="Garamond" w:eastAsia="Times New Roman" w:hAnsi="Garamond" w:cs="Times New Roman"/>
          <w:sz w:val="24"/>
          <w:szCs w:val="24"/>
        </w:rPr>
        <w:t>127,839,808.5 lekë (njëqind e njëzet e shtatë milion</w:t>
      </w:r>
      <w:r w:rsidR="00600800">
        <w:rPr>
          <w:rFonts w:ascii="Garamond" w:eastAsia="Times New Roman" w:hAnsi="Garamond" w:cs="Times New Roman"/>
          <w:sz w:val="24"/>
          <w:szCs w:val="24"/>
        </w:rPr>
        <w:t>ë</w:t>
      </w:r>
      <w:r w:rsidRPr="00D204D4">
        <w:rPr>
          <w:rFonts w:ascii="Garamond" w:eastAsia="Times New Roman" w:hAnsi="Garamond" w:cs="Times New Roman"/>
          <w:sz w:val="24"/>
          <w:szCs w:val="24"/>
        </w:rPr>
        <w:t xml:space="preserve"> e tetëqind e tridhjetë e nëntë mijë e tetëqind e tetë pikë pesë) lekë</w:t>
      </w:r>
      <w:r w:rsidR="000E08DF" w:rsidRPr="00D204D4">
        <w:rPr>
          <w:rFonts w:ascii="Garamond" w:eastAsia="Times New Roman" w:hAnsi="Garamond" w:cs="Times New Roman"/>
          <w:sz w:val="24"/>
          <w:szCs w:val="24"/>
        </w:rPr>
        <w:t>.</w:t>
      </w:r>
    </w:p>
    <w:p w14:paraId="28C27010" w14:textId="77777777" w:rsidR="00BB4BEC" w:rsidRPr="00D204D4" w:rsidRDefault="00BB4BEC" w:rsidP="00BB4BEC">
      <w:pPr>
        <w:spacing w:after="0" w:line="240" w:lineRule="auto"/>
        <w:ind w:firstLine="284"/>
        <w:jc w:val="both"/>
        <w:rPr>
          <w:rFonts w:ascii="Garamond" w:hAnsi="Garamond" w:cs="Times New Roman"/>
          <w:b/>
          <w:sz w:val="24"/>
          <w:szCs w:val="24"/>
        </w:rPr>
      </w:pPr>
    </w:p>
    <w:p w14:paraId="116E1840" w14:textId="210A71F4" w:rsidR="007629D6" w:rsidRPr="00D204D4" w:rsidRDefault="007629D6" w:rsidP="00BB4BEC">
      <w:pPr>
        <w:spacing w:after="0" w:line="240" w:lineRule="auto"/>
        <w:ind w:firstLine="284"/>
        <w:jc w:val="right"/>
        <w:rPr>
          <w:rFonts w:ascii="Garamond" w:hAnsi="Garamond" w:cs="Times New Roman"/>
          <w:sz w:val="24"/>
          <w:szCs w:val="24"/>
        </w:rPr>
      </w:pPr>
      <w:r w:rsidRPr="00D204D4">
        <w:rPr>
          <w:rFonts w:ascii="Garamond" w:hAnsi="Garamond" w:cs="Times New Roman"/>
          <w:sz w:val="24"/>
          <w:szCs w:val="24"/>
        </w:rPr>
        <w:t>DREJTOR I PËRGJITHSHËM</w:t>
      </w:r>
    </w:p>
    <w:p w14:paraId="210D23BE" w14:textId="4651E829" w:rsidR="007629D6" w:rsidRPr="00D204D4" w:rsidRDefault="007629D6" w:rsidP="00BB4BEC">
      <w:pPr>
        <w:spacing w:after="0" w:line="240" w:lineRule="auto"/>
        <w:ind w:firstLine="284"/>
        <w:jc w:val="right"/>
        <w:rPr>
          <w:rFonts w:ascii="Garamond" w:eastAsia="Calibri" w:hAnsi="Garamond" w:cs="Times New Roman"/>
          <w:b/>
          <w:sz w:val="24"/>
          <w:szCs w:val="24"/>
        </w:rPr>
      </w:pPr>
      <w:r w:rsidRPr="00D204D4">
        <w:rPr>
          <w:rFonts w:ascii="Garamond" w:eastAsia="Calibri" w:hAnsi="Garamond" w:cs="Times New Roman"/>
          <w:b/>
          <w:sz w:val="24"/>
          <w:szCs w:val="24"/>
        </w:rPr>
        <w:t>Ermal Shena</w:t>
      </w:r>
    </w:p>
    <w:p w14:paraId="10210093" w14:textId="01AB268D" w:rsidR="007629D6" w:rsidRPr="00D204D4" w:rsidRDefault="007629D6" w:rsidP="00BB4BEC">
      <w:pPr>
        <w:spacing w:after="0" w:line="240" w:lineRule="auto"/>
        <w:ind w:firstLine="284"/>
        <w:jc w:val="right"/>
        <w:rPr>
          <w:rFonts w:ascii="Garamond" w:eastAsia="Calibri" w:hAnsi="Garamond" w:cs="Times New Roman"/>
          <w:b/>
          <w:sz w:val="24"/>
          <w:szCs w:val="24"/>
        </w:rPr>
      </w:pPr>
    </w:p>
    <w:p w14:paraId="1DF28D92" w14:textId="7D2DE32B" w:rsidR="005B39CF" w:rsidRPr="00D204D4" w:rsidRDefault="005B39CF" w:rsidP="00BB4BEC">
      <w:pPr>
        <w:spacing w:after="0" w:line="240" w:lineRule="auto"/>
        <w:ind w:firstLine="284"/>
        <w:jc w:val="right"/>
        <w:rPr>
          <w:rFonts w:ascii="Garamond" w:eastAsia="Calibri" w:hAnsi="Garamond" w:cs="Times New Roman"/>
          <w:b/>
          <w:sz w:val="24"/>
          <w:szCs w:val="24"/>
        </w:rPr>
      </w:pPr>
    </w:p>
    <w:p w14:paraId="6470E440" w14:textId="59F1605D" w:rsidR="005B39CF" w:rsidRPr="00D204D4" w:rsidRDefault="005B39CF" w:rsidP="00BB4BEC">
      <w:pPr>
        <w:spacing w:after="0" w:line="240" w:lineRule="auto"/>
        <w:ind w:firstLine="284"/>
        <w:jc w:val="right"/>
        <w:rPr>
          <w:rFonts w:ascii="Garamond" w:eastAsia="Calibri" w:hAnsi="Garamond" w:cs="Times New Roman"/>
          <w:b/>
          <w:sz w:val="24"/>
          <w:szCs w:val="24"/>
        </w:rPr>
      </w:pPr>
    </w:p>
    <w:p w14:paraId="1C0AA5F5" w14:textId="5F8D5722" w:rsidR="005B39CF" w:rsidRPr="00D204D4" w:rsidRDefault="005B39CF" w:rsidP="00BB4BEC">
      <w:pPr>
        <w:spacing w:after="0" w:line="240" w:lineRule="auto"/>
        <w:ind w:firstLine="284"/>
        <w:jc w:val="right"/>
        <w:rPr>
          <w:rFonts w:ascii="Garamond" w:eastAsia="Calibri" w:hAnsi="Garamond" w:cs="Times New Roman"/>
          <w:b/>
          <w:sz w:val="24"/>
          <w:szCs w:val="24"/>
        </w:rPr>
      </w:pPr>
    </w:p>
    <w:p w14:paraId="4C5496DB" w14:textId="642C31CA" w:rsidR="005B39CF" w:rsidRPr="00D204D4" w:rsidRDefault="005B39CF" w:rsidP="00BB4BEC">
      <w:pPr>
        <w:spacing w:after="0" w:line="240" w:lineRule="auto"/>
        <w:ind w:firstLine="284"/>
        <w:jc w:val="right"/>
        <w:rPr>
          <w:rFonts w:ascii="Garamond" w:eastAsia="Calibri" w:hAnsi="Garamond" w:cs="Times New Roman"/>
          <w:b/>
          <w:sz w:val="24"/>
          <w:szCs w:val="24"/>
        </w:rPr>
      </w:pPr>
    </w:p>
    <w:p w14:paraId="0E7EF13F" w14:textId="36F9AFB7" w:rsidR="005B39CF" w:rsidRPr="00D204D4" w:rsidRDefault="005B39CF" w:rsidP="00BB4BEC">
      <w:pPr>
        <w:spacing w:after="0" w:line="240" w:lineRule="auto"/>
        <w:ind w:firstLine="284"/>
        <w:jc w:val="right"/>
        <w:rPr>
          <w:rFonts w:ascii="Garamond" w:eastAsia="Calibri" w:hAnsi="Garamond" w:cs="Times New Roman"/>
          <w:b/>
          <w:sz w:val="24"/>
          <w:szCs w:val="24"/>
        </w:rPr>
      </w:pPr>
    </w:p>
    <w:p w14:paraId="23D6D14E" w14:textId="03285E4E" w:rsidR="005B39CF" w:rsidRPr="00D204D4" w:rsidRDefault="005B39CF" w:rsidP="00BB4BEC">
      <w:pPr>
        <w:spacing w:after="0" w:line="240" w:lineRule="auto"/>
        <w:ind w:firstLine="284"/>
        <w:jc w:val="right"/>
        <w:rPr>
          <w:rFonts w:ascii="Garamond" w:eastAsia="Calibri" w:hAnsi="Garamond" w:cs="Times New Roman"/>
          <w:b/>
          <w:sz w:val="24"/>
          <w:szCs w:val="24"/>
        </w:rPr>
      </w:pPr>
    </w:p>
    <w:p w14:paraId="3EB675F5" w14:textId="78D80481" w:rsidR="005B39CF" w:rsidRPr="00D204D4" w:rsidRDefault="005B39CF" w:rsidP="00BB4BEC">
      <w:pPr>
        <w:spacing w:after="0" w:line="240" w:lineRule="auto"/>
        <w:ind w:firstLine="284"/>
        <w:jc w:val="right"/>
        <w:rPr>
          <w:rFonts w:ascii="Garamond" w:eastAsia="Calibri" w:hAnsi="Garamond" w:cs="Times New Roman"/>
          <w:b/>
          <w:sz w:val="24"/>
          <w:szCs w:val="24"/>
        </w:rPr>
      </w:pPr>
    </w:p>
    <w:p w14:paraId="1231CB2B" w14:textId="1B4BDF4E" w:rsidR="005B39CF" w:rsidRPr="00D204D4" w:rsidRDefault="005B39CF" w:rsidP="00BB4BEC">
      <w:pPr>
        <w:spacing w:after="0" w:line="240" w:lineRule="auto"/>
        <w:ind w:firstLine="284"/>
        <w:jc w:val="right"/>
        <w:rPr>
          <w:rFonts w:ascii="Garamond" w:eastAsia="Calibri" w:hAnsi="Garamond" w:cs="Times New Roman"/>
          <w:b/>
          <w:sz w:val="24"/>
          <w:szCs w:val="24"/>
        </w:rPr>
      </w:pPr>
    </w:p>
    <w:p w14:paraId="48C26D08" w14:textId="65DDA080" w:rsidR="005B39CF" w:rsidRPr="00D204D4" w:rsidRDefault="005B39CF" w:rsidP="00BB4BEC">
      <w:pPr>
        <w:spacing w:after="0" w:line="240" w:lineRule="auto"/>
        <w:ind w:firstLine="284"/>
        <w:jc w:val="right"/>
        <w:rPr>
          <w:rFonts w:ascii="Garamond" w:eastAsia="Calibri" w:hAnsi="Garamond" w:cs="Times New Roman"/>
          <w:b/>
          <w:sz w:val="24"/>
          <w:szCs w:val="24"/>
        </w:rPr>
      </w:pPr>
    </w:p>
    <w:p w14:paraId="02632B1E" w14:textId="3179BE7E" w:rsidR="005B39CF" w:rsidRPr="00D204D4" w:rsidRDefault="005B39CF" w:rsidP="00BB4BEC">
      <w:pPr>
        <w:spacing w:after="0" w:line="240" w:lineRule="auto"/>
        <w:ind w:firstLine="284"/>
        <w:jc w:val="right"/>
        <w:rPr>
          <w:rFonts w:ascii="Garamond" w:eastAsia="Calibri" w:hAnsi="Garamond" w:cs="Times New Roman"/>
          <w:b/>
          <w:sz w:val="24"/>
          <w:szCs w:val="24"/>
        </w:rPr>
      </w:pPr>
    </w:p>
    <w:p w14:paraId="268DC224" w14:textId="275DABCE" w:rsidR="005B39CF" w:rsidRPr="00D204D4" w:rsidRDefault="005B39CF" w:rsidP="00BB4BEC">
      <w:pPr>
        <w:spacing w:after="0" w:line="240" w:lineRule="auto"/>
        <w:ind w:firstLine="284"/>
        <w:jc w:val="right"/>
        <w:rPr>
          <w:rFonts w:ascii="Garamond" w:eastAsia="Calibri" w:hAnsi="Garamond" w:cs="Times New Roman"/>
          <w:b/>
          <w:sz w:val="24"/>
          <w:szCs w:val="24"/>
        </w:rPr>
      </w:pPr>
    </w:p>
    <w:p w14:paraId="4F94D7AD" w14:textId="1C22D986" w:rsidR="005B39CF" w:rsidRPr="00D204D4" w:rsidRDefault="005B39CF" w:rsidP="00BB4BEC">
      <w:pPr>
        <w:spacing w:after="0" w:line="240" w:lineRule="auto"/>
        <w:ind w:firstLine="284"/>
        <w:jc w:val="right"/>
        <w:rPr>
          <w:rFonts w:ascii="Garamond" w:eastAsia="Calibri" w:hAnsi="Garamond" w:cs="Times New Roman"/>
          <w:b/>
          <w:sz w:val="24"/>
          <w:szCs w:val="24"/>
        </w:rPr>
      </w:pPr>
    </w:p>
    <w:p w14:paraId="7FFF9CB4" w14:textId="0C2B99FC" w:rsidR="005B39CF" w:rsidRPr="00D204D4" w:rsidRDefault="005B39CF" w:rsidP="00BB4BEC">
      <w:pPr>
        <w:spacing w:after="0" w:line="240" w:lineRule="auto"/>
        <w:ind w:firstLine="284"/>
        <w:jc w:val="right"/>
        <w:rPr>
          <w:rFonts w:ascii="Garamond" w:eastAsia="Calibri" w:hAnsi="Garamond" w:cs="Times New Roman"/>
          <w:b/>
          <w:sz w:val="24"/>
          <w:szCs w:val="24"/>
        </w:rPr>
      </w:pPr>
    </w:p>
    <w:p w14:paraId="7FBEFDEF" w14:textId="5D20AC2A" w:rsidR="005B39CF" w:rsidRPr="00D204D4" w:rsidRDefault="005B39CF" w:rsidP="00BB4BEC">
      <w:pPr>
        <w:spacing w:after="0" w:line="240" w:lineRule="auto"/>
        <w:ind w:firstLine="284"/>
        <w:jc w:val="right"/>
        <w:rPr>
          <w:rFonts w:ascii="Garamond" w:eastAsia="Calibri" w:hAnsi="Garamond" w:cs="Times New Roman"/>
          <w:b/>
          <w:sz w:val="24"/>
          <w:szCs w:val="24"/>
        </w:rPr>
      </w:pPr>
    </w:p>
    <w:p w14:paraId="4979A84A" w14:textId="5B3A0156" w:rsidR="005B39CF" w:rsidRPr="00D204D4" w:rsidRDefault="005B39CF" w:rsidP="00BB4BEC">
      <w:pPr>
        <w:spacing w:after="0" w:line="240" w:lineRule="auto"/>
        <w:ind w:firstLine="284"/>
        <w:jc w:val="right"/>
        <w:rPr>
          <w:rFonts w:ascii="Garamond" w:eastAsia="Calibri" w:hAnsi="Garamond" w:cs="Times New Roman"/>
          <w:b/>
          <w:sz w:val="24"/>
          <w:szCs w:val="24"/>
        </w:rPr>
      </w:pPr>
    </w:p>
    <w:p w14:paraId="5B523401" w14:textId="7BA1FC8D" w:rsidR="005B39CF" w:rsidRPr="00D204D4" w:rsidRDefault="005B39CF" w:rsidP="00BB4BEC">
      <w:pPr>
        <w:spacing w:after="0" w:line="240" w:lineRule="auto"/>
        <w:ind w:firstLine="284"/>
        <w:jc w:val="right"/>
        <w:rPr>
          <w:rFonts w:ascii="Garamond" w:eastAsia="Calibri" w:hAnsi="Garamond" w:cs="Times New Roman"/>
          <w:b/>
          <w:sz w:val="24"/>
          <w:szCs w:val="24"/>
        </w:rPr>
      </w:pPr>
    </w:p>
    <w:p w14:paraId="1062A689" w14:textId="339B8C3E" w:rsidR="005B39CF" w:rsidRPr="00D204D4" w:rsidRDefault="005B39CF" w:rsidP="00BB4BEC">
      <w:pPr>
        <w:spacing w:after="0" w:line="240" w:lineRule="auto"/>
        <w:ind w:firstLine="284"/>
        <w:jc w:val="right"/>
        <w:rPr>
          <w:rFonts w:ascii="Garamond" w:eastAsia="Calibri" w:hAnsi="Garamond" w:cs="Times New Roman"/>
          <w:b/>
          <w:sz w:val="24"/>
          <w:szCs w:val="24"/>
        </w:rPr>
      </w:pPr>
    </w:p>
    <w:p w14:paraId="71600262" w14:textId="0B485DF8" w:rsidR="005B39CF" w:rsidRPr="00D204D4" w:rsidRDefault="005B39CF" w:rsidP="00BB4BEC">
      <w:pPr>
        <w:spacing w:after="0" w:line="240" w:lineRule="auto"/>
        <w:ind w:firstLine="284"/>
        <w:jc w:val="right"/>
        <w:rPr>
          <w:rFonts w:ascii="Garamond" w:eastAsia="Calibri" w:hAnsi="Garamond" w:cs="Times New Roman"/>
          <w:b/>
          <w:sz w:val="24"/>
          <w:szCs w:val="24"/>
        </w:rPr>
      </w:pPr>
    </w:p>
    <w:p w14:paraId="320C945C" w14:textId="77777777" w:rsidR="005B39CF" w:rsidRPr="00D204D4" w:rsidRDefault="005B39CF" w:rsidP="00BB4BEC">
      <w:pPr>
        <w:spacing w:after="0" w:line="240" w:lineRule="auto"/>
        <w:ind w:firstLine="284"/>
        <w:jc w:val="right"/>
        <w:rPr>
          <w:rFonts w:ascii="Garamond" w:eastAsia="Calibri" w:hAnsi="Garamond" w:cs="Times New Roman"/>
          <w:b/>
          <w:sz w:val="24"/>
          <w:szCs w:val="24"/>
        </w:rPr>
        <w:sectPr w:rsidR="005B39CF" w:rsidRPr="00D204D4" w:rsidSect="005B39CF">
          <w:pgSz w:w="11906" w:h="16838" w:code="9"/>
          <w:pgMar w:top="1418" w:right="1418" w:bottom="1418" w:left="1418" w:header="1304" w:footer="1134" w:gutter="0"/>
          <w:cols w:space="720"/>
          <w:docGrid w:linePitch="360"/>
        </w:sectPr>
      </w:pPr>
    </w:p>
    <w:p w14:paraId="5D1FC4FE" w14:textId="65119053" w:rsidR="007629D6" w:rsidRPr="00600800" w:rsidRDefault="00600800" w:rsidP="00D65A30">
      <w:pPr>
        <w:spacing w:after="0" w:line="240" w:lineRule="auto"/>
        <w:jc w:val="center"/>
        <w:rPr>
          <w:rFonts w:ascii="Garamond" w:eastAsia="Calibri" w:hAnsi="Garamond" w:cs="Times New Roman"/>
          <w:sz w:val="24"/>
          <w:szCs w:val="24"/>
        </w:rPr>
      </w:pPr>
      <w:r w:rsidRPr="00600800">
        <w:rPr>
          <w:rFonts w:ascii="Garamond" w:eastAsia="Calibri" w:hAnsi="Garamond" w:cs="Times New Roman"/>
          <w:sz w:val="24"/>
          <w:szCs w:val="24"/>
        </w:rPr>
        <w:lastRenderedPageBreak/>
        <w:t xml:space="preserve">LISTA PARAPRAKE E PRONARËVE PASURIA </w:t>
      </w:r>
      <w:r w:rsidR="00862F34">
        <w:rPr>
          <w:rFonts w:ascii="Garamond" w:eastAsia="Calibri" w:hAnsi="Garamond" w:cs="Times New Roman"/>
          <w:sz w:val="24"/>
          <w:szCs w:val="24"/>
        </w:rPr>
        <w:t>E TË CILËVE PREKET NGA PROJEKTI</w:t>
      </w:r>
      <w:r w:rsidRPr="00600800">
        <w:rPr>
          <w:rFonts w:ascii="Garamond" w:eastAsia="Calibri" w:hAnsi="Garamond" w:cs="Times New Roman"/>
          <w:sz w:val="24"/>
          <w:szCs w:val="24"/>
        </w:rPr>
        <w:t xml:space="preserve"> </w:t>
      </w:r>
      <w:r w:rsidR="00DE7AF2">
        <w:rPr>
          <w:rFonts w:ascii="Garamond" w:eastAsia="Calibri" w:hAnsi="Garamond" w:cs="Times New Roman"/>
          <w:sz w:val="24"/>
          <w:szCs w:val="24"/>
        </w:rPr>
        <w:t>“</w:t>
      </w:r>
      <w:r w:rsidRPr="00600800">
        <w:rPr>
          <w:rFonts w:ascii="Garamond" w:eastAsia="Calibri" w:hAnsi="Garamond" w:cs="Times New Roman"/>
          <w:sz w:val="24"/>
          <w:szCs w:val="24"/>
        </w:rPr>
        <w:t>PËR SHPRONËSIMIN PËR INTERES PUBLIK, TË PRONARËVE TË PASURIVE TË PALUAJTSHME, PRONË PRIVATE</w:t>
      </w:r>
      <w:r w:rsidR="00862F34">
        <w:rPr>
          <w:rFonts w:ascii="Garamond" w:eastAsia="Calibri" w:hAnsi="Garamond" w:cs="Times New Roman"/>
          <w:sz w:val="24"/>
          <w:szCs w:val="24"/>
        </w:rPr>
        <w:t>,</w:t>
      </w:r>
      <w:r w:rsidRPr="00600800">
        <w:rPr>
          <w:rFonts w:ascii="Garamond" w:eastAsia="Calibri" w:hAnsi="Garamond" w:cs="Times New Roman"/>
          <w:sz w:val="24"/>
          <w:szCs w:val="24"/>
        </w:rPr>
        <w:t xml:space="preserve"> QË PREKEN NGA REALIZIMI I PROJEKTIT </w:t>
      </w:r>
      <w:r w:rsidR="00862F34">
        <w:rPr>
          <w:rFonts w:ascii="Garamond" w:eastAsia="Calibri" w:hAnsi="Garamond" w:cs="Times New Roman"/>
          <w:sz w:val="24"/>
          <w:szCs w:val="24"/>
        </w:rPr>
        <w:t>‘</w:t>
      </w:r>
      <w:r w:rsidRPr="00600800">
        <w:rPr>
          <w:rFonts w:ascii="Garamond" w:eastAsia="Calibri" w:hAnsi="Garamond" w:cs="Times New Roman"/>
          <w:sz w:val="24"/>
          <w:szCs w:val="24"/>
        </w:rPr>
        <w:t>ZG</w:t>
      </w:r>
      <w:r w:rsidR="00862F34">
        <w:rPr>
          <w:rFonts w:ascii="Garamond" w:eastAsia="Calibri" w:hAnsi="Garamond" w:cs="Times New Roman"/>
          <w:sz w:val="24"/>
          <w:szCs w:val="24"/>
        </w:rPr>
        <w:t>JERIMI I RRUGËS ELBASAN–</w:t>
      </w:r>
      <w:r w:rsidR="00544789">
        <w:rPr>
          <w:rFonts w:ascii="Garamond" w:eastAsia="Calibri" w:hAnsi="Garamond" w:cs="Times New Roman"/>
          <w:sz w:val="24"/>
          <w:szCs w:val="24"/>
        </w:rPr>
        <w:t>QAFËT</w:t>
      </w:r>
      <w:r w:rsidRPr="00600800">
        <w:rPr>
          <w:rFonts w:ascii="Garamond" w:eastAsia="Calibri" w:hAnsi="Garamond" w:cs="Times New Roman"/>
          <w:sz w:val="24"/>
          <w:szCs w:val="24"/>
        </w:rPr>
        <w:t>HANË (FAZA VI)</w:t>
      </w:r>
      <w:r w:rsidR="00862F34">
        <w:rPr>
          <w:rFonts w:ascii="Garamond" w:eastAsia="Calibri" w:hAnsi="Garamond" w:cs="Times New Roman"/>
          <w:sz w:val="24"/>
          <w:szCs w:val="24"/>
        </w:rPr>
        <w:t>’”</w:t>
      </w:r>
      <w:r w:rsidRPr="00600800">
        <w:rPr>
          <w:rFonts w:ascii="Garamond" w:eastAsia="Calibri" w:hAnsi="Garamond" w:cs="Times New Roman"/>
          <w:sz w:val="24"/>
          <w:szCs w:val="24"/>
        </w:rPr>
        <w:t>, ME SUBJEKT KËRKUES AUTORITETI RRUGOR SHQIPTAR</w:t>
      </w:r>
    </w:p>
    <w:p w14:paraId="26D529F4" w14:textId="77777777" w:rsidR="007629D6" w:rsidRPr="00D204D4" w:rsidRDefault="007629D6" w:rsidP="007629D6">
      <w:pPr>
        <w:spacing w:after="0" w:line="240" w:lineRule="auto"/>
        <w:jc w:val="both"/>
        <w:rPr>
          <w:rFonts w:ascii="Garamond" w:eastAsia="Calibri" w:hAnsi="Garamond" w:cs="Times New Roman"/>
          <w:b/>
          <w:sz w:val="24"/>
          <w:szCs w:val="24"/>
        </w:rPr>
      </w:pPr>
    </w:p>
    <w:tbl>
      <w:tblPr>
        <w:tblW w:w="0" w:type="auto"/>
        <w:jc w:val="center"/>
        <w:tblLook w:val="04A0" w:firstRow="1" w:lastRow="0" w:firstColumn="1" w:lastColumn="0" w:noHBand="0" w:noVBand="1"/>
      </w:tblPr>
      <w:tblGrid>
        <w:gridCol w:w="331"/>
        <w:gridCol w:w="521"/>
        <w:gridCol w:w="534"/>
        <w:gridCol w:w="519"/>
        <w:gridCol w:w="44"/>
        <w:gridCol w:w="767"/>
        <w:gridCol w:w="895"/>
        <w:gridCol w:w="493"/>
        <w:gridCol w:w="560"/>
        <w:gridCol w:w="491"/>
        <w:gridCol w:w="580"/>
        <w:gridCol w:w="530"/>
        <w:gridCol w:w="422"/>
        <w:gridCol w:w="524"/>
        <w:gridCol w:w="365"/>
        <w:gridCol w:w="543"/>
        <w:gridCol w:w="440"/>
        <w:gridCol w:w="383"/>
        <w:gridCol w:w="543"/>
        <w:gridCol w:w="457"/>
        <w:gridCol w:w="420"/>
        <w:gridCol w:w="515"/>
        <w:gridCol w:w="569"/>
        <w:gridCol w:w="657"/>
        <w:gridCol w:w="604"/>
        <w:gridCol w:w="604"/>
        <w:gridCol w:w="671"/>
      </w:tblGrid>
      <w:tr w:rsidR="00DE7AF2" w:rsidRPr="00600800" w14:paraId="47867275" w14:textId="77777777" w:rsidTr="00862F34">
        <w:trPr>
          <w:trHeight w:val="408"/>
          <w:jc w:val="center"/>
        </w:trPr>
        <w:tc>
          <w:tcPr>
            <w:tcW w:w="0" w:type="auto"/>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B238FCB" w14:textId="77777777" w:rsidR="005B39CF" w:rsidRPr="00600800" w:rsidRDefault="005B39CF" w:rsidP="005B39CF">
            <w:pPr>
              <w:spacing w:after="0" w:line="240" w:lineRule="auto"/>
              <w:jc w:val="center"/>
              <w:rPr>
                <w:rFonts w:ascii="Garamond" w:eastAsia="Times New Roman" w:hAnsi="Garamond" w:cs="Times New Roman"/>
                <w:b/>
                <w:bCs/>
                <w:sz w:val="10"/>
                <w:szCs w:val="10"/>
                <w:lang w:eastAsia="sq-AL"/>
              </w:rPr>
            </w:pPr>
            <w:r w:rsidRPr="00600800">
              <w:rPr>
                <w:rFonts w:ascii="Garamond" w:eastAsia="Times New Roman" w:hAnsi="Garamond" w:cs="Times New Roman"/>
                <w:b/>
                <w:bCs/>
                <w:sz w:val="10"/>
                <w:szCs w:val="10"/>
                <w:lang w:eastAsia="sq-AL"/>
              </w:rPr>
              <w:t>Nr.</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5039C9" w14:textId="7BE19183" w:rsidR="005B39CF" w:rsidRPr="00600800" w:rsidRDefault="00DE7AF2"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Pronari</w:t>
            </w:r>
          </w:p>
        </w:tc>
        <w:tc>
          <w:tcPr>
            <w:tcW w:w="0" w:type="auto"/>
            <w:gridSpan w:val="4"/>
            <w:vMerge w:val="restart"/>
            <w:tcBorders>
              <w:top w:val="single" w:sz="4" w:space="0" w:color="auto"/>
              <w:left w:val="single" w:sz="4" w:space="0" w:color="auto"/>
              <w:bottom w:val="nil"/>
              <w:right w:val="single" w:sz="4" w:space="0" w:color="000000"/>
            </w:tcBorders>
            <w:shd w:val="clear" w:color="auto" w:fill="auto"/>
            <w:vAlign w:val="center"/>
            <w:hideMark/>
          </w:tcPr>
          <w:p w14:paraId="56C5A218" w14:textId="77777777" w:rsidR="005B39CF" w:rsidRPr="00600800" w:rsidRDefault="005B39CF" w:rsidP="005B39CF">
            <w:pPr>
              <w:spacing w:after="0" w:line="240" w:lineRule="auto"/>
              <w:jc w:val="center"/>
              <w:rPr>
                <w:rFonts w:ascii="Garamond" w:eastAsia="Times New Roman" w:hAnsi="Garamond" w:cs="Calibri"/>
                <w:color w:val="9C5700"/>
                <w:sz w:val="10"/>
                <w:szCs w:val="10"/>
                <w:lang w:eastAsia="sq-AL"/>
              </w:rPr>
            </w:pPr>
            <w:r w:rsidRPr="00600800">
              <w:rPr>
                <w:rFonts w:ascii="Garamond" w:eastAsia="Times New Roman" w:hAnsi="Garamond" w:cs="Calibri"/>
                <w:color w:val="9C5700"/>
                <w:sz w:val="10"/>
                <w:szCs w:val="10"/>
                <w:lang w:eastAsia="sq-AL"/>
              </w:rPr>
              <w:t> </w:t>
            </w:r>
          </w:p>
        </w:tc>
        <w:tc>
          <w:tcPr>
            <w:tcW w:w="0" w:type="auto"/>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E856E5" w14:textId="303B828B" w:rsidR="005B39CF" w:rsidRPr="00600800" w:rsidRDefault="00DE7AF2"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Të Dhëna</w:t>
            </w:r>
            <w:r>
              <w:rPr>
                <w:rFonts w:ascii="Garamond" w:eastAsia="Times New Roman" w:hAnsi="Garamond" w:cs="Times New Roman"/>
                <w:b/>
                <w:bCs/>
                <w:color w:val="000000"/>
                <w:sz w:val="10"/>
                <w:szCs w:val="10"/>
                <w:lang w:eastAsia="sq-AL"/>
              </w:rPr>
              <w:t xml:space="preserve"> </w:t>
            </w:r>
            <w:r w:rsidR="005B39CF" w:rsidRPr="00600800">
              <w:rPr>
                <w:rFonts w:ascii="Garamond" w:eastAsia="Times New Roman" w:hAnsi="Garamond" w:cs="Times New Roman"/>
                <w:b/>
                <w:bCs/>
                <w:color w:val="000000"/>
                <w:sz w:val="10"/>
                <w:szCs w:val="10"/>
                <w:lang w:eastAsia="sq-AL"/>
              </w:rPr>
              <w:t>(</w:t>
            </w:r>
            <w:r w:rsidRPr="00600800">
              <w:rPr>
                <w:rFonts w:ascii="Garamond" w:eastAsia="Times New Roman" w:hAnsi="Garamond" w:cs="Times New Roman"/>
                <w:b/>
                <w:bCs/>
                <w:color w:val="000000"/>
                <w:sz w:val="10"/>
                <w:szCs w:val="10"/>
                <w:lang w:eastAsia="sq-AL"/>
              </w:rPr>
              <w:t xml:space="preserve">referuar konfirmimeve nga DVASHK </w:t>
            </w:r>
            <w:r>
              <w:rPr>
                <w:rFonts w:ascii="Garamond" w:eastAsia="Times New Roman" w:hAnsi="Garamond" w:cs="Times New Roman"/>
                <w:b/>
                <w:bCs/>
                <w:color w:val="000000"/>
                <w:sz w:val="10"/>
                <w:szCs w:val="10"/>
                <w:lang w:eastAsia="sq-AL"/>
              </w:rPr>
              <w:t>–</w:t>
            </w:r>
            <w:r w:rsidRPr="00600800">
              <w:rPr>
                <w:rFonts w:ascii="Garamond" w:eastAsia="Times New Roman" w:hAnsi="Garamond" w:cs="Times New Roman"/>
                <w:b/>
                <w:bCs/>
                <w:color w:val="000000"/>
                <w:sz w:val="10"/>
                <w:szCs w:val="10"/>
                <w:lang w:eastAsia="sq-AL"/>
              </w:rPr>
              <w:t xml:space="preserve"> Elbasan</w:t>
            </w:r>
            <w:r w:rsidR="005B39CF" w:rsidRPr="00600800">
              <w:rPr>
                <w:rFonts w:ascii="Garamond" w:eastAsia="Times New Roman" w:hAnsi="Garamond" w:cs="Times New Roman"/>
                <w:b/>
                <w:bCs/>
                <w:color w:val="000000"/>
                <w:sz w:val="10"/>
                <w:szCs w:val="10"/>
                <w:lang w:eastAsia="sq-AL"/>
              </w:rPr>
              <w:t>)</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5A89C6" w14:textId="3729F6C0" w:rsidR="005B39CF" w:rsidRPr="00600800" w:rsidRDefault="00DE7AF2" w:rsidP="00DE7AF2">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 xml:space="preserve">Vlerësimi për shpronësim/lloji pasurisë </w:t>
            </w:r>
            <w:r>
              <w:rPr>
                <w:rFonts w:ascii="Garamond" w:eastAsia="Times New Roman" w:hAnsi="Garamond" w:cs="Times New Roman"/>
                <w:b/>
                <w:bCs/>
                <w:color w:val="000000"/>
                <w:sz w:val="10"/>
                <w:szCs w:val="10"/>
                <w:lang w:eastAsia="sq-AL"/>
              </w:rPr>
              <w:t>“</w:t>
            </w:r>
            <w:r w:rsidRPr="00600800">
              <w:rPr>
                <w:rFonts w:ascii="Garamond" w:eastAsia="Times New Roman" w:hAnsi="Garamond" w:cs="Times New Roman"/>
                <w:b/>
                <w:bCs/>
                <w:color w:val="000000"/>
                <w:sz w:val="10"/>
                <w:szCs w:val="10"/>
                <w:lang w:eastAsia="sq-AL"/>
              </w:rPr>
              <w:t>arë</w:t>
            </w:r>
            <w:r>
              <w:rPr>
                <w:rFonts w:ascii="Garamond" w:eastAsia="Times New Roman" w:hAnsi="Garamond" w:cs="Times New Roman"/>
                <w:b/>
                <w:bCs/>
                <w:color w:val="000000"/>
                <w:sz w:val="10"/>
                <w:szCs w:val="10"/>
                <w:lang w:eastAsia="sq-AL"/>
              </w:rPr>
              <w:t>”</w:t>
            </w:r>
            <w:r w:rsidRPr="00600800">
              <w:rPr>
                <w:rFonts w:ascii="Garamond" w:eastAsia="Times New Roman" w:hAnsi="Garamond" w:cs="Times New Roman"/>
                <w:b/>
                <w:bCs/>
                <w:color w:val="000000"/>
                <w:sz w:val="10"/>
                <w:szCs w:val="10"/>
                <w:lang w:eastAsia="sq-AL"/>
              </w:rPr>
              <w:t xml:space="preserve"> dhe </w:t>
            </w:r>
            <w:r>
              <w:rPr>
                <w:rFonts w:ascii="Garamond" w:eastAsia="Times New Roman" w:hAnsi="Garamond" w:cs="Times New Roman"/>
                <w:b/>
                <w:bCs/>
                <w:color w:val="000000"/>
                <w:sz w:val="10"/>
                <w:szCs w:val="10"/>
                <w:lang w:eastAsia="sq-AL"/>
              </w:rPr>
              <w:t>“</w:t>
            </w:r>
            <w:r w:rsidRPr="00600800">
              <w:rPr>
                <w:rFonts w:ascii="Garamond" w:eastAsia="Times New Roman" w:hAnsi="Garamond" w:cs="Times New Roman"/>
                <w:b/>
                <w:bCs/>
                <w:color w:val="000000"/>
                <w:sz w:val="10"/>
                <w:szCs w:val="10"/>
                <w:lang w:eastAsia="sq-AL"/>
              </w:rPr>
              <w:t>pemëtore</w:t>
            </w:r>
            <w:r>
              <w:rPr>
                <w:rFonts w:ascii="Garamond" w:eastAsia="Times New Roman" w:hAnsi="Garamond" w:cs="Times New Roman"/>
                <w:b/>
                <w:bCs/>
                <w:color w:val="000000"/>
                <w:sz w:val="10"/>
                <w:szCs w:val="10"/>
                <w:lang w:eastAsia="sq-AL"/>
              </w:rPr>
              <w:t>”</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645111" w14:textId="38ED2D10" w:rsidR="005B39CF" w:rsidRPr="00600800" w:rsidRDefault="00DE7AF2"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 xml:space="preserve">Vlerësimi për shpronësim sipas llojit </w:t>
            </w:r>
            <w:r>
              <w:rPr>
                <w:rFonts w:ascii="Garamond" w:eastAsia="Times New Roman" w:hAnsi="Garamond" w:cs="Times New Roman"/>
                <w:b/>
                <w:bCs/>
                <w:color w:val="000000"/>
                <w:sz w:val="10"/>
                <w:szCs w:val="10"/>
                <w:lang w:eastAsia="sq-AL"/>
              </w:rPr>
              <w:t>“</w:t>
            </w:r>
            <w:r w:rsidRPr="00600800">
              <w:rPr>
                <w:rFonts w:ascii="Garamond" w:eastAsia="Times New Roman" w:hAnsi="Garamond" w:cs="Times New Roman"/>
                <w:b/>
                <w:bCs/>
                <w:color w:val="000000"/>
                <w:sz w:val="10"/>
                <w:szCs w:val="10"/>
                <w:lang w:eastAsia="sq-AL"/>
              </w:rPr>
              <w:t>truall</w:t>
            </w:r>
            <w:r>
              <w:rPr>
                <w:rFonts w:ascii="Garamond" w:eastAsia="Times New Roman" w:hAnsi="Garamond" w:cs="Times New Roman"/>
                <w:b/>
                <w:bCs/>
                <w:color w:val="000000"/>
                <w:sz w:val="10"/>
                <w:szCs w:val="10"/>
                <w:lang w:eastAsia="sq-AL"/>
              </w:rPr>
              <w:t>”</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86AE60" w14:textId="73115D5A" w:rsidR="005B39CF" w:rsidRPr="00600800" w:rsidRDefault="00DE7AF2"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V</w:t>
            </w:r>
            <w:r>
              <w:rPr>
                <w:rFonts w:ascii="Garamond" w:eastAsia="Times New Roman" w:hAnsi="Garamond" w:cs="Times New Roman"/>
                <w:b/>
                <w:bCs/>
                <w:color w:val="000000"/>
                <w:sz w:val="10"/>
                <w:szCs w:val="10"/>
                <w:lang w:eastAsia="sq-AL"/>
              </w:rPr>
              <w:t xml:space="preserve">lerësimi për ndërtesat objekt </w:t>
            </w:r>
            <w:r w:rsidRPr="00600800">
              <w:rPr>
                <w:rFonts w:ascii="Garamond" w:eastAsia="Times New Roman" w:hAnsi="Garamond" w:cs="Times New Roman"/>
                <w:b/>
                <w:bCs/>
                <w:color w:val="000000"/>
                <w:sz w:val="10"/>
                <w:szCs w:val="10"/>
                <w:lang w:eastAsia="sq-AL"/>
              </w:rPr>
              <w:t>banimi</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EDC715D" w14:textId="77777777"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Sipërfaqe e</w:t>
            </w:r>
            <w:r w:rsidRPr="00600800">
              <w:rPr>
                <w:rFonts w:ascii="Garamond" w:eastAsia="Times New Roman" w:hAnsi="Garamond" w:cs="Calibri"/>
                <w:b/>
                <w:bCs/>
                <w:color w:val="000000"/>
                <w:sz w:val="10"/>
                <w:szCs w:val="10"/>
                <w:lang w:eastAsia="sq-AL"/>
              </w:rPr>
              <w:br/>
              <w:t>shpronësimit</w:t>
            </w:r>
            <w:r w:rsidRPr="00600800">
              <w:rPr>
                <w:rFonts w:ascii="Garamond" w:eastAsia="Times New Roman" w:hAnsi="Garamond" w:cs="Calibri"/>
                <w:b/>
                <w:bCs/>
                <w:color w:val="000000"/>
                <w:sz w:val="10"/>
                <w:szCs w:val="10"/>
                <w:lang w:eastAsia="sq-AL"/>
              </w:rPr>
              <w:br/>
              <w:t>objekt</w:t>
            </w:r>
            <w:r w:rsidRPr="00600800">
              <w:rPr>
                <w:rFonts w:ascii="Garamond" w:eastAsia="Times New Roman" w:hAnsi="Garamond" w:cs="Calibri"/>
                <w:b/>
                <w:bCs/>
                <w:color w:val="000000"/>
                <w:sz w:val="10"/>
                <w:szCs w:val="10"/>
                <w:lang w:eastAsia="sq-AL"/>
              </w:rPr>
              <w:br/>
              <w:t>sociale- ekonomik</w:t>
            </w:r>
            <w:r w:rsidRPr="00600800">
              <w:rPr>
                <w:rFonts w:ascii="Garamond" w:eastAsia="Times New Roman" w:hAnsi="Garamond" w:cs="Calibri"/>
                <w:b/>
                <w:bCs/>
                <w:color w:val="000000"/>
                <w:sz w:val="10"/>
                <w:szCs w:val="10"/>
                <w:lang w:eastAsia="sq-AL"/>
              </w:rPr>
              <w:br/>
              <w:t>(m</w:t>
            </w:r>
            <w:r w:rsidRPr="00DE7AF2">
              <w:rPr>
                <w:rFonts w:ascii="Garamond" w:eastAsia="Times New Roman" w:hAnsi="Garamond" w:cs="Calibri"/>
                <w:b/>
                <w:bCs/>
                <w:color w:val="000000"/>
                <w:sz w:val="10"/>
                <w:szCs w:val="10"/>
                <w:vertAlign w:val="superscript"/>
                <w:lang w:eastAsia="sq-AL"/>
              </w:rPr>
              <w:t>2</w:t>
            </w:r>
            <w:r w:rsidRPr="00600800">
              <w:rPr>
                <w:rFonts w:ascii="Garamond" w:eastAsia="Times New Roman" w:hAnsi="Garamond" w:cs="Calibri"/>
                <w:b/>
                <w:bCs/>
                <w:color w:val="000000"/>
                <w:sz w:val="10"/>
                <w:szCs w:val="10"/>
                <w:lang w:eastAsia="sq-AL"/>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F5EA7A" w14:textId="2F45DB7B" w:rsidR="005B39CF" w:rsidRPr="00600800" w:rsidRDefault="00DE7AF2" w:rsidP="005B39CF">
            <w:pPr>
              <w:spacing w:after="0" w:line="240" w:lineRule="auto"/>
              <w:jc w:val="center"/>
              <w:rPr>
                <w:rFonts w:ascii="Garamond" w:eastAsia="Times New Roman" w:hAnsi="Garamond" w:cs="Times New Roman"/>
                <w:b/>
                <w:bCs/>
                <w:sz w:val="10"/>
                <w:szCs w:val="10"/>
                <w:lang w:eastAsia="sq-AL"/>
              </w:rPr>
            </w:pPr>
            <w:r>
              <w:rPr>
                <w:rFonts w:ascii="Garamond" w:eastAsia="Times New Roman" w:hAnsi="Garamond" w:cs="Times New Roman"/>
                <w:b/>
                <w:bCs/>
                <w:sz w:val="10"/>
                <w:szCs w:val="10"/>
                <w:lang w:eastAsia="sq-AL"/>
              </w:rPr>
              <w:t>Vlerësimi për ndërtesa socio</w:t>
            </w:r>
            <w:r w:rsidRPr="00600800">
              <w:rPr>
                <w:rFonts w:ascii="Garamond" w:eastAsia="Times New Roman" w:hAnsi="Garamond" w:cs="Times New Roman"/>
                <w:b/>
                <w:bCs/>
                <w:sz w:val="10"/>
                <w:szCs w:val="10"/>
                <w:lang w:eastAsia="sq-AL"/>
              </w:rPr>
              <w:t>- ekonomike (vlerësuar me situacion punimesh)</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314787" w14:textId="28DCEFEC" w:rsidR="005B39CF" w:rsidRPr="00600800" w:rsidRDefault="00DE7AF2" w:rsidP="005B39CF">
            <w:pPr>
              <w:spacing w:after="0" w:line="240" w:lineRule="auto"/>
              <w:jc w:val="center"/>
              <w:rPr>
                <w:rFonts w:ascii="Garamond" w:eastAsia="Times New Roman" w:hAnsi="Garamond" w:cs="Times New Roman"/>
                <w:b/>
                <w:bCs/>
                <w:sz w:val="10"/>
                <w:szCs w:val="10"/>
                <w:lang w:eastAsia="sq-AL"/>
              </w:rPr>
            </w:pPr>
            <w:r w:rsidRPr="00600800">
              <w:rPr>
                <w:rFonts w:ascii="Garamond" w:eastAsia="Times New Roman" w:hAnsi="Garamond" w:cs="Times New Roman"/>
                <w:b/>
                <w:bCs/>
                <w:sz w:val="10"/>
                <w:szCs w:val="10"/>
                <w:lang w:eastAsia="sq-AL"/>
              </w:rPr>
              <w:t>Vlera totale</w:t>
            </w:r>
          </w:p>
        </w:tc>
        <w:tc>
          <w:tcPr>
            <w:tcW w:w="0" w:type="auto"/>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14:paraId="6F91CD86" w14:textId="54B7A993" w:rsidR="005B39CF" w:rsidRPr="00600800" w:rsidRDefault="00DE7AF2" w:rsidP="005B39CF">
            <w:pPr>
              <w:spacing w:after="0" w:line="240" w:lineRule="auto"/>
              <w:jc w:val="center"/>
              <w:rPr>
                <w:rFonts w:ascii="Garamond" w:eastAsia="Times New Roman" w:hAnsi="Garamond" w:cs="Times New Roman"/>
                <w:b/>
                <w:bCs/>
                <w:sz w:val="10"/>
                <w:szCs w:val="10"/>
                <w:lang w:eastAsia="sq-AL"/>
              </w:rPr>
            </w:pPr>
            <w:r w:rsidRPr="00600800">
              <w:rPr>
                <w:rFonts w:ascii="Garamond" w:eastAsia="Times New Roman" w:hAnsi="Garamond" w:cs="Times New Roman"/>
                <w:b/>
                <w:bCs/>
                <w:sz w:val="10"/>
                <w:szCs w:val="10"/>
                <w:lang w:eastAsia="sq-AL"/>
              </w:rPr>
              <w:t>Shënime</w:t>
            </w:r>
          </w:p>
        </w:tc>
      </w:tr>
      <w:tr w:rsidR="00DE7AF2" w:rsidRPr="00600800" w14:paraId="6AD1D9DD" w14:textId="77777777" w:rsidTr="00862F34">
        <w:trPr>
          <w:trHeight w:val="27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0BE1D82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22F4934"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gridSpan w:val="4"/>
            <w:vMerge/>
            <w:tcBorders>
              <w:top w:val="single" w:sz="4" w:space="0" w:color="auto"/>
              <w:left w:val="single" w:sz="4" w:space="0" w:color="auto"/>
              <w:bottom w:val="nil"/>
              <w:right w:val="single" w:sz="4" w:space="0" w:color="000000"/>
            </w:tcBorders>
            <w:vAlign w:val="center"/>
            <w:hideMark/>
          </w:tcPr>
          <w:p w14:paraId="1B1850B2" w14:textId="77777777" w:rsidR="005B39CF" w:rsidRPr="00600800" w:rsidRDefault="005B39CF" w:rsidP="005B39CF">
            <w:pPr>
              <w:spacing w:after="0" w:line="240" w:lineRule="auto"/>
              <w:rPr>
                <w:rFonts w:ascii="Garamond" w:eastAsia="Times New Roman" w:hAnsi="Garamond" w:cs="Calibri"/>
                <w:color w:val="9C5700"/>
                <w:sz w:val="10"/>
                <w:szCs w:val="10"/>
                <w:lang w:eastAsia="sq-AL"/>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0EDC796F"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2B56B7"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8AA7796"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EBA6573"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FD2A9D9"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CA9EBB"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384EEA"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8" w:space="0" w:color="auto"/>
            </w:tcBorders>
            <w:vAlign w:val="center"/>
            <w:hideMark/>
          </w:tcPr>
          <w:p w14:paraId="4A383EE6"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r>
      <w:tr w:rsidR="00DE7AF2" w:rsidRPr="00600800" w14:paraId="670D9FF3" w14:textId="77777777" w:rsidTr="00862F34">
        <w:trPr>
          <w:trHeight w:val="408"/>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0F9FEB19"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50AE2A5" w14:textId="77777777"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Emri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DA58F23" w14:textId="77777777"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Atësia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370F839" w14:textId="77777777"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Mbiemri</w:t>
            </w:r>
          </w:p>
        </w:tc>
        <w:tc>
          <w:tcPr>
            <w:tcW w:w="0" w:type="auto"/>
            <w:gridSpan w:val="2"/>
            <w:vMerge w:val="restart"/>
            <w:tcBorders>
              <w:top w:val="single" w:sz="4" w:space="0" w:color="auto"/>
              <w:left w:val="nil"/>
              <w:bottom w:val="nil"/>
              <w:right w:val="nil"/>
            </w:tcBorders>
            <w:shd w:val="clear" w:color="auto" w:fill="auto"/>
            <w:noWrap/>
            <w:vAlign w:val="center"/>
            <w:hideMark/>
          </w:tcPr>
          <w:p w14:paraId="3FEF79A0" w14:textId="77777777"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Adresa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19BD93" w14:textId="1234BCE1" w:rsidR="005B39CF" w:rsidRPr="00600800" w:rsidRDefault="005B39CF" w:rsidP="005B39CF">
            <w:pPr>
              <w:spacing w:after="0" w:line="240" w:lineRule="auto"/>
              <w:jc w:val="center"/>
              <w:rPr>
                <w:rFonts w:ascii="Garamond" w:eastAsia="Times New Roman" w:hAnsi="Garamond" w:cs="Times New Roman"/>
                <w:b/>
                <w:bCs/>
                <w:sz w:val="10"/>
                <w:szCs w:val="10"/>
                <w:lang w:eastAsia="sq-AL"/>
              </w:rPr>
            </w:pPr>
            <w:r w:rsidRPr="00600800">
              <w:rPr>
                <w:rFonts w:ascii="Garamond" w:eastAsia="Times New Roman" w:hAnsi="Garamond" w:cs="Times New Roman"/>
                <w:b/>
                <w:bCs/>
                <w:sz w:val="10"/>
                <w:szCs w:val="10"/>
                <w:lang w:eastAsia="sq-AL"/>
              </w:rPr>
              <w:t>Qyteti/</w:t>
            </w:r>
            <w:r w:rsidR="00DE7AF2" w:rsidRPr="00600800">
              <w:rPr>
                <w:rFonts w:ascii="Garamond" w:eastAsia="Times New Roman" w:hAnsi="Garamond" w:cs="Times New Roman"/>
                <w:b/>
                <w:bCs/>
                <w:sz w:val="10"/>
                <w:szCs w:val="10"/>
                <w:lang w:eastAsia="sq-AL"/>
              </w:rPr>
              <w:t>fshati/njësia administrative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8A9110" w14:textId="77777777" w:rsidR="005B39CF" w:rsidRPr="00600800" w:rsidRDefault="005B39CF" w:rsidP="005B39CF">
            <w:pPr>
              <w:spacing w:after="0" w:line="240" w:lineRule="auto"/>
              <w:jc w:val="center"/>
              <w:rPr>
                <w:rFonts w:ascii="Garamond" w:eastAsia="Times New Roman" w:hAnsi="Garamond" w:cs="Times New Roman"/>
                <w:b/>
                <w:bCs/>
                <w:sz w:val="10"/>
                <w:szCs w:val="10"/>
                <w:lang w:eastAsia="sq-AL"/>
              </w:rPr>
            </w:pPr>
            <w:r w:rsidRPr="00600800">
              <w:rPr>
                <w:rFonts w:ascii="Garamond" w:eastAsia="Times New Roman" w:hAnsi="Garamond" w:cs="Times New Roman"/>
                <w:b/>
                <w:bCs/>
                <w:sz w:val="10"/>
                <w:szCs w:val="10"/>
                <w:lang w:eastAsia="sq-AL"/>
              </w:rPr>
              <w:t>Rrethi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EBD26D" w14:textId="7E7C583C"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 xml:space="preserve">Zona </w:t>
            </w:r>
            <w:r w:rsidRPr="00600800">
              <w:rPr>
                <w:rFonts w:ascii="Garamond" w:eastAsia="Times New Roman" w:hAnsi="Garamond" w:cs="Times New Roman"/>
                <w:b/>
                <w:bCs/>
                <w:color w:val="000000"/>
                <w:sz w:val="10"/>
                <w:szCs w:val="10"/>
                <w:lang w:eastAsia="sq-AL"/>
              </w:rPr>
              <w:br/>
            </w:r>
            <w:r w:rsidR="00DE7AF2" w:rsidRPr="00600800">
              <w:rPr>
                <w:rFonts w:ascii="Garamond" w:eastAsia="Times New Roman" w:hAnsi="Garamond" w:cs="Times New Roman"/>
                <w:b/>
                <w:bCs/>
                <w:color w:val="000000"/>
                <w:sz w:val="10"/>
                <w:szCs w:val="10"/>
                <w:lang w:eastAsia="sq-AL"/>
              </w:rPr>
              <w:t>kadastrale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F4819B" w14:textId="0D31CA94"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 xml:space="preserve">Nr. </w:t>
            </w:r>
            <w:r w:rsidR="00DE7AF2" w:rsidRPr="00600800">
              <w:rPr>
                <w:rFonts w:ascii="Garamond" w:eastAsia="Times New Roman" w:hAnsi="Garamond" w:cs="Times New Roman"/>
                <w:b/>
                <w:bCs/>
                <w:color w:val="000000"/>
                <w:sz w:val="10"/>
                <w:szCs w:val="10"/>
                <w:lang w:eastAsia="sq-AL"/>
              </w:rPr>
              <w:t>pasurie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1CE144" w14:textId="060B2ADC"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 xml:space="preserve">Lloji </w:t>
            </w:r>
            <w:r w:rsidR="00DE7AF2" w:rsidRPr="00600800">
              <w:rPr>
                <w:rFonts w:ascii="Garamond" w:eastAsia="Times New Roman" w:hAnsi="Garamond" w:cs="Calibri"/>
                <w:b/>
                <w:bCs/>
                <w:color w:val="000000"/>
                <w:sz w:val="10"/>
                <w:szCs w:val="10"/>
                <w:lang w:eastAsia="sq-AL"/>
              </w:rPr>
              <w:t>i pasurisë</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FAABE6" w14:textId="59D06E9B" w:rsidR="005B39CF" w:rsidRPr="00600800" w:rsidRDefault="00DE7AF2"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Sipërfaqe totale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140E4" w14:textId="117F600F" w:rsidR="005B39CF" w:rsidRPr="00600800" w:rsidRDefault="00DE7AF2"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Truall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3365B" w14:textId="1479DFF2"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Ndërtesë</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0891E7F"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63B504"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245436"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7BF7BE6"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01100D"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1B956"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8" w:space="0" w:color="auto"/>
            </w:tcBorders>
            <w:vAlign w:val="center"/>
            <w:hideMark/>
          </w:tcPr>
          <w:p w14:paraId="07BFE054"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r>
      <w:tr w:rsidR="00DE7AF2" w:rsidRPr="00600800" w14:paraId="3182CACC" w14:textId="77777777" w:rsidTr="00862F34">
        <w:trPr>
          <w:trHeight w:val="27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10BE1847"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7B61DF4"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0A80264"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8708D9E"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gridSpan w:val="2"/>
            <w:vMerge/>
            <w:tcBorders>
              <w:top w:val="single" w:sz="4" w:space="0" w:color="auto"/>
              <w:left w:val="nil"/>
              <w:bottom w:val="nil"/>
              <w:right w:val="nil"/>
            </w:tcBorders>
            <w:vAlign w:val="center"/>
            <w:hideMark/>
          </w:tcPr>
          <w:p w14:paraId="70F5D7B0"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06D5B"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FFD9E"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C19420"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5C87E3"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5D766"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B525EA"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7C753F"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AAD9A9"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86D182F"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C45C394"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B6CCBF2"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7D8F22E"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FC4CC"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DAA24"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8" w:space="0" w:color="auto"/>
            </w:tcBorders>
            <w:vAlign w:val="center"/>
            <w:hideMark/>
          </w:tcPr>
          <w:p w14:paraId="4834ED5C"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r>
      <w:tr w:rsidR="00862F34" w:rsidRPr="00600800" w14:paraId="3D8D06BD" w14:textId="77777777" w:rsidTr="00862F34">
        <w:trPr>
          <w:trHeight w:val="408"/>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01AACEED"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10D11345"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FDD0840"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1D9242FD"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gridSpan w:val="2"/>
            <w:vMerge/>
            <w:tcBorders>
              <w:top w:val="single" w:sz="4" w:space="0" w:color="auto"/>
              <w:left w:val="nil"/>
              <w:bottom w:val="nil"/>
              <w:right w:val="nil"/>
            </w:tcBorders>
            <w:vAlign w:val="center"/>
            <w:hideMark/>
          </w:tcPr>
          <w:p w14:paraId="0F209F2F"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87752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7853B"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F1DB2"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1319D8"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347B1"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720B13"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F8D1A"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4F6F0"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val="restart"/>
            <w:tcBorders>
              <w:top w:val="nil"/>
              <w:left w:val="nil"/>
              <w:bottom w:val="single" w:sz="4" w:space="0" w:color="auto"/>
              <w:right w:val="single" w:sz="4" w:space="0" w:color="auto"/>
            </w:tcBorders>
            <w:shd w:val="clear" w:color="auto" w:fill="auto"/>
            <w:vAlign w:val="center"/>
            <w:hideMark/>
          </w:tcPr>
          <w:p w14:paraId="56321C85"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Sip. (m</w:t>
            </w:r>
            <w:r w:rsidRPr="00544789">
              <w:rPr>
                <w:rFonts w:ascii="Garamond" w:eastAsia="Times New Roman" w:hAnsi="Garamond" w:cs="Times New Roman"/>
                <w:b/>
                <w:bCs/>
                <w:color w:val="000000"/>
                <w:sz w:val="10"/>
                <w:szCs w:val="10"/>
                <w:vertAlign w:val="superscript"/>
                <w:lang w:eastAsia="sq-AL"/>
              </w:rPr>
              <w:t>2</w:t>
            </w:r>
            <w:r w:rsidRPr="00600800">
              <w:rPr>
                <w:rFonts w:ascii="Garamond" w:eastAsia="Times New Roman" w:hAnsi="Garamond" w:cs="Times New Roman"/>
                <w:b/>
                <w:bCs/>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B7CF128" w14:textId="4276EDC4" w:rsidR="005B39CF" w:rsidRPr="00600800" w:rsidRDefault="00DE7AF2" w:rsidP="00DE7AF2">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Çmimi</w:t>
            </w:r>
            <w:r w:rsidR="005B39CF" w:rsidRPr="00600800">
              <w:rPr>
                <w:rFonts w:ascii="Garamond" w:eastAsia="Times New Roman" w:hAnsi="Garamond" w:cs="Calibri"/>
                <w:b/>
                <w:bCs/>
                <w:color w:val="000000"/>
                <w:sz w:val="10"/>
                <w:szCs w:val="10"/>
                <w:lang w:eastAsia="sq-AL"/>
              </w:rPr>
              <w:t xml:space="preserve"> (lek</w:t>
            </w:r>
            <w:r>
              <w:rPr>
                <w:rFonts w:ascii="Garamond" w:eastAsia="Times New Roman" w:hAnsi="Garamond" w:cs="Calibri"/>
                <w:b/>
                <w:bCs/>
                <w:color w:val="000000"/>
                <w:sz w:val="10"/>
                <w:szCs w:val="10"/>
                <w:lang w:eastAsia="sq-AL"/>
              </w:rPr>
              <w:t>ë</w:t>
            </w:r>
            <w:r w:rsidR="005B39CF" w:rsidRPr="00600800">
              <w:rPr>
                <w:rFonts w:ascii="Garamond" w:eastAsia="Times New Roman" w:hAnsi="Garamond" w:cs="Calibri"/>
                <w:b/>
                <w:bCs/>
                <w:color w:val="000000"/>
                <w:sz w:val="10"/>
                <w:szCs w:val="10"/>
                <w:lang w:eastAsia="sq-AL"/>
              </w:rPr>
              <w:t>/m</w:t>
            </w:r>
            <w:r w:rsidR="005B39CF" w:rsidRPr="00DE7AF2">
              <w:rPr>
                <w:rFonts w:ascii="Garamond" w:eastAsia="Times New Roman" w:hAnsi="Garamond" w:cs="Calibri"/>
                <w:b/>
                <w:bCs/>
                <w:color w:val="000000"/>
                <w:sz w:val="10"/>
                <w:szCs w:val="10"/>
                <w:vertAlign w:val="superscript"/>
                <w:lang w:eastAsia="sq-AL"/>
              </w:rPr>
              <w:t>2</w:t>
            </w:r>
            <w:r w:rsidR="005B39CF" w:rsidRPr="00600800">
              <w:rPr>
                <w:rFonts w:ascii="Garamond" w:eastAsia="Times New Roman" w:hAnsi="Garamond" w:cs="Calibri"/>
                <w:b/>
                <w:bCs/>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3C7960" w14:textId="5D50B276"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Vlera (lek</w:t>
            </w:r>
            <w:r w:rsidR="00544789" w:rsidRPr="00544789">
              <w:rPr>
                <w:rFonts w:ascii="Garamond" w:eastAsia="Times New Roman" w:hAnsi="Garamond" w:cs="Times New Roman"/>
                <w:b/>
                <w:color w:val="000000"/>
                <w:sz w:val="10"/>
                <w:szCs w:val="10"/>
                <w:lang w:eastAsia="sq-AL"/>
              </w:rPr>
              <w:t>ë</w:t>
            </w:r>
            <w:r w:rsidRPr="00600800">
              <w:rPr>
                <w:rFonts w:ascii="Garamond" w:eastAsia="Times New Roman" w:hAnsi="Garamond" w:cs="Calibri"/>
                <w:b/>
                <w:bCs/>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2093CA8"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Sip. (m</w:t>
            </w:r>
            <w:r w:rsidRPr="00544789">
              <w:rPr>
                <w:rFonts w:ascii="Garamond" w:eastAsia="Times New Roman" w:hAnsi="Garamond" w:cs="Times New Roman"/>
                <w:b/>
                <w:bCs/>
                <w:color w:val="000000"/>
                <w:sz w:val="10"/>
                <w:szCs w:val="10"/>
                <w:vertAlign w:val="superscript"/>
                <w:lang w:eastAsia="sq-AL"/>
              </w:rPr>
              <w:t>2</w:t>
            </w:r>
            <w:r w:rsidRPr="00600800">
              <w:rPr>
                <w:rFonts w:ascii="Garamond" w:eastAsia="Times New Roman" w:hAnsi="Garamond" w:cs="Times New Roman"/>
                <w:b/>
                <w:bCs/>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768B845" w14:textId="1C343D40" w:rsidR="005B39CF" w:rsidRPr="00600800" w:rsidRDefault="00DE7AF2"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Çmimi</w:t>
            </w:r>
            <w:r w:rsidR="005B39CF" w:rsidRPr="00600800">
              <w:rPr>
                <w:rFonts w:ascii="Garamond" w:eastAsia="Times New Roman" w:hAnsi="Garamond" w:cs="Calibri"/>
                <w:b/>
                <w:bCs/>
                <w:color w:val="000000"/>
                <w:sz w:val="10"/>
                <w:szCs w:val="10"/>
                <w:lang w:eastAsia="sq-AL"/>
              </w:rPr>
              <w:t xml:space="preserve"> (</w:t>
            </w:r>
            <w:r w:rsidRPr="00600800">
              <w:rPr>
                <w:rFonts w:ascii="Garamond" w:eastAsia="Times New Roman" w:hAnsi="Garamond" w:cs="Calibri"/>
                <w:b/>
                <w:bCs/>
                <w:color w:val="000000"/>
                <w:sz w:val="10"/>
                <w:szCs w:val="10"/>
                <w:lang w:eastAsia="sq-AL"/>
              </w:rPr>
              <w:t>lek</w:t>
            </w:r>
            <w:r>
              <w:rPr>
                <w:rFonts w:ascii="Garamond" w:eastAsia="Times New Roman" w:hAnsi="Garamond" w:cs="Calibri"/>
                <w:b/>
                <w:bCs/>
                <w:color w:val="000000"/>
                <w:sz w:val="10"/>
                <w:szCs w:val="10"/>
                <w:lang w:eastAsia="sq-AL"/>
              </w:rPr>
              <w:t>ë</w:t>
            </w:r>
            <w:r w:rsidRPr="00600800">
              <w:rPr>
                <w:rFonts w:ascii="Garamond" w:eastAsia="Times New Roman" w:hAnsi="Garamond" w:cs="Calibri"/>
                <w:b/>
                <w:bCs/>
                <w:color w:val="000000"/>
                <w:sz w:val="10"/>
                <w:szCs w:val="10"/>
                <w:lang w:eastAsia="sq-AL"/>
              </w:rPr>
              <w:t>/m</w:t>
            </w:r>
            <w:r w:rsidRPr="00DE7AF2">
              <w:rPr>
                <w:rFonts w:ascii="Garamond" w:eastAsia="Times New Roman" w:hAnsi="Garamond" w:cs="Calibri"/>
                <w:b/>
                <w:bCs/>
                <w:color w:val="000000"/>
                <w:sz w:val="10"/>
                <w:szCs w:val="10"/>
                <w:vertAlign w:val="superscript"/>
                <w:lang w:eastAsia="sq-AL"/>
              </w:rPr>
              <w:t>2</w:t>
            </w:r>
            <w:r w:rsidR="005B39CF" w:rsidRPr="00600800">
              <w:rPr>
                <w:rFonts w:ascii="Garamond" w:eastAsia="Times New Roman" w:hAnsi="Garamond" w:cs="Calibri"/>
                <w:b/>
                <w:bCs/>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7721498" w14:textId="220EAEE5"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Vlera (lek</w:t>
            </w:r>
            <w:r w:rsidR="00544789" w:rsidRPr="00544789">
              <w:rPr>
                <w:rFonts w:ascii="Garamond" w:eastAsia="Times New Roman" w:hAnsi="Garamond" w:cs="Times New Roman"/>
                <w:b/>
                <w:color w:val="000000"/>
                <w:sz w:val="10"/>
                <w:szCs w:val="10"/>
                <w:lang w:eastAsia="sq-AL"/>
              </w:rPr>
              <w:t>ë</w:t>
            </w:r>
            <w:r w:rsidRPr="00600800">
              <w:rPr>
                <w:rFonts w:ascii="Garamond" w:eastAsia="Times New Roman" w:hAnsi="Garamond" w:cs="Calibri"/>
                <w:b/>
                <w:bCs/>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E8CE9C8"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Sip. (m</w:t>
            </w:r>
            <w:r w:rsidRPr="00DE7AF2">
              <w:rPr>
                <w:rFonts w:ascii="Garamond" w:eastAsia="Times New Roman" w:hAnsi="Garamond" w:cs="Times New Roman"/>
                <w:b/>
                <w:bCs/>
                <w:color w:val="000000"/>
                <w:sz w:val="10"/>
                <w:szCs w:val="10"/>
                <w:vertAlign w:val="superscript"/>
                <w:lang w:eastAsia="sq-AL"/>
              </w:rPr>
              <w:t>2</w:t>
            </w:r>
            <w:r w:rsidRPr="00600800">
              <w:rPr>
                <w:rFonts w:ascii="Garamond" w:eastAsia="Times New Roman" w:hAnsi="Garamond" w:cs="Times New Roman"/>
                <w:b/>
                <w:bCs/>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EF159FA" w14:textId="7B2E59A9" w:rsidR="005B39CF" w:rsidRPr="00600800" w:rsidRDefault="00DE7AF2"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Çmimi</w:t>
            </w:r>
            <w:r w:rsidR="005B39CF" w:rsidRPr="00600800">
              <w:rPr>
                <w:rFonts w:ascii="Garamond" w:eastAsia="Times New Roman" w:hAnsi="Garamond" w:cs="Calibri"/>
                <w:b/>
                <w:bCs/>
                <w:color w:val="000000"/>
                <w:sz w:val="10"/>
                <w:szCs w:val="10"/>
                <w:lang w:eastAsia="sq-AL"/>
              </w:rPr>
              <w:t xml:space="preserve"> (</w:t>
            </w:r>
            <w:r w:rsidRPr="00600800">
              <w:rPr>
                <w:rFonts w:ascii="Garamond" w:eastAsia="Times New Roman" w:hAnsi="Garamond" w:cs="Calibri"/>
                <w:b/>
                <w:bCs/>
                <w:color w:val="000000"/>
                <w:sz w:val="10"/>
                <w:szCs w:val="10"/>
                <w:lang w:eastAsia="sq-AL"/>
              </w:rPr>
              <w:t>lek</w:t>
            </w:r>
            <w:r>
              <w:rPr>
                <w:rFonts w:ascii="Garamond" w:eastAsia="Times New Roman" w:hAnsi="Garamond" w:cs="Calibri"/>
                <w:b/>
                <w:bCs/>
                <w:color w:val="000000"/>
                <w:sz w:val="10"/>
                <w:szCs w:val="10"/>
                <w:lang w:eastAsia="sq-AL"/>
              </w:rPr>
              <w:t>ë</w:t>
            </w:r>
            <w:r w:rsidRPr="00600800">
              <w:rPr>
                <w:rFonts w:ascii="Garamond" w:eastAsia="Times New Roman" w:hAnsi="Garamond" w:cs="Calibri"/>
                <w:b/>
                <w:bCs/>
                <w:color w:val="000000"/>
                <w:sz w:val="10"/>
                <w:szCs w:val="10"/>
                <w:lang w:eastAsia="sq-AL"/>
              </w:rPr>
              <w:t>/m</w:t>
            </w:r>
            <w:r w:rsidRPr="00DE7AF2">
              <w:rPr>
                <w:rFonts w:ascii="Garamond" w:eastAsia="Times New Roman" w:hAnsi="Garamond" w:cs="Calibri"/>
                <w:b/>
                <w:bCs/>
                <w:color w:val="000000"/>
                <w:sz w:val="10"/>
                <w:szCs w:val="10"/>
                <w:vertAlign w:val="superscript"/>
                <w:lang w:eastAsia="sq-AL"/>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C1587C4" w14:textId="37A0765E" w:rsidR="005B39CF" w:rsidRPr="00600800" w:rsidRDefault="005B39CF" w:rsidP="005B39CF">
            <w:pPr>
              <w:spacing w:after="0" w:line="240" w:lineRule="auto"/>
              <w:jc w:val="center"/>
              <w:rPr>
                <w:rFonts w:ascii="Garamond" w:eastAsia="Times New Roman" w:hAnsi="Garamond" w:cs="Calibri"/>
                <w:b/>
                <w:bCs/>
                <w:color w:val="000000"/>
                <w:sz w:val="10"/>
                <w:szCs w:val="10"/>
                <w:lang w:eastAsia="sq-AL"/>
              </w:rPr>
            </w:pPr>
            <w:r w:rsidRPr="00600800">
              <w:rPr>
                <w:rFonts w:ascii="Garamond" w:eastAsia="Times New Roman" w:hAnsi="Garamond" w:cs="Calibri"/>
                <w:b/>
                <w:bCs/>
                <w:color w:val="000000"/>
                <w:sz w:val="10"/>
                <w:szCs w:val="10"/>
                <w:lang w:eastAsia="sq-AL"/>
              </w:rPr>
              <w:t>Vlera (lek</w:t>
            </w:r>
            <w:r w:rsidR="00544789" w:rsidRPr="00544789">
              <w:rPr>
                <w:rFonts w:ascii="Garamond" w:eastAsia="Times New Roman" w:hAnsi="Garamond" w:cs="Times New Roman"/>
                <w:b/>
                <w:color w:val="000000"/>
                <w:sz w:val="10"/>
                <w:szCs w:val="10"/>
                <w:lang w:eastAsia="sq-AL"/>
              </w:rPr>
              <w:t>ë</w:t>
            </w:r>
            <w:r w:rsidRPr="00600800">
              <w:rPr>
                <w:rFonts w:ascii="Garamond" w:eastAsia="Times New Roman" w:hAnsi="Garamond" w:cs="Calibri"/>
                <w:b/>
                <w:bCs/>
                <w:color w:val="000000"/>
                <w:sz w:val="10"/>
                <w:szCs w:val="10"/>
                <w:lang w:eastAsia="sq-AL"/>
              </w:rPr>
              <w:t>)</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10629AB"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95930"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5F7EF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8" w:space="0" w:color="auto"/>
            </w:tcBorders>
            <w:vAlign w:val="center"/>
            <w:hideMark/>
          </w:tcPr>
          <w:p w14:paraId="6097E084"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r>
      <w:tr w:rsidR="00862F34" w:rsidRPr="00600800" w14:paraId="1989FD9B" w14:textId="77777777" w:rsidTr="00862F34">
        <w:trPr>
          <w:trHeight w:val="408"/>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664851E1"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F7A210A"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B5289F3"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882F8EE"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gridSpan w:val="2"/>
            <w:vMerge/>
            <w:tcBorders>
              <w:top w:val="single" w:sz="4" w:space="0" w:color="auto"/>
              <w:left w:val="nil"/>
              <w:bottom w:val="nil"/>
              <w:right w:val="nil"/>
            </w:tcBorders>
            <w:vAlign w:val="center"/>
            <w:hideMark/>
          </w:tcPr>
          <w:p w14:paraId="5394B181"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6A8333"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37ED22"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0EE46"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119A64"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CD98D"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12CD4A"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5A6C44"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86B7C"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nil"/>
              <w:bottom w:val="single" w:sz="4" w:space="0" w:color="auto"/>
              <w:right w:val="single" w:sz="4" w:space="0" w:color="auto"/>
            </w:tcBorders>
            <w:vAlign w:val="center"/>
            <w:hideMark/>
          </w:tcPr>
          <w:p w14:paraId="2540346A"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2B277B1C"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24AAA848"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2069418"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116C3091"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E8FE7F7"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1C2DEE5"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BEDF43F"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2BFF4DE"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921DCA4"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1A39F3"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2DE5DB"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8" w:space="0" w:color="auto"/>
            </w:tcBorders>
            <w:vAlign w:val="center"/>
            <w:hideMark/>
          </w:tcPr>
          <w:p w14:paraId="2BD806C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r>
      <w:tr w:rsidR="00862F34" w:rsidRPr="00600800" w14:paraId="42D25E6B" w14:textId="77777777" w:rsidTr="00862F34">
        <w:trPr>
          <w:trHeight w:val="27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5DD2E4F2"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EA5F63F"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FE4C307"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61AAC00"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gridSpan w:val="2"/>
            <w:vMerge/>
            <w:tcBorders>
              <w:top w:val="single" w:sz="4" w:space="0" w:color="auto"/>
              <w:left w:val="nil"/>
              <w:bottom w:val="nil"/>
              <w:right w:val="nil"/>
            </w:tcBorders>
            <w:vAlign w:val="center"/>
            <w:hideMark/>
          </w:tcPr>
          <w:p w14:paraId="08454848"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2A22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4CF79"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82C1A"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209E6F"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B02FC"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5E3E49"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84DF6"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3AF3B"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nil"/>
              <w:bottom w:val="single" w:sz="4" w:space="0" w:color="auto"/>
              <w:right w:val="single" w:sz="4" w:space="0" w:color="auto"/>
            </w:tcBorders>
            <w:vAlign w:val="center"/>
            <w:hideMark/>
          </w:tcPr>
          <w:p w14:paraId="7906549B"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2E8A6EA"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2580200"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5518D2B"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4A1B34A"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A6803B6"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363312F"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F62D0A2"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CEABAA8"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40796C6"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FF84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55A207"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8" w:space="0" w:color="auto"/>
            </w:tcBorders>
            <w:vAlign w:val="center"/>
            <w:hideMark/>
          </w:tcPr>
          <w:p w14:paraId="4135AA48"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r>
      <w:tr w:rsidR="00862F34" w:rsidRPr="00600800" w14:paraId="4EADCC19" w14:textId="77777777" w:rsidTr="00862F34">
        <w:trPr>
          <w:trHeight w:val="27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1B7D0A5C"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27033CF2"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245DB5E"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CFD7B9E"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gridSpan w:val="2"/>
            <w:vMerge/>
            <w:tcBorders>
              <w:top w:val="single" w:sz="4" w:space="0" w:color="auto"/>
              <w:left w:val="nil"/>
              <w:bottom w:val="nil"/>
              <w:right w:val="nil"/>
            </w:tcBorders>
            <w:vAlign w:val="center"/>
            <w:hideMark/>
          </w:tcPr>
          <w:p w14:paraId="737C2766"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06D6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73456C"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AEAB8"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4B6E4E"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3A1E4"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695D2"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DE8C02"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ADDFCD"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nil"/>
              <w:bottom w:val="single" w:sz="4" w:space="0" w:color="auto"/>
              <w:right w:val="single" w:sz="4" w:space="0" w:color="auto"/>
            </w:tcBorders>
            <w:vAlign w:val="center"/>
            <w:hideMark/>
          </w:tcPr>
          <w:p w14:paraId="286F825B"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8E8B074"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1C63259"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B8662DD"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D8B8CBB"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DA2B09B"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55E1FDE"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6F987B3"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DD7C821"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A255542" w14:textId="77777777" w:rsidR="005B39CF" w:rsidRPr="00600800" w:rsidRDefault="005B39CF" w:rsidP="005B39CF">
            <w:pPr>
              <w:spacing w:after="0" w:line="240" w:lineRule="auto"/>
              <w:rPr>
                <w:rFonts w:ascii="Garamond" w:eastAsia="Times New Roman" w:hAnsi="Garamond" w:cs="Calibri"/>
                <w:b/>
                <w:bCs/>
                <w:color w:val="000000"/>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449273"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B33EEF"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c>
          <w:tcPr>
            <w:tcW w:w="0" w:type="auto"/>
            <w:vMerge/>
            <w:tcBorders>
              <w:top w:val="single" w:sz="4" w:space="0" w:color="auto"/>
              <w:left w:val="single" w:sz="4" w:space="0" w:color="auto"/>
              <w:bottom w:val="single" w:sz="4" w:space="0" w:color="auto"/>
              <w:right w:val="single" w:sz="8" w:space="0" w:color="auto"/>
            </w:tcBorders>
            <w:vAlign w:val="center"/>
            <w:hideMark/>
          </w:tcPr>
          <w:p w14:paraId="11824C17" w14:textId="77777777" w:rsidR="005B39CF" w:rsidRPr="00600800" w:rsidRDefault="005B39CF" w:rsidP="005B39CF">
            <w:pPr>
              <w:spacing w:after="0" w:line="240" w:lineRule="auto"/>
              <w:rPr>
                <w:rFonts w:ascii="Garamond" w:eastAsia="Times New Roman" w:hAnsi="Garamond" w:cs="Times New Roman"/>
                <w:b/>
                <w:bCs/>
                <w:sz w:val="10"/>
                <w:szCs w:val="10"/>
                <w:lang w:eastAsia="sq-AL"/>
              </w:rPr>
            </w:pPr>
          </w:p>
        </w:tc>
      </w:tr>
      <w:tr w:rsidR="00862F34" w:rsidRPr="00600800" w14:paraId="737CDF8A" w14:textId="77777777" w:rsidTr="00862F34">
        <w:trPr>
          <w:trHeight w:val="18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C7BA854"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EF5A922" w14:textId="5EE7950E"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Ahmet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16658B1" w14:textId="4FA71989"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Qamil</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E6541E2" w14:textId="7B127C2A"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Roçi</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3D9D7529" w14:textId="275CE99E" w:rsidR="005B39CF" w:rsidRPr="00600800" w:rsidRDefault="005B39CF" w:rsidP="00DE7AF2">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Dajti</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DE7AF2" w:rsidRPr="00600800">
              <w:rPr>
                <w:rFonts w:ascii="Garamond" w:eastAsia="Times New Roman" w:hAnsi="Garamond" w:cs="Times New Roman"/>
                <w:color w:val="000000"/>
                <w:sz w:val="10"/>
                <w:szCs w:val="10"/>
                <w:lang w:eastAsia="sq-AL"/>
              </w:rPr>
              <w:t xml:space="preserve">ndërtesa </w:t>
            </w:r>
            <w:r w:rsidR="00DE7AF2">
              <w:rPr>
                <w:rFonts w:ascii="Garamond" w:eastAsia="Times New Roman" w:hAnsi="Garamond" w:cs="Times New Roman"/>
                <w:color w:val="000000"/>
                <w:sz w:val="10"/>
                <w:szCs w:val="10"/>
                <w:lang w:eastAsia="sq-AL"/>
              </w:rPr>
              <w:t>n</w:t>
            </w:r>
            <w:r w:rsidRPr="00600800">
              <w:rPr>
                <w:rFonts w:ascii="Garamond" w:eastAsia="Times New Roman" w:hAnsi="Garamond" w:cs="Times New Roman"/>
                <w:color w:val="000000"/>
                <w:sz w:val="10"/>
                <w:szCs w:val="10"/>
                <w:lang w:eastAsia="sq-AL"/>
              </w:rPr>
              <w:t>r</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12, </w:t>
            </w:r>
            <w:r w:rsidR="00DE7AF2">
              <w:rPr>
                <w:rFonts w:ascii="Garamond" w:eastAsia="Times New Roman" w:hAnsi="Garamond" w:cs="Times New Roman"/>
                <w:color w:val="000000"/>
                <w:sz w:val="10"/>
                <w:szCs w:val="10"/>
                <w:lang w:eastAsia="sq-AL"/>
              </w:rPr>
              <w:t>a</w:t>
            </w:r>
            <w:r w:rsidRPr="00600800">
              <w:rPr>
                <w:rFonts w:ascii="Garamond" w:eastAsia="Times New Roman" w:hAnsi="Garamond" w:cs="Times New Roman"/>
                <w:color w:val="000000"/>
                <w:sz w:val="10"/>
                <w:szCs w:val="10"/>
                <w:lang w:eastAsia="sq-AL"/>
              </w:rPr>
              <w:t>p</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23</w:t>
            </w:r>
            <w:r w:rsidR="00544789">
              <w:rPr>
                <w:rFonts w:ascii="Garamond" w:eastAsia="Times New Roman" w:hAnsi="Garamond" w:cs="Times New Roman"/>
                <w:color w:val="000000"/>
                <w:sz w:val="10"/>
                <w:szCs w:val="10"/>
                <w:lang w:eastAsia="sq-AL"/>
              </w:rPr>
              <w: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CA47BB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D29E7F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Tiranë</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BB44D6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F09AF5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88/2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197CD4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7AA291B"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5F7B94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B8B3D7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100.03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7C10CC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4147B1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0C24BA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8DC8DD8"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03A8B6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102085E"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59670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607C90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100.03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3B6F07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32,695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C333162"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3270480.85</w:t>
            </w:r>
          </w:p>
        </w:tc>
        <w:tc>
          <w:tcPr>
            <w:tcW w:w="0" w:type="auto"/>
            <w:tcBorders>
              <w:top w:val="nil"/>
              <w:left w:val="nil"/>
              <w:bottom w:val="single" w:sz="4" w:space="0" w:color="auto"/>
              <w:right w:val="single" w:sz="4" w:space="0" w:color="auto"/>
            </w:tcBorders>
            <w:shd w:val="clear" w:color="auto" w:fill="auto"/>
            <w:noWrap/>
            <w:vAlign w:val="bottom"/>
            <w:hideMark/>
          </w:tcPr>
          <w:p w14:paraId="32FA72FD"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D1A2D7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04E70F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3330150.85</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5C4F910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r>
      <w:tr w:rsidR="00862F34" w:rsidRPr="00600800" w14:paraId="2C95BBE9"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1898995C"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2</w:t>
            </w:r>
          </w:p>
        </w:tc>
        <w:tc>
          <w:tcPr>
            <w:tcW w:w="0" w:type="auto"/>
            <w:tcBorders>
              <w:top w:val="nil"/>
              <w:left w:val="nil"/>
              <w:bottom w:val="single" w:sz="4" w:space="0" w:color="auto"/>
              <w:right w:val="single" w:sz="4" w:space="0" w:color="auto"/>
            </w:tcBorders>
            <w:shd w:val="clear" w:color="auto" w:fill="auto"/>
            <w:noWrap/>
            <w:vAlign w:val="bottom"/>
            <w:hideMark/>
          </w:tcPr>
          <w:p w14:paraId="31402B60" w14:textId="1AA54C5B"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Sami</w:t>
            </w:r>
          </w:p>
        </w:tc>
        <w:tc>
          <w:tcPr>
            <w:tcW w:w="0" w:type="auto"/>
            <w:tcBorders>
              <w:top w:val="nil"/>
              <w:left w:val="nil"/>
              <w:bottom w:val="single" w:sz="4" w:space="0" w:color="auto"/>
              <w:right w:val="single" w:sz="4" w:space="0" w:color="auto"/>
            </w:tcBorders>
            <w:shd w:val="clear" w:color="auto" w:fill="auto"/>
            <w:noWrap/>
            <w:vAlign w:val="bottom"/>
            <w:hideMark/>
          </w:tcPr>
          <w:p w14:paraId="05CCCA42" w14:textId="083282BA"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Sabri</w:t>
            </w:r>
          </w:p>
        </w:tc>
        <w:tc>
          <w:tcPr>
            <w:tcW w:w="0" w:type="auto"/>
            <w:tcBorders>
              <w:top w:val="nil"/>
              <w:left w:val="nil"/>
              <w:bottom w:val="single" w:sz="4" w:space="0" w:color="auto"/>
              <w:right w:val="single" w:sz="4" w:space="0" w:color="auto"/>
            </w:tcBorders>
            <w:shd w:val="clear" w:color="auto" w:fill="auto"/>
            <w:noWrap/>
            <w:vAlign w:val="bottom"/>
            <w:hideMark/>
          </w:tcPr>
          <w:p w14:paraId="1C780B4A" w14:textId="35294394"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Alcani</w:t>
            </w:r>
          </w:p>
        </w:tc>
        <w:tc>
          <w:tcPr>
            <w:tcW w:w="0" w:type="auto"/>
            <w:gridSpan w:val="2"/>
            <w:tcBorders>
              <w:top w:val="nil"/>
              <w:left w:val="nil"/>
              <w:bottom w:val="single" w:sz="4" w:space="0" w:color="auto"/>
              <w:right w:val="single" w:sz="4" w:space="0" w:color="auto"/>
            </w:tcBorders>
            <w:shd w:val="clear" w:color="auto" w:fill="auto"/>
            <w:vAlign w:val="bottom"/>
            <w:hideMark/>
          </w:tcPr>
          <w:p w14:paraId="4455CA08" w14:textId="327B0FC4" w:rsidR="005B39CF" w:rsidRPr="00600800" w:rsidRDefault="005B39CF" w:rsidP="00DE7AF2">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Panajot Pano</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DE7AF2" w:rsidRPr="00600800">
              <w:rPr>
                <w:rFonts w:ascii="Garamond" w:eastAsia="Times New Roman" w:hAnsi="Garamond" w:cs="Times New Roman"/>
                <w:color w:val="000000"/>
                <w:sz w:val="10"/>
                <w:szCs w:val="10"/>
                <w:lang w:eastAsia="sq-AL"/>
              </w:rPr>
              <w:t>ndërtesa nr</w:t>
            </w:r>
            <w:r w:rsidR="00DE7AF2">
              <w:rPr>
                <w:rFonts w:ascii="Garamond" w:eastAsia="Times New Roman" w:hAnsi="Garamond" w:cs="Times New Roman"/>
                <w:color w:val="000000"/>
                <w:sz w:val="10"/>
                <w:szCs w:val="10"/>
                <w:lang w:eastAsia="sq-AL"/>
              </w:rPr>
              <w:t>.</w:t>
            </w:r>
            <w:r w:rsidR="00DE7AF2" w:rsidRPr="00600800">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 xml:space="preserve">9, </w:t>
            </w:r>
            <w:r w:rsidR="00DE7AF2" w:rsidRPr="00600800">
              <w:rPr>
                <w:rFonts w:ascii="Garamond" w:eastAsia="Times New Roman" w:hAnsi="Garamond" w:cs="Times New Roman"/>
                <w:color w:val="000000"/>
                <w:sz w:val="10"/>
                <w:szCs w:val="10"/>
                <w:lang w:eastAsia="sq-AL"/>
              </w:rPr>
              <w:t>shkalla nr</w:t>
            </w:r>
            <w:r w:rsidR="00DE7AF2">
              <w:rPr>
                <w:rFonts w:ascii="Garamond" w:eastAsia="Times New Roman" w:hAnsi="Garamond" w:cs="Times New Roman"/>
                <w:color w:val="000000"/>
                <w:sz w:val="10"/>
                <w:szCs w:val="10"/>
                <w:lang w:eastAsia="sq-AL"/>
              </w:rPr>
              <w:t>.</w:t>
            </w:r>
            <w:r w:rsidR="00DE7AF2" w:rsidRPr="00600800">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 xml:space="preserve">12, </w:t>
            </w:r>
            <w:r w:rsidR="00DE7AF2">
              <w:rPr>
                <w:rFonts w:ascii="Garamond" w:eastAsia="Times New Roman" w:hAnsi="Garamond" w:cs="Times New Roman"/>
                <w:color w:val="000000"/>
                <w:sz w:val="10"/>
                <w:szCs w:val="10"/>
                <w:lang w:eastAsia="sq-AL"/>
              </w:rPr>
              <w:t>a</w:t>
            </w:r>
            <w:r w:rsidRPr="00600800">
              <w:rPr>
                <w:rFonts w:ascii="Garamond" w:eastAsia="Times New Roman" w:hAnsi="Garamond" w:cs="Times New Roman"/>
                <w:color w:val="000000"/>
                <w:sz w:val="10"/>
                <w:szCs w:val="10"/>
                <w:lang w:eastAsia="sq-AL"/>
              </w:rPr>
              <w:t>p</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43</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bottom"/>
            <w:hideMark/>
          </w:tcPr>
          <w:p w14:paraId="2A347EE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AF64B2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Tiranë</w:t>
            </w:r>
          </w:p>
        </w:tc>
        <w:tc>
          <w:tcPr>
            <w:tcW w:w="0" w:type="auto"/>
            <w:tcBorders>
              <w:top w:val="nil"/>
              <w:left w:val="nil"/>
              <w:bottom w:val="single" w:sz="4" w:space="0" w:color="auto"/>
              <w:right w:val="single" w:sz="4" w:space="0" w:color="auto"/>
            </w:tcBorders>
            <w:shd w:val="clear" w:color="auto" w:fill="auto"/>
            <w:noWrap/>
            <w:vAlign w:val="bottom"/>
            <w:hideMark/>
          </w:tcPr>
          <w:p w14:paraId="15ACDC3A"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bottom"/>
            <w:hideMark/>
          </w:tcPr>
          <w:p w14:paraId="2389492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88/3</w:t>
            </w:r>
          </w:p>
        </w:tc>
        <w:tc>
          <w:tcPr>
            <w:tcW w:w="0" w:type="auto"/>
            <w:tcBorders>
              <w:top w:val="nil"/>
              <w:left w:val="nil"/>
              <w:bottom w:val="single" w:sz="4" w:space="0" w:color="auto"/>
              <w:right w:val="single" w:sz="4" w:space="0" w:color="auto"/>
            </w:tcBorders>
            <w:shd w:val="clear" w:color="auto" w:fill="auto"/>
            <w:noWrap/>
            <w:vAlign w:val="bottom"/>
            <w:hideMark/>
          </w:tcPr>
          <w:p w14:paraId="64C7495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nil"/>
              <w:left w:val="nil"/>
              <w:bottom w:val="single" w:sz="4" w:space="0" w:color="auto"/>
              <w:right w:val="single" w:sz="4" w:space="0" w:color="auto"/>
            </w:tcBorders>
            <w:shd w:val="clear" w:color="auto" w:fill="auto"/>
            <w:noWrap/>
            <w:vAlign w:val="bottom"/>
            <w:hideMark/>
          </w:tcPr>
          <w:p w14:paraId="4C55339F"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270</w:t>
            </w:r>
          </w:p>
        </w:tc>
        <w:tc>
          <w:tcPr>
            <w:tcW w:w="0" w:type="auto"/>
            <w:tcBorders>
              <w:top w:val="nil"/>
              <w:left w:val="nil"/>
              <w:bottom w:val="single" w:sz="4" w:space="0" w:color="auto"/>
              <w:right w:val="single" w:sz="4" w:space="0" w:color="auto"/>
            </w:tcBorders>
            <w:shd w:val="clear" w:color="auto" w:fill="auto"/>
            <w:noWrap/>
            <w:vAlign w:val="bottom"/>
            <w:hideMark/>
          </w:tcPr>
          <w:p w14:paraId="7BAA2A42"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270</w:t>
            </w:r>
          </w:p>
        </w:tc>
        <w:tc>
          <w:tcPr>
            <w:tcW w:w="0" w:type="auto"/>
            <w:tcBorders>
              <w:top w:val="nil"/>
              <w:left w:val="nil"/>
              <w:bottom w:val="single" w:sz="4" w:space="0" w:color="auto"/>
              <w:right w:val="single" w:sz="4" w:space="0" w:color="auto"/>
            </w:tcBorders>
            <w:shd w:val="clear" w:color="auto" w:fill="auto"/>
            <w:noWrap/>
            <w:vAlign w:val="bottom"/>
            <w:hideMark/>
          </w:tcPr>
          <w:p w14:paraId="4A241B7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100.03</w:t>
            </w:r>
          </w:p>
        </w:tc>
        <w:tc>
          <w:tcPr>
            <w:tcW w:w="0" w:type="auto"/>
            <w:tcBorders>
              <w:top w:val="nil"/>
              <w:left w:val="nil"/>
              <w:bottom w:val="single" w:sz="4" w:space="0" w:color="auto"/>
              <w:right w:val="single" w:sz="4" w:space="0" w:color="auto"/>
            </w:tcBorders>
            <w:shd w:val="clear" w:color="auto" w:fill="auto"/>
            <w:noWrap/>
            <w:vAlign w:val="bottom"/>
            <w:hideMark/>
          </w:tcPr>
          <w:p w14:paraId="663E76E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56356A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EFF1D8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C1BAE7D"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270</w:t>
            </w:r>
          </w:p>
        </w:tc>
        <w:tc>
          <w:tcPr>
            <w:tcW w:w="0" w:type="auto"/>
            <w:tcBorders>
              <w:top w:val="nil"/>
              <w:left w:val="nil"/>
              <w:bottom w:val="single" w:sz="4" w:space="0" w:color="auto"/>
              <w:right w:val="single" w:sz="4" w:space="0" w:color="auto"/>
            </w:tcBorders>
            <w:shd w:val="clear" w:color="auto" w:fill="auto"/>
            <w:noWrap/>
            <w:vAlign w:val="bottom"/>
            <w:hideMark/>
          </w:tcPr>
          <w:p w14:paraId="3D01B5F8"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nil"/>
              <w:left w:val="nil"/>
              <w:bottom w:val="single" w:sz="4" w:space="0" w:color="auto"/>
              <w:right w:val="single" w:sz="4" w:space="0" w:color="auto"/>
            </w:tcBorders>
            <w:shd w:val="clear" w:color="auto" w:fill="auto"/>
            <w:noWrap/>
            <w:vAlign w:val="bottom"/>
            <w:hideMark/>
          </w:tcPr>
          <w:p w14:paraId="05AECCA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59670</w:t>
            </w:r>
          </w:p>
        </w:tc>
        <w:tc>
          <w:tcPr>
            <w:tcW w:w="0" w:type="auto"/>
            <w:tcBorders>
              <w:top w:val="nil"/>
              <w:left w:val="nil"/>
              <w:bottom w:val="single" w:sz="4" w:space="0" w:color="auto"/>
              <w:right w:val="single" w:sz="4" w:space="0" w:color="auto"/>
            </w:tcBorders>
            <w:shd w:val="clear" w:color="auto" w:fill="auto"/>
            <w:noWrap/>
            <w:vAlign w:val="bottom"/>
            <w:hideMark/>
          </w:tcPr>
          <w:p w14:paraId="1DEDE92E"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100.03</w:t>
            </w:r>
          </w:p>
        </w:tc>
        <w:tc>
          <w:tcPr>
            <w:tcW w:w="0" w:type="auto"/>
            <w:tcBorders>
              <w:top w:val="nil"/>
              <w:left w:val="nil"/>
              <w:bottom w:val="single" w:sz="4" w:space="0" w:color="auto"/>
              <w:right w:val="single" w:sz="4" w:space="0" w:color="auto"/>
            </w:tcBorders>
            <w:shd w:val="clear" w:color="auto" w:fill="auto"/>
            <w:noWrap/>
            <w:vAlign w:val="bottom"/>
            <w:hideMark/>
          </w:tcPr>
          <w:p w14:paraId="4B173A44"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32,695</w:t>
            </w:r>
          </w:p>
        </w:tc>
        <w:tc>
          <w:tcPr>
            <w:tcW w:w="0" w:type="auto"/>
            <w:tcBorders>
              <w:top w:val="nil"/>
              <w:left w:val="nil"/>
              <w:bottom w:val="single" w:sz="4" w:space="0" w:color="auto"/>
              <w:right w:val="single" w:sz="4" w:space="0" w:color="auto"/>
            </w:tcBorders>
            <w:shd w:val="clear" w:color="auto" w:fill="auto"/>
            <w:noWrap/>
            <w:vAlign w:val="bottom"/>
            <w:hideMark/>
          </w:tcPr>
          <w:p w14:paraId="5523112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3270480.85</w:t>
            </w:r>
          </w:p>
        </w:tc>
        <w:tc>
          <w:tcPr>
            <w:tcW w:w="0" w:type="auto"/>
            <w:tcBorders>
              <w:top w:val="nil"/>
              <w:left w:val="nil"/>
              <w:bottom w:val="single" w:sz="4" w:space="0" w:color="auto"/>
              <w:right w:val="single" w:sz="4" w:space="0" w:color="auto"/>
            </w:tcBorders>
            <w:shd w:val="clear" w:color="auto" w:fill="auto"/>
            <w:noWrap/>
            <w:vAlign w:val="bottom"/>
            <w:hideMark/>
          </w:tcPr>
          <w:p w14:paraId="3D55E5D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35EB5A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36AC380"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3330150.85</w:t>
            </w:r>
          </w:p>
        </w:tc>
        <w:tc>
          <w:tcPr>
            <w:tcW w:w="0" w:type="auto"/>
            <w:tcBorders>
              <w:top w:val="nil"/>
              <w:left w:val="nil"/>
              <w:bottom w:val="single" w:sz="4" w:space="0" w:color="auto"/>
              <w:right w:val="single" w:sz="8" w:space="0" w:color="auto"/>
            </w:tcBorders>
            <w:shd w:val="clear" w:color="auto" w:fill="auto"/>
            <w:noWrap/>
            <w:vAlign w:val="bottom"/>
            <w:hideMark/>
          </w:tcPr>
          <w:p w14:paraId="31DAA91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r>
      <w:tr w:rsidR="00862F34" w:rsidRPr="00600800" w14:paraId="27DA6985"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0756AA59"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3</w:t>
            </w:r>
          </w:p>
        </w:tc>
        <w:tc>
          <w:tcPr>
            <w:tcW w:w="0" w:type="auto"/>
            <w:tcBorders>
              <w:top w:val="nil"/>
              <w:left w:val="nil"/>
              <w:bottom w:val="single" w:sz="4" w:space="0" w:color="auto"/>
              <w:right w:val="single" w:sz="4" w:space="0" w:color="auto"/>
            </w:tcBorders>
            <w:shd w:val="clear" w:color="auto" w:fill="auto"/>
            <w:noWrap/>
            <w:vAlign w:val="bottom"/>
            <w:hideMark/>
          </w:tcPr>
          <w:p w14:paraId="22D1BD80" w14:textId="575D392A"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Idajet</w:t>
            </w:r>
          </w:p>
        </w:tc>
        <w:tc>
          <w:tcPr>
            <w:tcW w:w="0" w:type="auto"/>
            <w:tcBorders>
              <w:top w:val="nil"/>
              <w:left w:val="nil"/>
              <w:bottom w:val="single" w:sz="4" w:space="0" w:color="auto"/>
              <w:right w:val="single" w:sz="4" w:space="0" w:color="auto"/>
            </w:tcBorders>
            <w:shd w:val="clear" w:color="auto" w:fill="auto"/>
            <w:noWrap/>
            <w:vAlign w:val="bottom"/>
            <w:hideMark/>
          </w:tcPr>
          <w:p w14:paraId="635F8E92" w14:textId="3DE03F31"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Breshan</w:t>
            </w:r>
          </w:p>
        </w:tc>
        <w:tc>
          <w:tcPr>
            <w:tcW w:w="0" w:type="auto"/>
            <w:tcBorders>
              <w:top w:val="nil"/>
              <w:left w:val="nil"/>
              <w:bottom w:val="single" w:sz="4" w:space="0" w:color="auto"/>
              <w:right w:val="single" w:sz="4" w:space="0" w:color="auto"/>
            </w:tcBorders>
            <w:shd w:val="clear" w:color="auto" w:fill="auto"/>
            <w:noWrap/>
            <w:vAlign w:val="bottom"/>
            <w:hideMark/>
          </w:tcPr>
          <w:p w14:paraId="63ED6448" w14:textId="12282DDA"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Hajdini</w:t>
            </w:r>
          </w:p>
        </w:tc>
        <w:tc>
          <w:tcPr>
            <w:tcW w:w="0" w:type="auto"/>
            <w:gridSpan w:val="2"/>
            <w:tcBorders>
              <w:top w:val="nil"/>
              <w:left w:val="nil"/>
              <w:bottom w:val="single" w:sz="4" w:space="0" w:color="auto"/>
              <w:right w:val="single" w:sz="4" w:space="0" w:color="auto"/>
            </w:tcBorders>
            <w:shd w:val="clear" w:color="auto" w:fill="auto"/>
            <w:vAlign w:val="bottom"/>
            <w:hideMark/>
          </w:tcPr>
          <w:p w14:paraId="4A29E292" w14:textId="7A24B3BD" w:rsidR="00A30BF6"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Kongresi i Tiranës</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DE7AF2" w:rsidRPr="00600800">
              <w:rPr>
                <w:rFonts w:ascii="Garamond" w:eastAsia="Times New Roman" w:hAnsi="Garamond" w:cs="Times New Roman"/>
                <w:color w:val="000000"/>
                <w:sz w:val="10"/>
                <w:szCs w:val="10"/>
                <w:lang w:eastAsia="sq-AL"/>
              </w:rPr>
              <w:t xml:space="preserve">ndërtesa </w:t>
            </w:r>
            <w:r w:rsidRPr="00600800">
              <w:rPr>
                <w:rFonts w:ascii="Garamond" w:eastAsia="Times New Roman" w:hAnsi="Garamond" w:cs="Times New Roman"/>
                <w:color w:val="000000"/>
                <w:sz w:val="10"/>
                <w:szCs w:val="10"/>
                <w:lang w:eastAsia="sq-AL"/>
              </w:rPr>
              <w:t xml:space="preserve">4, </w:t>
            </w:r>
            <w:r w:rsidR="00DE7AF2" w:rsidRPr="00600800">
              <w:rPr>
                <w:rFonts w:ascii="Garamond" w:eastAsia="Times New Roman" w:hAnsi="Garamond" w:cs="Times New Roman"/>
                <w:color w:val="000000"/>
                <w:sz w:val="10"/>
                <w:szCs w:val="10"/>
                <w:lang w:eastAsia="sq-AL"/>
              </w:rPr>
              <w:t xml:space="preserve">shkalla </w:t>
            </w:r>
            <w:r w:rsidRPr="00600800">
              <w:rPr>
                <w:rFonts w:ascii="Garamond" w:eastAsia="Times New Roman" w:hAnsi="Garamond" w:cs="Times New Roman"/>
                <w:color w:val="000000"/>
                <w:sz w:val="10"/>
                <w:szCs w:val="10"/>
                <w:lang w:eastAsia="sq-AL"/>
              </w:rPr>
              <w:t xml:space="preserve">4, </w:t>
            </w:r>
            <w:r w:rsidR="00544789">
              <w:rPr>
                <w:rFonts w:ascii="Garamond" w:eastAsia="Times New Roman" w:hAnsi="Garamond" w:cs="Times New Roman"/>
                <w:color w:val="000000"/>
                <w:sz w:val="10"/>
                <w:szCs w:val="10"/>
                <w:lang w:eastAsia="sq-AL"/>
              </w:rPr>
              <w:t>a</w:t>
            </w:r>
            <w:r w:rsidRPr="00600800">
              <w:rPr>
                <w:rFonts w:ascii="Garamond" w:eastAsia="Times New Roman" w:hAnsi="Garamond" w:cs="Times New Roman"/>
                <w:color w:val="000000"/>
                <w:sz w:val="10"/>
                <w:szCs w:val="10"/>
                <w:lang w:eastAsia="sq-AL"/>
              </w:rPr>
              <w:t xml:space="preserve">partamenti </w:t>
            </w:r>
          </w:p>
          <w:p w14:paraId="252D17EB" w14:textId="3618A2FA" w:rsidR="005B39CF" w:rsidRPr="00600800" w:rsidRDefault="00DE7AF2"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n</w:t>
            </w:r>
            <w:r w:rsidR="005B39CF" w:rsidRPr="00600800">
              <w:rPr>
                <w:rFonts w:ascii="Garamond" w:eastAsia="Times New Roman" w:hAnsi="Garamond" w:cs="Times New Roman"/>
                <w:color w:val="000000"/>
                <w:sz w:val="10"/>
                <w:szCs w:val="10"/>
                <w:lang w:eastAsia="sq-AL"/>
              </w:rPr>
              <w:t>r</w:t>
            </w:r>
            <w:r>
              <w:rPr>
                <w:rFonts w:ascii="Garamond" w:eastAsia="Times New Roman" w:hAnsi="Garamond" w:cs="Times New Roman"/>
                <w:color w:val="000000"/>
                <w:sz w:val="10"/>
                <w:szCs w:val="10"/>
                <w:lang w:eastAsia="sq-AL"/>
              </w:rPr>
              <w:t>.</w:t>
            </w:r>
            <w:r w:rsidR="005B39CF" w:rsidRPr="00600800">
              <w:rPr>
                <w:rFonts w:ascii="Garamond" w:eastAsia="Times New Roman" w:hAnsi="Garamond" w:cs="Times New Roman"/>
                <w:color w:val="000000"/>
                <w:sz w:val="10"/>
                <w:szCs w:val="10"/>
                <w:lang w:eastAsia="sq-AL"/>
              </w:rPr>
              <w:t xml:space="preserve"> 4</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bottom"/>
            <w:hideMark/>
          </w:tcPr>
          <w:p w14:paraId="4DFB4C3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CA7BC8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Tiranë</w:t>
            </w:r>
          </w:p>
        </w:tc>
        <w:tc>
          <w:tcPr>
            <w:tcW w:w="0" w:type="auto"/>
            <w:tcBorders>
              <w:top w:val="nil"/>
              <w:left w:val="nil"/>
              <w:bottom w:val="single" w:sz="4" w:space="0" w:color="auto"/>
              <w:right w:val="single" w:sz="4" w:space="0" w:color="auto"/>
            </w:tcBorders>
            <w:shd w:val="clear" w:color="auto" w:fill="auto"/>
            <w:noWrap/>
            <w:vAlign w:val="bottom"/>
            <w:hideMark/>
          </w:tcPr>
          <w:p w14:paraId="09F7C1F6"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bottom"/>
            <w:hideMark/>
          </w:tcPr>
          <w:p w14:paraId="00D8C21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525/1</w:t>
            </w:r>
          </w:p>
        </w:tc>
        <w:tc>
          <w:tcPr>
            <w:tcW w:w="0" w:type="auto"/>
            <w:tcBorders>
              <w:top w:val="nil"/>
              <w:left w:val="nil"/>
              <w:bottom w:val="single" w:sz="4" w:space="0" w:color="auto"/>
              <w:right w:val="single" w:sz="4" w:space="0" w:color="auto"/>
            </w:tcBorders>
            <w:shd w:val="clear" w:color="auto" w:fill="auto"/>
            <w:noWrap/>
            <w:vAlign w:val="bottom"/>
            <w:hideMark/>
          </w:tcPr>
          <w:p w14:paraId="169A263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nil"/>
              <w:left w:val="nil"/>
              <w:bottom w:val="single" w:sz="4" w:space="0" w:color="auto"/>
              <w:right w:val="single" w:sz="4" w:space="0" w:color="auto"/>
            </w:tcBorders>
            <w:shd w:val="clear" w:color="auto" w:fill="auto"/>
            <w:noWrap/>
            <w:vAlign w:val="bottom"/>
            <w:hideMark/>
          </w:tcPr>
          <w:p w14:paraId="32B931F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127</w:t>
            </w:r>
          </w:p>
        </w:tc>
        <w:tc>
          <w:tcPr>
            <w:tcW w:w="0" w:type="auto"/>
            <w:tcBorders>
              <w:top w:val="nil"/>
              <w:left w:val="nil"/>
              <w:bottom w:val="single" w:sz="4" w:space="0" w:color="auto"/>
              <w:right w:val="single" w:sz="4" w:space="0" w:color="auto"/>
            </w:tcBorders>
            <w:shd w:val="clear" w:color="auto" w:fill="auto"/>
            <w:noWrap/>
            <w:vAlign w:val="bottom"/>
            <w:hideMark/>
          </w:tcPr>
          <w:p w14:paraId="05BE0312"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127</w:t>
            </w:r>
          </w:p>
        </w:tc>
        <w:tc>
          <w:tcPr>
            <w:tcW w:w="0" w:type="auto"/>
            <w:tcBorders>
              <w:top w:val="nil"/>
              <w:left w:val="nil"/>
              <w:bottom w:val="single" w:sz="4" w:space="0" w:color="auto"/>
              <w:right w:val="single" w:sz="4" w:space="0" w:color="auto"/>
            </w:tcBorders>
            <w:shd w:val="clear" w:color="auto" w:fill="auto"/>
            <w:noWrap/>
            <w:vAlign w:val="bottom"/>
            <w:hideMark/>
          </w:tcPr>
          <w:p w14:paraId="658885D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127</w:t>
            </w:r>
          </w:p>
        </w:tc>
        <w:tc>
          <w:tcPr>
            <w:tcW w:w="0" w:type="auto"/>
            <w:tcBorders>
              <w:top w:val="nil"/>
              <w:left w:val="nil"/>
              <w:bottom w:val="single" w:sz="4" w:space="0" w:color="auto"/>
              <w:right w:val="single" w:sz="4" w:space="0" w:color="auto"/>
            </w:tcBorders>
            <w:shd w:val="clear" w:color="auto" w:fill="auto"/>
            <w:noWrap/>
            <w:vAlign w:val="bottom"/>
            <w:hideMark/>
          </w:tcPr>
          <w:p w14:paraId="418294E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998432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1542C9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53E9FE0"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63</w:t>
            </w:r>
          </w:p>
        </w:tc>
        <w:tc>
          <w:tcPr>
            <w:tcW w:w="0" w:type="auto"/>
            <w:tcBorders>
              <w:top w:val="nil"/>
              <w:left w:val="nil"/>
              <w:bottom w:val="single" w:sz="4" w:space="0" w:color="auto"/>
              <w:right w:val="single" w:sz="4" w:space="0" w:color="auto"/>
            </w:tcBorders>
            <w:shd w:val="clear" w:color="auto" w:fill="auto"/>
            <w:noWrap/>
            <w:vAlign w:val="bottom"/>
            <w:hideMark/>
          </w:tcPr>
          <w:p w14:paraId="0E882F1E"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nil"/>
              <w:left w:val="nil"/>
              <w:bottom w:val="single" w:sz="4" w:space="0" w:color="auto"/>
              <w:right w:val="single" w:sz="4" w:space="0" w:color="auto"/>
            </w:tcBorders>
            <w:shd w:val="clear" w:color="auto" w:fill="auto"/>
            <w:noWrap/>
            <w:vAlign w:val="bottom"/>
            <w:hideMark/>
          </w:tcPr>
          <w:p w14:paraId="1984441A"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13923</w:t>
            </w:r>
          </w:p>
        </w:tc>
        <w:tc>
          <w:tcPr>
            <w:tcW w:w="0" w:type="auto"/>
            <w:tcBorders>
              <w:top w:val="nil"/>
              <w:left w:val="nil"/>
              <w:bottom w:val="single" w:sz="4" w:space="0" w:color="auto"/>
              <w:right w:val="single" w:sz="4" w:space="0" w:color="auto"/>
            </w:tcBorders>
            <w:shd w:val="clear" w:color="auto" w:fill="auto"/>
            <w:noWrap/>
            <w:vAlign w:val="bottom"/>
            <w:hideMark/>
          </w:tcPr>
          <w:p w14:paraId="023567C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5D9DD1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204430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88C5BCE"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198</w:t>
            </w:r>
          </w:p>
        </w:tc>
        <w:tc>
          <w:tcPr>
            <w:tcW w:w="0" w:type="auto"/>
            <w:tcBorders>
              <w:top w:val="nil"/>
              <w:left w:val="nil"/>
              <w:bottom w:val="single" w:sz="4" w:space="0" w:color="auto"/>
              <w:right w:val="single" w:sz="4" w:space="0" w:color="auto"/>
            </w:tcBorders>
            <w:shd w:val="clear" w:color="auto" w:fill="auto"/>
            <w:noWrap/>
            <w:vAlign w:val="bottom"/>
            <w:hideMark/>
          </w:tcPr>
          <w:p w14:paraId="5BAAB5C4"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27524797.6</w:t>
            </w:r>
          </w:p>
        </w:tc>
        <w:tc>
          <w:tcPr>
            <w:tcW w:w="0" w:type="auto"/>
            <w:tcBorders>
              <w:top w:val="nil"/>
              <w:left w:val="nil"/>
              <w:bottom w:val="single" w:sz="4" w:space="0" w:color="auto"/>
              <w:right w:val="single" w:sz="4" w:space="0" w:color="auto"/>
            </w:tcBorders>
            <w:shd w:val="clear" w:color="auto" w:fill="auto"/>
            <w:noWrap/>
            <w:vAlign w:val="bottom"/>
            <w:hideMark/>
          </w:tcPr>
          <w:p w14:paraId="3F0C086E"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27538720.6</w:t>
            </w:r>
          </w:p>
        </w:tc>
        <w:tc>
          <w:tcPr>
            <w:tcW w:w="0" w:type="auto"/>
            <w:tcBorders>
              <w:top w:val="nil"/>
              <w:left w:val="nil"/>
              <w:bottom w:val="single" w:sz="4" w:space="0" w:color="auto"/>
              <w:right w:val="single" w:sz="8" w:space="0" w:color="auto"/>
            </w:tcBorders>
            <w:shd w:val="clear" w:color="auto" w:fill="auto"/>
            <w:noWrap/>
            <w:vAlign w:val="bottom"/>
            <w:hideMark/>
          </w:tcPr>
          <w:p w14:paraId="4BAC30D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r>
      <w:tr w:rsidR="00862F34" w:rsidRPr="00600800" w14:paraId="3761E958"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010EDCC0"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4</w:t>
            </w:r>
          </w:p>
        </w:tc>
        <w:tc>
          <w:tcPr>
            <w:tcW w:w="0" w:type="auto"/>
            <w:tcBorders>
              <w:top w:val="nil"/>
              <w:left w:val="nil"/>
              <w:bottom w:val="single" w:sz="4" w:space="0" w:color="auto"/>
              <w:right w:val="single" w:sz="4" w:space="0" w:color="auto"/>
            </w:tcBorders>
            <w:shd w:val="clear" w:color="auto" w:fill="auto"/>
            <w:noWrap/>
            <w:vAlign w:val="bottom"/>
            <w:hideMark/>
          </w:tcPr>
          <w:p w14:paraId="32376587" w14:textId="17F20341"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Idajet</w:t>
            </w:r>
          </w:p>
        </w:tc>
        <w:tc>
          <w:tcPr>
            <w:tcW w:w="0" w:type="auto"/>
            <w:tcBorders>
              <w:top w:val="nil"/>
              <w:left w:val="nil"/>
              <w:bottom w:val="single" w:sz="4" w:space="0" w:color="auto"/>
              <w:right w:val="single" w:sz="4" w:space="0" w:color="auto"/>
            </w:tcBorders>
            <w:shd w:val="clear" w:color="auto" w:fill="auto"/>
            <w:noWrap/>
            <w:vAlign w:val="bottom"/>
            <w:hideMark/>
          </w:tcPr>
          <w:p w14:paraId="123EB33B" w14:textId="7E49BFBD"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Breshan</w:t>
            </w:r>
          </w:p>
        </w:tc>
        <w:tc>
          <w:tcPr>
            <w:tcW w:w="0" w:type="auto"/>
            <w:tcBorders>
              <w:top w:val="nil"/>
              <w:left w:val="nil"/>
              <w:bottom w:val="single" w:sz="4" w:space="0" w:color="auto"/>
              <w:right w:val="single" w:sz="4" w:space="0" w:color="auto"/>
            </w:tcBorders>
            <w:shd w:val="clear" w:color="auto" w:fill="auto"/>
            <w:noWrap/>
            <w:vAlign w:val="bottom"/>
            <w:hideMark/>
          </w:tcPr>
          <w:p w14:paraId="0A6E8C7B" w14:textId="35079F50"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Hajdini</w:t>
            </w:r>
          </w:p>
        </w:tc>
        <w:tc>
          <w:tcPr>
            <w:tcW w:w="0" w:type="auto"/>
            <w:gridSpan w:val="2"/>
            <w:tcBorders>
              <w:top w:val="nil"/>
              <w:left w:val="nil"/>
              <w:bottom w:val="single" w:sz="4" w:space="0" w:color="auto"/>
              <w:right w:val="single" w:sz="4" w:space="0" w:color="auto"/>
            </w:tcBorders>
            <w:shd w:val="clear" w:color="auto" w:fill="auto"/>
            <w:vAlign w:val="bottom"/>
            <w:hideMark/>
          </w:tcPr>
          <w:p w14:paraId="5986D1D7" w14:textId="246851FE" w:rsidR="006157A3"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Kongresi i Tiranës</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DE7AF2" w:rsidRPr="00600800">
              <w:rPr>
                <w:rFonts w:ascii="Garamond" w:eastAsia="Times New Roman" w:hAnsi="Garamond" w:cs="Times New Roman"/>
                <w:color w:val="000000"/>
                <w:sz w:val="10"/>
                <w:szCs w:val="10"/>
                <w:lang w:eastAsia="sq-AL"/>
              </w:rPr>
              <w:t xml:space="preserve">ndërtesa </w:t>
            </w:r>
            <w:r w:rsidRPr="00600800">
              <w:rPr>
                <w:rFonts w:ascii="Garamond" w:eastAsia="Times New Roman" w:hAnsi="Garamond" w:cs="Times New Roman"/>
                <w:color w:val="000000"/>
                <w:sz w:val="10"/>
                <w:szCs w:val="10"/>
                <w:lang w:eastAsia="sq-AL"/>
              </w:rPr>
              <w:t xml:space="preserve">4, </w:t>
            </w:r>
            <w:r w:rsidR="00DE7AF2" w:rsidRPr="00600800">
              <w:rPr>
                <w:rFonts w:ascii="Garamond" w:eastAsia="Times New Roman" w:hAnsi="Garamond" w:cs="Times New Roman"/>
                <w:color w:val="000000"/>
                <w:sz w:val="10"/>
                <w:szCs w:val="10"/>
                <w:lang w:eastAsia="sq-AL"/>
              </w:rPr>
              <w:t xml:space="preserve">shkalla </w:t>
            </w:r>
            <w:r w:rsidRPr="00600800">
              <w:rPr>
                <w:rFonts w:ascii="Garamond" w:eastAsia="Times New Roman" w:hAnsi="Garamond" w:cs="Times New Roman"/>
                <w:color w:val="000000"/>
                <w:sz w:val="10"/>
                <w:szCs w:val="10"/>
                <w:lang w:eastAsia="sq-AL"/>
              </w:rPr>
              <w:t xml:space="preserve">4, Apartamenti </w:t>
            </w:r>
          </w:p>
          <w:p w14:paraId="4E1002B1" w14:textId="6D104747" w:rsidR="005B39CF" w:rsidRPr="00600800" w:rsidRDefault="00DE7AF2"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nr</w:t>
            </w:r>
            <w:r>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5B39CF" w:rsidRPr="00600800">
              <w:rPr>
                <w:rFonts w:ascii="Garamond" w:eastAsia="Times New Roman" w:hAnsi="Garamond" w:cs="Times New Roman"/>
                <w:color w:val="000000"/>
                <w:sz w:val="10"/>
                <w:szCs w:val="10"/>
                <w:lang w:eastAsia="sq-AL"/>
              </w:rPr>
              <w:t>4</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bottom"/>
            <w:hideMark/>
          </w:tcPr>
          <w:p w14:paraId="574424B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C42667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Tiranë</w:t>
            </w:r>
          </w:p>
        </w:tc>
        <w:tc>
          <w:tcPr>
            <w:tcW w:w="0" w:type="auto"/>
            <w:tcBorders>
              <w:top w:val="nil"/>
              <w:left w:val="nil"/>
              <w:bottom w:val="single" w:sz="4" w:space="0" w:color="auto"/>
              <w:right w:val="single" w:sz="4" w:space="0" w:color="auto"/>
            </w:tcBorders>
            <w:shd w:val="clear" w:color="auto" w:fill="auto"/>
            <w:noWrap/>
            <w:vAlign w:val="bottom"/>
            <w:hideMark/>
          </w:tcPr>
          <w:p w14:paraId="4A629E9A"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bottom"/>
            <w:hideMark/>
          </w:tcPr>
          <w:p w14:paraId="446B680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525/2</w:t>
            </w:r>
          </w:p>
        </w:tc>
        <w:tc>
          <w:tcPr>
            <w:tcW w:w="0" w:type="auto"/>
            <w:tcBorders>
              <w:top w:val="nil"/>
              <w:left w:val="nil"/>
              <w:bottom w:val="single" w:sz="4" w:space="0" w:color="auto"/>
              <w:right w:val="single" w:sz="4" w:space="0" w:color="auto"/>
            </w:tcBorders>
            <w:shd w:val="clear" w:color="auto" w:fill="auto"/>
            <w:noWrap/>
            <w:vAlign w:val="bottom"/>
            <w:hideMark/>
          </w:tcPr>
          <w:p w14:paraId="678234C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nil"/>
              <w:left w:val="nil"/>
              <w:bottom w:val="single" w:sz="4" w:space="0" w:color="auto"/>
              <w:right w:val="single" w:sz="4" w:space="0" w:color="auto"/>
            </w:tcBorders>
            <w:shd w:val="clear" w:color="auto" w:fill="auto"/>
            <w:noWrap/>
            <w:vAlign w:val="bottom"/>
            <w:hideMark/>
          </w:tcPr>
          <w:p w14:paraId="092F692C"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523</w:t>
            </w:r>
          </w:p>
        </w:tc>
        <w:tc>
          <w:tcPr>
            <w:tcW w:w="0" w:type="auto"/>
            <w:tcBorders>
              <w:top w:val="nil"/>
              <w:left w:val="nil"/>
              <w:bottom w:val="single" w:sz="4" w:space="0" w:color="auto"/>
              <w:right w:val="single" w:sz="4" w:space="0" w:color="auto"/>
            </w:tcBorders>
            <w:shd w:val="clear" w:color="auto" w:fill="auto"/>
            <w:noWrap/>
            <w:vAlign w:val="bottom"/>
            <w:hideMark/>
          </w:tcPr>
          <w:p w14:paraId="7AE27D4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523</w:t>
            </w:r>
          </w:p>
        </w:tc>
        <w:tc>
          <w:tcPr>
            <w:tcW w:w="0" w:type="auto"/>
            <w:tcBorders>
              <w:top w:val="nil"/>
              <w:left w:val="nil"/>
              <w:bottom w:val="single" w:sz="4" w:space="0" w:color="auto"/>
              <w:right w:val="single" w:sz="4" w:space="0" w:color="auto"/>
            </w:tcBorders>
            <w:shd w:val="clear" w:color="auto" w:fill="auto"/>
            <w:noWrap/>
            <w:vAlign w:val="bottom"/>
            <w:hideMark/>
          </w:tcPr>
          <w:p w14:paraId="5DECBA6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DB8B2E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1B4107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3E7DF0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163BB74"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469</w:t>
            </w:r>
          </w:p>
        </w:tc>
        <w:tc>
          <w:tcPr>
            <w:tcW w:w="0" w:type="auto"/>
            <w:tcBorders>
              <w:top w:val="nil"/>
              <w:left w:val="nil"/>
              <w:bottom w:val="single" w:sz="4" w:space="0" w:color="auto"/>
              <w:right w:val="single" w:sz="4" w:space="0" w:color="auto"/>
            </w:tcBorders>
            <w:shd w:val="clear" w:color="auto" w:fill="auto"/>
            <w:noWrap/>
            <w:vAlign w:val="bottom"/>
            <w:hideMark/>
          </w:tcPr>
          <w:p w14:paraId="5A1B158D"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nil"/>
              <w:left w:val="nil"/>
              <w:bottom w:val="single" w:sz="4" w:space="0" w:color="auto"/>
              <w:right w:val="single" w:sz="4" w:space="0" w:color="auto"/>
            </w:tcBorders>
            <w:shd w:val="clear" w:color="auto" w:fill="auto"/>
            <w:noWrap/>
            <w:vAlign w:val="bottom"/>
            <w:hideMark/>
          </w:tcPr>
          <w:p w14:paraId="5C1695D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103649</w:t>
            </w:r>
          </w:p>
        </w:tc>
        <w:tc>
          <w:tcPr>
            <w:tcW w:w="0" w:type="auto"/>
            <w:tcBorders>
              <w:top w:val="nil"/>
              <w:left w:val="nil"/>
              <w:bottom w:val="single" w:sz="4" w:space="0" w:color="auto"/>
              <w:right w:val="single" w:sz="4" w:space="0" w:color="auto"/>
            </w:tcBorders>
            <w:shd w:val="clear" w:color="auto" w:fill="auto"/>
            <w:noWrap/>
            <w:vAlign w:val="bottom"/>
            <w:hideMark/>
          </w:tcPr>
          <w:p w14:paraId="697F4E3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3E8908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BFCC71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B6E542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29E7E9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56AF8FC"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103649</w:t>
            </w:r>
          </w:p>
        </w:tc>
        <w:tc>
          <w:tcPr>
            <w:tcW w:w="0" w:type="auto"/>
            <w:tcBorders>
              <w:top w:val="nil"/>
              <w:left w:val="nil"/>
              <w:bottom w:val="single" w:sz="4" w:space="0" w:color="auto"/>
              <w:right w:val="single" w:sz="8" w:space="0" w:color="auto"/>
            </w:tcBorders>
            <w:shd w:val="clear" w:color="auto" w:fill="auto"/>
            <w:vAlign w:val="bottom"/>
            <w:hideMark/>
          </w:tcPr>
          <w:p w14:paraId="23DEDA1A" w14:textId="133D3119"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baz</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t</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relacionit t</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hartografit t</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w:t>
            </w:r>
            <w:r w:rsidR="00DE7AF2" w:rsidRPr="00600800">
              <w:rPr>
                <w:rFonts w:ascii="Garamond" w:eastAsia="Times New Roman" w:hAnsi="Garamond" w:cs="Times New Roman"/>
                <w:color w:val="000000"/>
                <w:sz w:val="10"/>
                <w:szCs w:val="10"/>
                <w:lang w:eastAsia="sq-AL"/>
              </w:rPr>
              <w:t>drejtorisë</w:t>
            </w:r>
            <w:r w:rsidRPr="00600800">
              <w:rPr>
                <w:rFonts w:ascii="Garamond" w:eastAsia="Times New Roman" w:hAnsi="Garamond" w:cs="Times New Roman"/>
                <w:color w:val="000000"/>
                <w:sz w:val="10"/>
                <w:szCs w:val="10"/>
                <w:lang w:eastAsia="sq-AL"/>
              </w:rPr>
              <w:t>, verifikimit t</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lejes s</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legalizimit, praktik</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s s</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regjistrimit me nr.re</w:t>
            </w:r>
            <w:r w:rsidR="00DE7AF2">
              <w:rPr>
                <w:rFonts w:ascii="Garamond" w:eastAsia="Times New Roman" w:hAnsi="Garamond" w:cs="Times New Roman"/>
                <w:color w:val="000000"/>
                <w:sz w:val="10"/>
                <w:szCs w:val="10"/>
                <w:lang w:eastAsia="sq-AL"/>
              </w:rPr>
              <w:t xml:space="preserve">f. </w:t>
            </w:r>
            <w:r w:rsidRPr="00600800">
              <w:rPr>
                <w:rFonts w:ascii="Garamond" w:eastAsia="Times New Roman" w:hAnsi="Garamond" w:cs="Times New Roman"/>
                <w:color w:val="000000"/>
                <w:sz w:val="10"/>
                <w:szCs w:val="10"/>
                <w:lang w:eastAsia="sq-AL"/>
              </w:rPr>
              <w:t>0020 rezulton se 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pasurin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nr.</w:t>
            </w:r>
            <w:r w:rsidR="00DE7AF2">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525/2 krijuar nga ndarja e pasuris</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nr.</w:t>
            </w:r>
            <w:r w:rsidR="00DE7AF2">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525 duhet t</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ishte vendosur dhe sip</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rfaqja e nd</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rtes</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s prej 71 m</w:t>
            </w:r>
            <w:r w:rsidRPr="00DE7AF2">
              <w:rPr>
                <w:rFonts w:ascii="Garamond" w:eastAsia="Times New Roman" w:hAnsi="Garamond" w:cs="Times New Roman"/>
                <w:color w:val="000000"/>
                <w:sz w:val="10"/>
                <w:szCs w:val="10"/>
                <w:vertAlign w:val="superscript"/>
                <w:lang w:eastAsia="sq-AL"/>
              </w:rPr>
              <w:t>2</w:t>
            </w:r>
            <w:r w:rsidR="00DE7AF2">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(pik</w:t>
            </w:r>
            <w:r w:rsidR="00DE7AF2" w:rsidRPr="00600800">
              <w:rPr>
                <w:rFonts w:ascii="Garamond" w:eastAsia="Times New Roman" w:hAnsi="Garamond" w:cs="Times New Roman"/>
                <w:color w:val="000000"/>
                <w:sz w:val="10"/>
                <w:szCs w:val="10"/>
                <w:lang w:eastAsia="sq-AL"/>
              </w:rPr>
              <w:t>ë</w:t>
            </w:r>
            <w:r w:rsidR="00DE7AF2">
              <w:rPr>
                <w:rFonts w:ascii="Garamond" w:eastAsia="Times New Roman" w:hAnsi="Garamond" w:cs="Times New Roman"/>
                <w:color w:val="000000"/>
                <w:sz w:val="10"/>
                <w:szCs w:val="10"/>
                <w:lang w:eastAsia="sq-AL"/>
              </w:rPr>
              <w:t xml:space="preserve"> karburanti</w:t>
            </w:r>
            <w:r w:rsidRPr="00600800">
              <w:rPr>
                <w:rFonts w:ascii="Garamond" w:eastAsia="Times New Roman" w:hAnsi="Garamond" w:cs="Times New Roman"/>
                <w:color w:val="000000"/>
                <w:sz w:val="10"/>
                <w:szCs w:val="10"/>
                <w:lang w:eastAsia="sq-AL"/>
              </w:rPr>
              <w:t>, 2 dhoma 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ntok</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9 depozita, </w:t>
            </w:r>
            <w:r w:rsidRPr="00600800">
              <w:rPr>
                <w:rFonts w:ascii="Garamond" w:eastAsia="Times New Roman" w:hAnsi="Garamond" w:cs="Times New Roman"/>
                <w:color w:val="000000"/>
                <w:sz w:val="10"/>
                <w:szCs w:val="10"/>
                <w:lang w:eastAsia="sq-AL"/>
              </w:rPr>
              <w:lastRenderedPageBreak/>
              <w:t>tenda)</w:t>
            </w:r>
            <w:r w:rsidR="00DE7AF2">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nuk bie brenda gjurm</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s s</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objektit t</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legalizuar. 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k</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t</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pasuri ndodhet sip</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rfaqja e nd</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rtes</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s 71 m</w:t>
            </w:r>
            <w:r w:rsidRPr="00DE7AF2">
              <w:rPr>
                <w:rFonts w:ascii="Garamond" w:eastAsia="Times New Roman" w:hAnsi="Garamond" w:cs="Times New Roman"/>
                <w:color w:val="000000"/>
                <w:sz w:val="10"/>
                <w:szCs w:val="10"/>
                <w:vertAlign w:val="superscript"/>
                <w:lang w:eastAsia="sq-AL"/>
              </w:rPr>
              <w:t>2</w:t>
            </w:r>
            <w:r w:rsidRPr="00600800">
              <w:rPr>
                <w:rFonts w:ascii="Garamond" w:eastAsia="Times New Roman" w:hAnsi="Garamond" w:cs="Times New Roman"/>
                <w:color w:val="000000"/>
                <w:sz w:val="10"/>
                <w:szCs w:val="10"/>
                <w:lang w:eastAsia="sq-AL"/>
              </w:rPr>
              <w:t>.</w:t>
            </w:r>
          </w:p>
        </w:tc>
      </w:tr>
      <w:tr w:rsidR="00862F34" w:rsidRPr="00600800" w14:paraId="057D4D6C"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2419CE6"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lastRenderedPageBreak/>
              <w:t>5</w:t>
            </w:r>
          </w:p>
        </w:tc>
        <w:tc>
          <w:tcPr>
            <w:tcW w:w="0" w:type="auto"/>
            <w:tcBorders>
              <w:top w:val="nil"/>
              <w:left w:val="nil"/>
              <w:bottom w:val="single" w:sz="4" w:space="0" w:color="auto"/>
              <w:right w:val="single" w:sz="4" w:space="0" w:color="auto"/>
            </w:tcBorders>
            <w:shd w:val="clear" w:color="auto" w:fill="auto"/>
            <w:noWrap/>
            <w:vAlign w:val="center"/>
            <w:hideMark/>
          </w:tcPr>
          <w:p w14:paraId="6A2D0BC7" w14:textId="06D98A49"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Gentjan</w:t>
            </w:r>
          </w:p>
        </w:tc>
        <w:tc>
          <w:tcPr>
            <w:tcW w:w="0" w:type="auto"/>
            <w:tcBorders>
              <w:top w:val="nil"/>
              <w:left w:val="nil"/>
              <w:bottom w:val="single" w:sz="4" w:space="0" w:color="auto"/>
              <w:right w:val="single" w:sz="4" w:space="0" w:color="auto"/>
            </w:tcBorders>
            <w:shd w:val="clear" w:color="auto" w:fill="auto"/>
            <w:noWrap/>
            <w:vAlign w:val="center"/>
            <w:hideMark/>
          </w:tcPr>
          <w:p w14:paraId="5D29C488" w14:textId="6506F7B1"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Shyqyri</w:t>
            </w:r>
          </w:p>
        </w:tc>
        <w:tc>
          <w:tcPr>
            <w:tcW w:w="0" w:type="auto"/>
            <w:gridSpan w:val="2"/>
            <w:tcBorders>
              <w:top w:val="nil"/>
              <w:left w:val="nil"/>
              <w:bottom w:val="single" w:sz="4" w:space="0" w:color="auto"/>
              <w:right w:val="single" w:sz="4" w:space="0" w:color="auto"/>
            </w:tcBorders>
            <w:shd w:val="clear" w:color="auto" w:fill="auto"/>
            <w:noWrap/>
            <w:vAlign w:val="center"/>
            <w:hideMark/>
          </w:tcPr>
          <w:p w14:paraId="26657D2F" w14:textId="10C0A243"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Gjoshi</w:t>
            </w:r>
          </w:p>
        </w:tc>
        <w:tc>
          <w:tcPr>
            <w:tcW w:w="0" w:type="auto"/>
            <w:tcBorders>
              <w:top w:val="nil"/>
              <w:left w:val="nil"/>
              <w:bottom w:val="single" w:sz="4" w:space="0" w:color="auto"/>
              <w:right w:val="single" w:sz="4" w:space="0" w:color="auto"/>
            </w:tcBorders>
            <w:shd w:val="clear" w:color="auto" w:fill="auto"/>
            <w:vAlign w:val="center"/>
            <w:hideMark/>
          </w:tcPr>
          <w:p w14:paraId="1E803D82" w14:textId="28EDE58B"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Frosina Plaku</w:t>
            </w:r>
            <w:r w:rsidR="00DE7AF2">
              <w:rPr>
                <w:rFonts w:ascii="Garamond" w:eastAsia="Times New Roman" w:hAnsi="Garamond" w:cs="Times New Roman"/>
                <w:color w:val="000000"/>
                <w:sz w:val="10"/>
                <w:szCs w:val="10"/>
                <w:lang w:eastAsia="sq-AL"/>
              </w:rPr>
              <w:t>”</w:t>
            </w:r>
            <w:r w:rsidR="00544789">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DE7AF2" w:rsidRPr="00600800">
              <w:rPr>
                <w:rFonts w:ascii="Garamond" w:eastAsia="Times New Roman" w:hAnsi="Garamond" w:cs="Times New Roman"/>
                <w:color w:val="000000"/>
                <w:sz w:val="10"/>
                <w:szCs w:val="10"/>
                <w:lang w:eastAsia="sq-AL"/>
              </w:rPr>
              <w:t xml:space="preserve">ndërtesa </w:t>
            </w:r>
            <w:r w:rsidRPr="00600800">
              <w:rPr>
                <w:rFonts w:ascii="Garamond" w:eastAsia="Times New Roman" w:hAnsi="Garamond" w:cs="Times New Roman"/>
                <w:color w:val="000000"/>
                <w:sz w:val="10"/>
                <w:szCs w:val="10"/>
                <w:lang w:eastAsia="sq-AL"/>
              </w:rPr>
              <w:t xml:space="preserve">Home  - Plan, </w:t>
            </w:r>
            <w:r w:rsidR="00DE7AF2" w:rsidRPr="00600800">
              <w:rPr>
                <w:rFonts w:ascii="Garamond" w:eastAsia="Times New Roman" w:hAnsi="Garamond" w:cs="Times New Roman"/>
                <w:color w:val="000000"/>
                <w:sz w:val="10"/>
                <w:szCs w:val="10"/>
                <w:lang w:eastAsia="sq-AL"/>
              </w:rPr>
              <w:t xml:space="preserve">shkalla </w:t>
            </w:r>
            <w:r w:rsidRPr="00600800">
              <w:rPr>
                <w:rFonts w:ascii="Garamond" w:eastAsia="Times New Roman" w:hAnsi="Garamond" w:cs="Times New Roman"/>
                <w:color w:val="000000"/>
                <w:sz w:val="10"/>
                <w:szCs w:val="10"/>
                <w:lang w:eastAsia="sq-AL"/>
              </w:rPr>
              <w:t xml:space="preserve">4, </w:t>
            </w:r>
            <w:r w:rsidR="00DE7AF2" w:rsidRPr="00600800">
              <w:rPr>
                <w:rFonts w:ascii="Garamond" w:eastAsia="Times New Roman" w:hAnsi="Garamond" w:cs="Times New Roman"/>
                <w:color w:val="000000"/>
                <w:sz w:val="10"/>
                <w:szCs w:val="10"/>
                <w:lang w:eastAsia="sq-AL"/>
              </w:rPr>
              <w:t>ap</w:t>
            </w:r>
            <w:r w:rsidR="00DE7AF2">
              <w:rPr>
                <w:rFonts w:ascii="Garamond" w:eastAsia="Times New Roman" w:hAnsi="Garamond" w:cs="Times New Roman"/>
                <w:color w:val="000000"/>
                <w:sz w:val="10"/>
                <w:szCs w:val="10"/>
                <w:lang w:eastAsia="sq-AL"/>
              </w:rPr>
              <w:t>.</w:t>
            </w:r>
            <w:r w:rsidR="00DE7AF2" w:rsidRPr="00600800">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445</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center"/>
            <w:hideMark/>
          </w:tcPr>
          <w:p w14:paraId="38C4580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5F70E58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Tiranë</w:t>
            </w:r>
          </w:p>
        </w:tc>
        <w:tc>
          <w:tcPr>
            <w:tcW w:w="0" w:type="auto"/>
            <w:tcBorders>
              <w:top w:val="nil"/>
              <w:left w:val="nil"/>
              <w:bottom w:val="single" w:sz="4" w:space="0" w:color="auto"/>
              <w:right w:val="single" w:sz="4" w:space="0" w:color="auto"/>
            </w:tcBorders>
            <w:shd w:val="clear" w:color="auto" w:fill="auto"/>
            <w:noWrap/>
            <w:vAlign w:val="center"/>
            <w:hideMark/>
          </w:tcPr>
          <w:p w14:paraId="0922F4C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center"/>
            <w:hideMark/>
          </w:tcPr>
          <w:p w14:paraId="1D14D2E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604/16</w:t>
            </w:r>
          </w:p>
        </w:tc>
        <w:tc>
          <w:tcPr>
            <w:tcW w:w="0" w:type="auto"/>
            <w:tcBorders>
              <w:top w:val="nil"/>
              <w:left w:val="nil"/>
              <w:bottom w:val="single" w:sz="4" w:space="0" w:color="auto"/>
              <w:right w:val="single" w:sz="4" w:space="0" w:color="auto"/>
            </w:tcBorders>
            <w:shd w:val="clear" w:color="auto" w:fill="auto"/>
            <w:noWrap/>
            <w:vAlign w:val="center"/>
            <w:hideMark/>
          </w:tcPr>
          <w:p w14:paraId="42ECB22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0D7A6246"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277.7</w:t>
            </w:r>
          </w:p>
        </w:tc>
        <w:tc>
          <w:tcPr>
            <w:tcW w:w="0" w:type="auto"/>
            <w:tcBorders>
              <w:top w:val="nil"/>
              <w:left w:val="nil"/>
              <w:bottom w:val="single" w:sz="4" w:space="0" w:color="auto"/>
              <w:right w:val="single" w:sz="4" w:space="0" w:color="auto"/>
            </w:tcBorders>
            <w:shd w:val="clear" w:color="auto" w:fill="auto"/>
            <w:noWrap/>
            <w:vAlign w:val="bottom"/>
            <w:hideMark/>
          </w:tcPr>
          <w:p w14:paraId="2B18D97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277.7</w:t>
            </w:r>
          </w:p>
        </w:tc>
        <w:tc>
          <w:tcPr>
            <w:tcW w:w="0" w:type="auto"/>
            <w:tcBorders>
              <w:top w:val="nil"/>
              <w:left w:val="nil"/>
              <w:bottom w:val="single" w:sz="4" w:space="0" w:color="auto"/>
              <w:right w:val="single" w:sz="4" w:space="0" w:color="auto"/>
            </w:tcBorders>
            <w:shd w:val="clear" w:color="auto" w:fill="auto"/>
            <w:noWrap/>
            <w:vAlign w:val="bottom"/>
            <w:hideMark/>
          </w:tcPr>
          <w:p w14:paraId="735A9EDC"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277.7</w:t>
            </w:r>
          </w:p>
        </w:tc>
        <w:tc>
          <w:tcPr>
            <w:tcW w:w="0" w:type="auto"/>
            <w:tcBorders>
              <w:top w:val="nil"/>
              <w:left w:val="nil"/>
              <w:bottom w:val="single" w:sz="4" w:space="0" w:color="auto"/>
              <w:right w:val="single" w:sz="4" w:space="0" w:color="auto"/>
            </w:tcBorders>
            <w:shd w:val="clear" w:color="auto" w:fill="auto"/>
            <w:noWrap/>
            <w:vAlign w:val="bottom"/>
            <w:hideMark/>
          </w:tcPr>
          <w:p w14:paraId="768D63D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93B398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01B63A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15CA2B66"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277.7</w:t>
            </w:r>
          </w:p>
        </w:tc>
        <w:tc>
          <w:tcPr>
            <w:tcW w:w="0" w:type="auto"/>
            <w:tcBorders>
              <w:top w:val="nil"/>
              <w:left w:val="nil"/>
              <w:bottom w:val="single" w:sz="4" w:space="0" w:color="auto"/>
              <w:right w:val="single" w:sz="4" w:space="0" w:color="auto"/>
            </w:tcBorders>
            <w:shd w:val="clear" w:color="auto" w:fill="auto"/>
            <w:noWrap/>
            <w:vAlign w:val="center"/>
            <w:hideMark/>
          </w:tcPr>
          <w:p w14:paraId="07EFB0F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nil"/>
              <w:left w:val="nil"/>
              <w:bottom w:val="single" w:sz="4" w:space="0" w:color="auto"/>
              <w:right w:val="single" w:sz="4" w:space="0" w:color="auto"/>
            </w:tcBorders>
            <w:shd w:val="clear" w:color="auto" w:fill="auto"/>
            <w:noWrap/>
            <w:vAlign w:val="center"/>
            <w:hideMark/>
          </w:tcPr>
          <w:p w14:paraId="11649D18"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61371.7</w:t>
            </w:r>
          </w:p>
        </w:tc>
        <w:tc>
          <w:tcPr>
            <w:tcW w:w="0" w:type="auto"/>
            <w:tcBorders>
              <w:top w:val="nil"/>
              <w:left w:val="nil"/>
              <w:bottom w:val="single" w:sz="4" w:space="0" w:color="auto"/>
              <w:right w:val="single" w:sz="4" w:space="0" w:color="auto"/>
            </w:tcBorders>
            <w:shd w:val="clear" w:color="auto" w:fill="auto"/>
            <w:noWrap/>
            <w:vAlign w:val="center"/>
            <w:hideMark/>
          </w:tcPr>
          <w:p w14:paraId="5BEB5F6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FB71F3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5F369C4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4D15913A"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523.3</w:t>
            </w:r>
          </w:p>
        </w:tc>
        <w:tc>
          <w:tcPr>
            <w:tcW w:w="0" w:type="auto"/>
            <w:tcBorders>
              <w:top w:val="nil"/>
              <w:left w:val="nil"/>
              <w:bottom w:val="single" w:sz="4" w:space="0" w:color="auto"/>
              <w:right w:val="single" w:sz="4" w:space="0" w:color="auto"/>
            </w:tcBorders>
            <w:shd w:val="clear" w:color="auto" w:fill="auto"/>
            <w:noWrap/>
            <w:vAlign w:val="center"/>
            <w:hideMark/>
          </w:tcPr>
          <w:p w14:paraId="4F714492"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44170754.6</w:t>
            </w:r>
          </w:p>
        </w:tc>
        <w:tc>
          <w:tcPr>
            <w:tcW w:w="0" w:type="auto"/>
            <w:tcBorders>
              <w:top w:val="nil"/>
              <w:left w:val="nil"/>
              <w:bottom w:val="single" w:sz="4" w:space="0" w:color="auto"/>
              <w:right w:val="single" w:sz="4" w:space="0" w:color="auto"/>
            </w:tcBorders>
            <w:shd w:val="clear" w:color="auto" w:fill="auto"/>
            <w:noWrap/>
            <w:vAlign w:val="center"/>
            <w:hideMark/>
          </w:tcPr>
          <w:p w14:paraId="47608176"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44232126.3</w:t>
            </w:r>
          </w:p>
        </w:tc>
        <w:tc>
          <w:tcPr>
            <w:tcW w:w="0" w:type="auto"/>
            <w:tcBorders>
              <w:top w:val="nil"/>
              <w:left w:val="nil"/>
              <w:bottom w:val="single" w:sz="4" w:space="0" w:color="auto"/>
              <w:right w:val="single" w:sz="8" w:space="0" w:color="auto"/>
            </w:tcBorders>
            <w:shd w:val="clear" w:color="auto" w:fill="auto"/>
            <w:vAlign w:val="bottom"/>
            <w:hideMark/>
          </w:tcPr>
          <w:p w14:paraId="5C535F56" w14:textId="58B5D4E0"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Objekt me leje legalizimi 1</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ka</w:t>
            </w:r>
            <w:r w:rsidR="00DE7AF2" w:rsidRPr="00600800">
              <w:rPr>
                <w:rFonts w:ascii="Garamond" w:eastAsia="Times New Roman" w:hAnsi="Garamond" w:cs="Times New Roman"/>
                <w:color w:val="000000"/>
                <w:sz w:val="10"/>
                <w:szCs w:val="10"/>
                <w:lang w:eastAsia="sq-AL"/>
              </w:rPr>
              <w:t>ë</w:t>
            </w:r>
            <w:r w:rsidR="00DE7AF2">
              <w:rPr>
                <w:rFonts w:ascii="Garamond" w:eastAsia="Times New Roman" w:hAnsi="Garamond" w:cs="Times New Roman"/>
                <w:color w:val="000000"/>
                <w:sz w:val="10"/>
                <w:szCs w:val="10"/>
                <w:lang w:eastAsia="sq-AL"/>
              </w:rPr>
              <w:t>she</w:t>
            </w:r>
            <w:r w:rsidRPr="00600800">
              <w:rPr>
                <w:rFonts w:ascii="Garamond" w:eastAsia="Times New Roman" w:hAnsi="Garamond" w:cs="Times New Roman"/>
                <w:color w:val="000000"/>
                <w:sz w:val="10"/>
                <w:szCs w:val="10"/>
                <w:lang w:eastAsia="sq-AL"/>
              </w:rPr>
              <w:t>t+1 kat 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ntok</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sip.</w:t>
            </w:r>
            <w:r w:rsidR="00DE7AF2">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kati 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ntok</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s= 245.6 m</w:t>
            </w:r>
            <w:r w:rsidRPr="00DE7AF2">
              <w:rPr>
                <w:rFonts w:ascii="Garamond" w:eastAsia="Times New Roman" w:hAnsi="Garamond" w:cs="Times New Roman"/>
                <w:color w:val="000000"/>
                <w:sz w:val="10"/>
                <w:szCs w:val="10"/>
                <w:vertAlign w:val="superscript"/>
                <w:lang w:eastAsia="sq-AL"/>
              </w:rPr>
              <w:t>2</w:t>
            </w:r>
            <w:r w:rsidRPr="00600800">
              <w:rPr>
                <w:rFonts w:ascii="Garamond" w:eastAsia="Times New Roman" w:hAnsi="Garamond" w:cs="Times New Roman"/>
                <w:color w:val="000000"/>
                <w:sz w:val="10"/>
                <w:szCs w:val="10"/>
                <w:lang w:eastAsia="sq-AL"/>
              </w:rPr>
              <w:t xml:space="preserve">  sip kati p</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rdhe s=277.7 m</w:t>
            </w:r>
            <w:r w:rsidRPr="00DE7AF2">
              <w:rPr>
                <w:rFonts w:ascii="Garamond" w:eastAsia="Times New Roman" w:hAnsi="Garamond" w:cs="Times New Roman"/>
                <w:color w:val="000000"/>
                <w:sz w:val="10"/>
                <w:szCs w:val="10"/>
                <w:vertAlign w:val="superscript"/>
                <w:lang w:eastAsia="sq-AL"/>
              </w:rPr>
              <w:t>2</w:t>
            </w:r>
            <w:r w:rsidRPr="00600800">
              <w:rPr>
                <w:rFonts w:ascii="Garamond" w:eastAsia="Times New Roman" w:hAnsi="Garamond" w:cs="Times New Roman"/>
                <w:color w:val="000000"/>
                <w:sz w:val="10"/>
                <w:szCs w:val="10"/>
                <w:lang w:eastAsia="sq-AL"/>
              </w:rPr>
              <w:t xml:space="preserve"> soc</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-eko</w:t>
            </w:r>
            <w:r w:rsidR="00DE7AF2">
              <w:rPr>
                <w:rFonts w:ascii="Garamond" w:eastAsia="Times New Roman" w:hAnsi="Garamond" w:cs="Times New Roman"/>
                <w:color w:val="000000"/>
                <w:sz w:val="10"/>
                <w:szCs w:val="10"/>
                <w:lang w:eastAsia="sq-AL"/>
              </w:rPr>
              <w:t>.</w:t>
            </w:r>
          </w:p>
        </w:tc>
      </w:tr>
      <w:tr w:rsidR="00862F34" w:rsidRPr="00600800" w14:paraId="2D5E007A"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330FE048"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6</w:t>
            </w:r>
          </w:p>
        </w:tc>
        <w:tc>
          <w:tcPr>
            <w:tcW w:w="0" w:type="auto"/>
            <w:tcBorders>
              <w:top w:val="nil"/>
              <w:left w:val="nil"/>
              <w:bottom w:val="single" w:sz="4" w:space="0" w:color="auto"/>
              <w:right w:val="single" w:sz="4" w:space="0" w:color="auto"/>
            </w:tcBorders>
            <w:shd w:val="clear" w:color="auto" w:fill="auto"/>
            <w:vAlign w:val="bottom"/>
            <w:hideMark/>
          </w:tcPr>
          <w:p w14:paraId="031BFEE7" w14:textId="0FD758C8"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Avni     Vera</w:t>
            </w:r>
          </w:p>
        </w:tc>
        <w:tc>
          <w:tcPr>
            <w:tcW w:w="0" w:type="auto"/>
            <w:tcBorders>
              <w:top w:val="nil"/>
              <w:left w:val="nil"/>
              <w:bottom w:val="single" w:sz="4" w:space="0" w:color="auto"/>
              <w:right w:val="single" w:sz="4" w:space="0" w:color="auto"/>
            </w:tcBorders>
            <w:shd w:val="clear" w:color="auto" w:fill="auto"/>
            <w:vAlign w:val="bottom"/>
            <w:hideMark/>
          </w:tcPr>
          <w:p w14:paraId="640EA81A" w14:textId="640993CE"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Sulejman    Halil</w:t>
            </w:r>
          </w:p>
        </w:tc>
        <w:tc>
          <w:tcPr>
            <w:tcW w:w="0" w:type="auto"/>
            <w:gridSpan w:val="2"/>
            <w:tcBorders>
              <w:top w:val="nil"/>
              <w:left w:val="nil"/>
              <w:bottom w:val="single" w:sz="4" w:space="0" w:color="auto"/>
              <w:right w:val="single" w:sz="4" w:space="0" w:color="auto"/>
            </w:tcBorders>
            <w:shd w:val="clear" w:color="auto" w:fill="auto"/>
            <w:vAlign w:val="bottom"/>
            <w:hideMark/>
          </w:tcPr>
          <w:p w14:paraId="2153D287" w14:textId="4446C048"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Bozhiqi     Bozhiqi</w:t>
            </w:r>
          </w:p>
        </w:tc>
        <w:tc>
          <w:tcPr>
            <w:tcW w:w="0" w:type="auto"/>
            <w:tcBorders>
              <w:top w:val="nil"/>
              <w:left w:val="nil"/>
              <w:bottom w:val="single" w:sz="4" w:space="0" w:color="auto"/>
              <w:right w:val="single" w:sz="4" w:space="0" w:color="auto"/>
            </w:tcBorders>
            <w:shd w:val="clear" w:color="auto" w:fill="auto"/>
            <w:noWrap/>
            <w:vAlign w:val="bottom"/>
            <w:hideMark/>
          </w:tcPr>
          <w:p w14:paraId="27C050CC" w14:textId="7A2D52CB"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Rr. Babje</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bottom"/>
            <w:hideMark/>
          </w:tcPr>
          <w:p w14:paraId="17E86E1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Babje</w:t>
            </w:r>
          </w:p>
        </w:tc>
        <w:tc>
          <w:tcPr>
            <w:tcW w:w="0" w:type="auto"/>
            <w:tcBorders>
              <w:top w:val="nil"/>
              <w:left w:val="nil"/>
              <w:bottom w:val="single" w:sz="4" w:space="0" w:color="auto"/>
              <w:right w:val="single" w:sz="4" w:space="0" w:color="auto"/>
            </w:tcBorders>
            <w:shd w:val="clear" w:color="auto" w:fill="auto"/>
            <w:noWrap/>
            <w:vAlign w:val="bottom"/>
            <w:hideMark/>
          </w:tcPr>
          <w:p w14:paraId="4AD422E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Librazhd</w:t>
            </w:r>
          </w:p>
        </w:tc>
        <w:tc>
          <w:tcPr>
            <w:tcW w:w="0" w:type="auto"/>
            <w:tcBorders>
              <w:top w:val="nil"/>
              <w:left w:val="nil"/>
              <w:bottom w:val="single" w:sz="4" w:space="0" w:color="auto"/>
              <w:right w:val="single" w:sz="4" w:space="0" w:color="auto"/>
            </w:tcBorders>
            <w:shd w:val="clear" w:color="auto" w:fill="auto"/>
            <w:noWrap/>
            <w:vAlign w:val="bottom"/>
            <w:hideMark/>
          </w:tcPr>
          <w:p w14:paraId="474ABFE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bottom"/>
            <w:hideMark/>
          </w:tcPr>
          <w:p w14:paraId="19B089D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100/15</w:t>
            </w:r>
          </w:p>
        </w:tc>
        <w:tc>
          <w:tcPr>
            <w:tcW w:w="0" w:type="auto"/>
            <w:tcBorders>
              <w:top w:val="nil"/>
              <w:left w:val="nil"/>
              <w:bottom w:val="single" w:sz="4" w:space="0" w:color="auto"/>
              <w:right w:val="single" w:sz="4" w:space="0" w:color="auto"/>
            </w:tcBorders>
            <w:shd w:val="clear" w:color="auto" w:fill="auto"/>
            <w:noWrap/>
            <w:vAlign w:val="bottom"/>
            <w:hideMark/>
          </w:tcPr>
          <w:p w14:paraId="24A4A1D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nil"/>
              <w:left w:val="nil"/>
              <w:bottom w:val="single" w:sz="4" w:space="0" w:color="auto"/>
              <w:right w:val="single" w:sz="4" w:space="0" w:color="auto"/>
            </w:tcBorders>
            <w:shd w:val="clear" w:color="auto" w:fill="auto"/>
            <w:noWrap/>
            <w:vAlign w:val="bottom"/>
            <w:hideMark/>
          </w:tcPr>
          <w:p w14:paraId="5AE0CF4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480.3</w:t>
            </w:r>
          </w:p>
        </w:tc>
        <w:tc>
          <w:tcPr>
            <w:tcW w:w="0" w:type="auto"/>
            <w:tcBorders>
              <w:top w:val="nil"/>
              <w:left w:val="nil"/>
              <w:bottom w:val="single" w:sz="4" w:space="0" w:color="auto"/>
              <w:right w:val="single" w:sz="4" w:space="0" w:color="auto"/>
            </w:tcBorders>
            <w:shd w:val="clear" w:color="auto" w:fill="auto"/>
            <w:noWrap/>
            <w:vAlign w:val="bottom"/>
            <w:hideMark/>
          </w:tcPr>
          <w:p w14:paraId="7D7CB666"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480.3</w:t>
            </w:r>
          </w:p>
        </w:tc>
        <w:tc>
          <w:tcPr>
            <w:tcW w:w="0" w:type="auto"/>
            <w:tcBorders>
              <w:top w:val="nil"/>
              <w:left w:val="nil"/>
              <w:bottom w:val="single" w:sz="4" w:space="0" w:color="auto"/>
              <w:right w:val="single" w:sz="4" w:space="0" w:color="auto"/>
            </w:tcBorders>
            <w:shd w:val="clear" w:color="auto" w:fill="auto"/>
            <w:noWrap/>
            <w:vAlign w:val="bottom"/>
            <w:hideMark/>
          </w:tcPr>
          <w:p w14:paraId="346E5E9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225.5</w:t>
            </w:r>
          </w:p>
        </w:tc>
        <w:tc>
          <w:tcPr>
            <w:tcW w:w="0" w:type="auto"/>
            <w:tcBorders>
              <w:top w:val="nil"/>
              <w:left w:val="nil"/>
              <w:bottom w:val="single" w:sz="4" w:space="0" w:color="auto"/>
              <w:right w:val="single" w:sz="4" w:space="0" w:color="auto"/>
            </w:tcBorders>
            <w:shd w:val="clear" w:color="auto" w:fill="auto"/>
            <w:noWrap/>
            <w:vAlign w:val="bottom"/>
            <w:hideMark/>
          </w:tcPr>
          <w:p w14:paraId="092EAFB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F183E3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018E24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5ACE2FC"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401</w:t>
            </w:r>
          </w:p>
        </w:tc>
        <w:tc>
          <w:tcPr>
            <w:tcW w:w="0" w:type="auto"/>
            <w:tcBorders>
              <w:top w:val="nil"/>
              <w:left w:val="nil"/>
              <w:bottom w:val="single" w:sz="4" w:space="0" w:color="auto"/>
              <w:right w:val="single" w:sz="4" w:space="0" w:color="auto"/>
            </w:tcBorders>
            <w:shd w:val="clear" w:color="auto" w:fill="auto"/>
            <w:noWrap/>
            <w:vAlign w:val="bottom"/>
            <w:hideMark/>
          </w:tcPr>
          <w:p w14:paraId="248C8B54"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nil"/>
              <w:left w:val="nil"/>
              <w:bottom w:val="single" w:sz="4" w:space="0" w:color="auto"/>
              <w:right w:val="single" w:sz="4" w:space="0" w:color="auto"/>
            </w:tcBorders>
            <w:shd w:val="clear" w:color="auto" w:fill="auto"/>
            <w:noWrap/>
            <w:vAlign w:val="bottom"/>
            <w:hideMark/>
          </w:tcPr>
          <w:p w14:paraId="3EC9EEAE"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88621</w:t>
            </w:r>
          </w:p>
        </w:tc>
        <w:tc>
          <w:tcPr>
            <w:tcW w:w="0" w:type="auto"/>
            <w:tcBorders>
              <w:top w:val="nil"/>
              <w:left w:val="nil"/>
              <w:bottom w:val="single" w:sz="4" w:space="0" w:color="auto"/>
              <w:right w:val="single" w:sz="4" w:space="0" w:color="auto"/>
            </w:tcBorders>
            <w:shd w:val="clear" w:color="auto" w:fill="auto"/>
            <w:noWrap/>
            <w:vAlign w:val="bottom"/>
            <w:hideMark/>
          </w:tcPr>
          <w:p w14:paraId="63D668E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382F14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1702E8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7B6C2AC"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225.5</w:t>
            </w:r>
          </w:p>
        </w:tc>
        <w:tc>
          <w:tcPr>
            <w:tcW w:w="0" w:type="auto"/>
            <w:tcBorders>
              <w:top w:val="nil"/>
              <w:left w:val="nil"/>
              <w:bottom w:val="single" w:sz="4" w:space="0" w:color="auto"/>
              <w:right w:val="single" w:sz="4" w:space="0" w:color="auto"/>
            </w:tcBorders>
            <w:shd w:val="clear" w:color="auto" w:fill="auto"/>
            <w:noWrap/>
            <w:vAlign w:val="bottom"/>
            <w:hideMark/>
          </w:tcPr>
          <w:p w14:paraId="09570619"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13588361</w:t>
            </w:r>
          </w:p>
        </w:tc>
        <w:tc>
          <w:tcPr>
            <w:tcW w:w="0" w:type="auto"/>
            <w:tcBorders>
              <w:top w:val="nil"/>
              <w:left w:val="nil"/>
              <w:bottom w:val="single" w:sz="4" w:space="0" w:color="auto"/>
              <w:right w:val="single" w:sz="4" w:space="0" w:color="auto"/>
            </w:tcBorders>
            <w:shd w:val="clear" w:color="auto" w:fill="auto"/>
            <w:noWrap/>
            <w:vAlign w:val="bottom"/>
            <w:hideMark/>
          </w:tcPr>
          <w:p w14:paraId="6A9196BD"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13676982</w:t>
            </w:r>
          </w:p>
        </w:tc>
        <w:tc>
          <w:tcPr>
            <w:tcW w:w="0" w:type="auto"/>
            <w:tcBorders>
              <w:top w:val="nil"/>
              <w:left w:val="nil"/>
              <w:bottom w:val="single" w:sz="4" w:space="0" w:color="auto"/>
              <w:right w:val="single" w:sz="8" w:space="0" w:color="auto"/>
            </w:tcBorders>
            <w:shd w:val="clear" w:color="auto" w:fill="auto"/>
            <w:vAlign w:val="bottom"/>
            <w:hideMark/>
          </w:tcPr>
          <w:p w14:paraId="6E50D08F" w14:textId="6DB4DD9E" w:rsidR="005B39CF" w:rsidRPr="00DE7AF2"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Regjistruar me leje legalizimi sip</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soc</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-eko</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kati </w:t>
            </w:r>
            <w:r w:rsidR="00DE7AF2" w:rsidRPr="00600800">
              <w:rPr>
                <w:rFonts w:ascii="Garamond" w:eastAsia="Times New Roman" w:hAnsi="Garamond" w:cs="Times New Roman"/>
                <w:color w:val="000000"/>
                <w:sz w:val="10"/>
                <w:szCs w:val="10"/>
                <w:lang w:eastAsia="sq-AL"/>
              </w:rPr>
              <w:t>përdhe</w:t>
            </w:r>
            <w:r w:rsidRPr="00600800">
              <w:rPr>
                <w:rFonts w:ascii="Garamond" w:eastAsia="Times New Roman" w:hAnsi="Garamond" w:cs="Times New Roman"/>
                <w:color w:val="000000"/>
                <w:sz w:val="10"/>
                <w:szCs w:val="10"/>
                <w:lang w:eastAsia="sq-AL"/>
              </w:rPr>
              <w:t xml:space="preserve"> =225.5 m</w:t>
            </w:r>
            <w:r w:rsidRPr="00DE7AF2">
              <w:rPr>
                <w:rFonts w:ascii="Garamond" w:eastAsia="Times New Roman" w:hAnsi="Garamond" w:cs="Times New Roman"/>
                <w:color w:val="000000"/>
                <w:sz w:val="10"/>
                <w:szCs w:val="10"/>
                <w:vertAlign w:val="superscript"/>
                <w:lang w:eastAsia="sq-AL"/>
              </w:rPr>
              <w:t>2</w:t>
            </w:r>
            <w:r w:rsidR="00DE7AF2">
              <w:rPr>
                <w:rFonts w:ascii="Garamond" w:eastAsia="Times New Roman" w:hAnsi="Garamond" w:cs="Times New Roman"/>
                <w:color w:val="000000"/>
                <w:sz w:val="10"/>
                <w:szCs w:val="10"/>
                <w:lang w:eastAsia="sq-AL"/>
              </w:rPr>
              <w:t>.</w:t>
            </w:r>
          </w:p>
        </w:tc>
      </w:tr>
      <w:tr w:rsidR="00862F34" w:rsidRPr="00600800" w14:paraId="24079B25" w14:textId="77777777" w:rsidTr="00862F34">
        <w:trPr>
          <w:trHeight w:val="180"/>
          <w:jc w:val="center"/>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14:paraId="0A450BFC"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7</w:t>
            </w:r>
          </w:p>
        </w:tc>
        <w:tc>
          <w:tcPr>
            <w:tcW w:w="0" w:type="auto"/>
            <w:tcBorders>
              <w:top w:val="nil"/>
              <w:left w:val="nil"/>
              <w:bottom w:val="single" w:sz="4" w:space="0" w:color="auto"/>
              <w:right w:val="single" w:sz="4" w:space="0" w:color="auto"/>
            </w:tcBorders>
            <w:shd w:val="clear" w:color="auto" w:fill="auto"/>
            <w:noWrap/>
            <w:vAlign w:val="bottom"/>
            <w:hideMark/>
          </w:tcPr>
          <w:p w14:paraId="15E976DA" w14:textId="0E788618"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Sanije</w:t>
            </w:r>
          </w:p>
        </w:tc>
        <w:tc>
          <w:tcPr>
            <w:tcW w:w="0" w:type="auto"/>
            <w:tcBorders>
              <w:top w:val="nil"/>
              <w:left w:val="nil"/>
              <w:bottom w:val="single" w:sz="4" w:space="0" w:color="auto"/>
              <w:right w:val="single" w:sz="4" w:space="0" w:color="auto"/>
            </w:tcBorders>
            <w:shd w:val="clear" w:color="auto" w:fill="auto"/>
            <w:noWrap/>
            <w:vAlign w:val="bottom"/>
            <w:hideMark/>
          </w:tcPr>
          <w:p w14:paraId="3881346E" w14:textId="2D137F1F"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Xheladin</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FC53262" w14:textId="11CDC2D7"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Bozhiqi</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B2AABF2" w14:textId="37CE3DBE"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Murrash</w:t>
            </w:r>
            <w:r w:rsidR="00DE7AF2">
              <w:rPr>
                <w:rFonts w:ascii="Garamond" w:eastAsia="Times New Roman" w:hAnsi="Garamond" w:cs="Times New Roman"/>
                <w:color w:val="000000"/>
                <w:sz w:val="10"/>
                <w:szCs w:val="10"/>
                <w:lang w:eastAsia="sq-AL"/>
              </w:rPr>
              <w:t>”</w:t>
            </w:r>
            <w:r w:rsidR="00544789">
              <w:rPr>
                <w:rFonts w:ascii="Garamond" w:eastAsia="Times New Roman" w:hAnsi="Garamond" w:cs="Times New Roman"/>
                <w:color w:val="000000"/>
                <w:sz w:val="10"/>
                <w:szCs w:val="1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F1354A9"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Babje</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3A3808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Librazhd</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286B08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42F240D"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602/5-N</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F86EDF8" w14:textId="269EF41D" w:rsidR="005B39CF" w:rsidRPr="00600800" w:rsidRDefault="00544789"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Ndërtesë</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6644ED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96.7</w:t>
            </w:r>
          </w:p>
        </w:tc>
        <w:tc>
          <w:tcPr>
            <w:tcW w:w="0" w:type="auto"/>
            <w:tcBorders>
              <w:top w:val="nil"/>
              <w:left w:val="nil"/>
              <w:bottom w:val="single" w:sz="4" w:space="0" w:color="auto"/>
              <w:right w:val="single" w:sz="4" w:space="0" w:color="auto"/>
            </w:tcBorders>
            <w:shd w:val="clear" w:color="auto" w:fill="auto"/>
            <w:noWrap/>
            <w:vAlign w:val="bottom"/>
            <w:hideMark/>
          </w:tcPr>
          <w:p w14:paraId="0131387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84F12A7"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96.7</w:t>
            </w:r>
          </w:p>
        </w:tc>
        <w:tc>
          <w:tcPr>
            <w:tcW w:w="0" w:type="auto"/>
            <w:tcBorders>
              <w:top w:val="nil"/>
              <w:left w:val="nil"/>
              <w:bottom w:val="single" w:sz="4" w:space="0" w:color="auto"/>
              <w:right w:val="single" w:sz="4" w:space="0" w:color="auto"/>
            </w:tcBorders>
            <w:shd w:val="clear" w:color="auto" w:fill="auto"/>
            <w:noWrap/>
            <w:vAlign w:val="bottom"/>
            <w:hideMark/>
          </w:tcPr>
          <w:p w14:paraId="6C8B751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D17282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C6B45B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A5F55F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6731EE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97498B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912C14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96.7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F8D87C0"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32,695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39DAB1D"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3161606.5</w:t>
            </w:r>
          </w:p>
        </w:tc>
        <w:tc>
          <w:tcPr>
            <w:tcW w:w="0" w:type="auto"/>
            <w:tcBorders>
              <w:top w:val="nil"/>
              <w:left w:val="nil"/>
              <w:bottom w:val="single" w:sz="4" w:space="0" w:color="auto"/>
              <w:right w:val="single" w:sz="4" w:space="0" w:color="auto"/>
            </w:tcBorders>
            <w:shd w:val="clear" w:color="auto" w:fill="auto"/>
            <w:noWrap/>
            <w:vAlign w:val="center"/>
            <w:hideMark/>
          </w:tcPr>
          <w:p w14:paraId="32BA53A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14:paraId="3126DDA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B12B9F8"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3161606.5</w:t>
            </w:r>
          </w:p>
        </w:tc>
        <w:tc>
          <w:tcPr>
            <w:tcW w:w="0" w:type="auto"/>
            <w:vMerge w:val="restart"/>
            <w:tcBorders>
              <w:top w:val="nil"/>
              <w:left w:val="single" w:sz="4" w:space="0" w:color="auto"/>
              <w:bottom w:val="single" w:sz="4" w:space="0" w:color="auto"/>
              <w:right w:val="single" w:sz="8" w:space="0" w:color="auto"/>
            </w:tcBorders>
            <w:shd w:val="clear" w:color="auto" w:fill="auto"/>
            <w:vAlign w:val="bottom"/>
            <w:hideMark/>
          </w:tcPr>
          <w:p w14:paraId="5875388F" w14:textId="0F370B6F" w:rsidR="005B39CF" w:rsidRPr="00600800" w:rsidRDefault="005B39CF" w:rsidP="00DE7AF2">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Objekti me </w:t>
            </w:r>
            <w:r w:rsidR="00DE7AF2">
              <w:rPr>
                <w:rFonts w:ascii="Garamond" w:eastAsia="Times New Roman" w:hAnsi="Garamond" w:cs="Times New Roman"/>
                <w:color w:val="000000"/>
                <w:sz w:val="10"/>
                <w:szCs w:val="10"/>
                <w:lang w:eastAsia="sq-AL"/>
              </w:rPr>
              <w:t>n</w:t>
            </w:r>
            <w:r w:rsidRPr="00600800">
              <w:rPr>
                <w:rFonts w:ascii="Garamond" w:eastAsia="Times New Roman" w:hAnsi="Garamond" w:cs="Times New Roman"/>
                <w:color w:val="000000"/>
                <w:sz w:val="10"/>
                <w:szCs w:val="10"/>
                <w:lang w:eastAsia="sq-AL"/>
              </w:rPr>
              <w:t>r.</w:t>
            </w:r>
            <w:r w:rsidR="00DE7AF2">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602/5-N ndodhet mbi pas</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DE7AF2">
              <w:rPr>
                <w:rFonts w:ascii="Garamond" w:eastAsia="Times New Roman" w:hAnsi="Garamond" w:cs="Times New Roman"/>
                <w:color w:val="000000"/>
                <w:sz w:val="10"/>
                <w:szCs w:val="10"/>
                <w:lang w:eastAsia="sq-AL"/>
              </w:rPr>
              <w:t>n</w:t>
            </w:r>
            <w:r w:rsidRPr="00600800">
              <w:rPr>
                <w:rFonts w:ascii="Garamond" w:eastAsia="Times New Roman" w:hAnsi="Garamond" w:cs="Times New Roman"/>
                <w:color w:val="000000"/>
                <w:sz w:val="10"/>
                <w:szCs w:val="10"/>
                <w:lang w:eastAsia="sq-AL"/>
              </w:rPr>
              <w:t>r.</w:t>
            </w:r>
            <w:r w:rsidR="00DE7AF2">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602/5.  Pasuria kufizohet deri 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krijimin e </w:t>
            </w:r>
            <w:r w:rsidR="00DE7AF2" w:rsidRPr="00600800">
              <w:rPr>
                <w:rFonts w:ascii="Garamond" w:eastAsia="Times New Roman" w:hAnsi="Garamond" w:cs="Times New Roman"/>
                <w:color w:val="000000"/>
                <w:sz w:val="10"/>
                <w:szCs w:val="10"/>
                <w:lang w:eastAsia="sq-AL"/>
              </w:rPr>
              <w:t>marrëdhënieve</w:t>
            </w:r>
            <w:r w:rsidRPr="00600800">
              <w:rPr>
                <w:rFonts w:ascii="Garamond" w:eastAsia="Times New Roman" w:hAnsi="Garamond" w:cs="Times New Roman"/>
                <w:color w:val="000000"/>
                <w:sz w:val="10"/>
                <w:szCs w:val="10"/>
                <w:lang w:eastAsia="sq-AL"/>
              </w:rPr>
              <w:t xml:space="preserve"> me truallin</w:t>
            </w:r>
            <w:r w:rsidR="00DE7AF2">
              <w:rPr>
                <w:rFonts w:ascii="Garamond" w:eastAsia="Times New Roman" w:hAnsi="Garamond" w:cs="Times New Roman"/>
                <w:color w:val="000000"/>
                <w:sz w:val="10"/>
                <w:szCs w:val="10"/>
                <w:lang w:eastAsia="sq-AL"/>
              </w:rPr>
              <w:t>.</w:t>
            </w:r>
          </w:p>
        </w:tc>
      </w:tr>
      <w:tr w:rsidR="00862F34" w:rsidRPr="00600800" w14:paraId="0774C1DB" w14:textId="77777777" w:rsidTr="00862F34">
        <w:trPr>
          <w:trHeight w:val="180"/>
          <w:jc w:val="center"/>
        </w:trPr>
        <w:tc>
          <w:tcPr>
            <w:tcW w:w="0" w:type="auto"/>
            <w:vMerge/>
            <w:tcBorders>
              <w:top w:val="nil"/>
              <w:left w:val="single" w:sz="8" w:space="0" w:color="auto"/>
              <w:bottom w:val="single" w:sz="4" w:space="0" w:color="auto"/>
              <w:right w:val="single" w:sz="4" w:space="0" w:color="auto"/>
            </w:tcBorders>
            <w:vAlign w:val="center"/>
            <w:hideMark/>
          </w:tcPr>
          <w:p w14:paraId="52D7A212"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35717F41" w14:textId="446BCA54"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Fatmir</w:t>
            </w:r>
          </w:p>
        </w:tc>
        <w:tc>
          <w:tcPr>
            <w:tcW w:w="0" w:type="auto"/>
            <w:tcBorders>
              <w:top w:val="nil"/>
              <w:left w:val="nil"/>
              <w:bottom w:val="single" w:sz="4" w:space="0" w:color="auto"/>
              <w:right w:val="single" w:sz="4" w:space="0" w:color="auto"/>
            </w:tcBorders>
            <w:shd w:val="clear" w:color="auto" w:fill="auto"/>
            <w:noWrap/>
            <w:vAlign w:val="bottom"/>
            <w:hideMark/>
          </w:tcPr>
          <w:p w14:paraId="5E2BBDF9" w14:textId="3DEF50E5"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Halil</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F23DFBC" w14:textId="77A2D4F1"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Bozhiqi</w:t>
            </w:r>
          </w:p>
        </w:tc>
        <w:tc>
          <w:tcPr>
            <w:tcW w:w="0" w:type="auto"/>
            <w:vMerge/>
            <w:tcBorders>
              <w:top w:val="nil"/>
              <w:left w:val="single" w:sz="4" w:space="0" w:color="auto"/>
              <w:bottom w:val="single" w:sz="4" w:space="0" w:color="auto"/>
              <w:right w:val="single" w:sz="4" w:space="0" w:color="auto"/>
            </w:tcBorders>
            <w:vAlign w:val="center"/>
            <w:hideMark/>
          </w:tcPr>
          <w:p w14:paraId="2E4B06D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F51396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A13BDB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22630B0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CA9C4D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27F1044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43F17E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6383C9A9"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tcBorders>
              <w:top w:val="nil"/>
              <w:left w:val="single" w:sz="4" w:space="0" w:color="auto"/>
              <w:bottom w:val="single" w:sz="4" w:space="0" w:color="000000"/>
              <w:right w:val="single" w:sz="4" w:space="0" w:color="auto"/>
            </w:tcBorders>
            <w:vAlign w:val="center"/>
            <w:hideMark/>
          </w:tcPr>
          <w:p w14:paraId="51DC37B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0851D00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5A67C0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EEFF59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6ACDF9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10B9AB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53B7B7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tcBorders>
              <w:top w:val="nil"/>
              <w:left w:val="single" w:sz="4" w:space="0" w:color="auto"/>
              <w:bottom w:val="single" w:sz="4" w:space="0" w:color="auto"/>
              <w:right w:val="single" w:sz="4" w:space="0" w:color="auto"/>
            </w:tcBorders>
            <w:vAlign w:val="center"/>
            <w:hideMark/>
          </w:tcPr>
          <w:p w14:paraId="25FBFF9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F88ED4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3041AE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14:paraId="5F88124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tcBorders>
              <w:top w:val="nil"/>
              <w:left w:val="single" w:sz="4" w:space="0" w:color="auto"/>
              <w:bottom w:val="single" w:sz="4" w:space="0" w:color="auto"/>
              <w:right w:val="single" w:sz="4" w:space="0" w:color="auto"/>
            </w:tcBorders>
            <w:vAlign w:val="center"/>
            <w:hideMark/>
          </w:tcPr>
          <w:p w14:paraId="02317D1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F98B2A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auto"/>
              <w:right w:val="single" w:sz="8" w:space="0" w:color="auto"/>
            </w:tcBorders>
            <w:vAlign w:val="center"/>
            <w:hideMark/>
          </w:tcPr>
          <w:p w14:paraId="600A553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r>
      <w:tr w:rsidR="00862F34" w:rsidRPr="00600800" w14:paraId="06889691"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53DA6FB"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8</w:t>
            </w:r>
          </w:p>
        </w:tc>
        <w:tc>
          <w:tcPr>
            <w:tcW w:w="0" w:type="auto"/>
            <w:tcBorders>
              <w:top w:val="nil"/>
              <w:left w:val="nil"/>
              <w:bottom w:val="single" w:sz="4" w:space="0" w:color="auto"/>
              <w:right w:val="single" w:sz="4" w:space="0" w:color="auto"/>
            </w:tcBorders>
            <w:shd w:val="clear" w:color="auto" w:fill="auto"/>
            <w:noWrap/>
            <w:vAlign w:val="bottom"/>
            <w:hideMark/>
          </w:tcPr>
          <w:p w14:paraId="493BBC68" w14:textId="64F9B0ED"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Fatmir</w:t>
            </w:r>
          </w:p>
        </w:tc>
        <w:tc>
          <w:tcPr>
            <w:tcW w:w="0" w:type="auto"/>
            <w:tcBorders>
              <w:top w:val="nil"/>
              <w:left w:val="nil"/>
              <w:bottom w:val="single" w:sz="4" w:space="0" w:color="auto"/>
              <w:right w:val="single" w:sz="4" w:space="0" w:color="auto"/>
            </w:tcBorders>
            <w:shd w:val="clear" w:color="auto" w:fill="auto"/>
            <w:noWrap/>
            <w:vAlign w:val="bottom"/>
            <w:hideMark/>
          </w:tcPr>
          <w:p w14:paraId="13B7B7BA" w14:textId="1A632CA7"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Hilil</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A101B2A" w14:textId="56DEA28A"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Bozhiqi</w:t>
            </w:r>
          </w:p>
        </w:tc>
        <w:tc>
          <w:tcPr>
            <w:tcW w:w="0" w:type="auto"/>
            <w:tcBorders>
              <w:top w:val="nil"/>
              <w:left w:val="nil"/>
              <w:bottom w:val="single" w:sz="4" w:space="0" w:color="auto"/>
              <w:right w:val="single" w:sz="4" w:space="0" w:color="auto"/>
            </w:tcBorders>
            <w:shd w:val="clear" w:color="auto" w:fill="auto"/>
            <w:noWrap/>
            <w:vAlign w:val="bottom"/>
            <w:hideMark/>
          </w:tcPr>
          <w:p w14:paraId="26EEBD67" w14:textId="7E236F92"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Murrash</w:t>
            </w:r>
            <w:r w:rsidR="00DE7AF2">
              <w:rPr>
                <w:rFonts w:ascii="Garamond" w:eastAsia="Times New Roman" w:hAnsi="Garamond" w:cs="Times New Roman"/>
                <w:color w:val="000000"/>
                <w:sz w:val="10"/>
                <w:szCs w:val="10"/>
                <w:lang w:eastAsia="sq-AL"/>
              </w:rPr>
              <w:t>”</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bottom"/>
            <w:hideMark/>
          </w:tcPr>
          <w:p w14:paraId="2FE4D32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Babje</w:t>
            </w:r>
          </w:p>
        </w:tc>
        <w:tc>
          <w:tcPr>
            <w:tcW w:w="0" w:type="auto"/>
            <w:tcBorders>
              <w:top w:val="nil"/>
              <w:left w:val="nil"/>
              <w:bottom w:val="single" w:sz="4" w:space="0" w:color="auto"/>
              <w:right w:val="single" w:sz="4" w:space="0" w:color="auto"/>
            </w:tcBorders>
            <w:shd w:val="clear" w:color="auto" w:fill="auto"/>
            <w:noWrap/>
            <w:vAlign w:val="bottom"/>
            <w:hideMark/>
          </w:tcPr>
          <w:p w14:paraId="7885B55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Librazhd</w:t>
            </w:r>
          </w:p>
        </w:tc>
        <w:tc>
          <w:tcPr>
            <w:tcW w:w="0" w:type="auto"/>
            <w:tcBorders>
              <w:top w:val="nil"/>
              <w:left w:val="nil"/>
              <w:bottom w:val="single" w:sz="4" w:space="0" w:color="auto"/>
              <w:right w:val="single" w:sz="4" w:space="0" w:color="auto"/>
            </w:tcBorders>
            <w:shd w:val="clear" w:color="auto" w:fill="auto"/>
            <w:noWrap/>
            <w:vAlign w:val="bottom"/>
            <w:hideMark/>
          </w:tcPr>
          <w:p w14:paraId="3C89D412"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bottom"/>
            <w:hideMark/>
          </w:tcPr>
          <w:p w14:paraId="0E9982E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602/5</w:t>
            </w:r>
          </w:p>
        </w:tc>
        <w:tc>
          <w:tcPr>
            <w:tcW w:w="0" w:type="auto"/>
            <w:tcBorders>
              <w:top w:val="nil"/>
              <w:left w:val="nil"/>
              <w:bottom w:val="single" w:sz="4" w:space="0" w:color="auto"/>
              <w:right w:val="single" w:sz="4" w:space="0" w:color="auto"/>
            </w:tcBorders>
            <w:shd w:val="clear" w:color="auto" w:fill="auto"/>
            <w:noWrap/>
            <w:vAlign w:val="bottom"/>
            <w:hideMark/>
          </w:tcPr>
          <w:p w14:paraId="323F4231" w14:textId="32E69E85" w:rsidR="005B39CF" w:rsidRPr="00600800" w:rsidRDefault="00544789"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Pemëtore</w:t>
            </w:r>
          </w:p>
        </w:tc>
        <w:tc>
          <w:tcPr>
            <w:tcW w:w="0" w:type="auto"/>
            <w:tcBorders>
              <w:top w:val="nil"/>
              <w:left w:val="nil"/>
              <w:bottom w:val="single" w:sz="4" w:space="0" w:color="auto"/>
              <w:right w:val="single" w:sz="4" w:space="0" w:color="auto"/>
            </w:tcBorders>
            <w:shd w:val="clear" w:color="auto" w:fill="auto"/>
            <w:noWrap/>
            <w:vAlign w:val="bottom"/>
            <w:hideMark/>
          </w:tcPr>
          <w:p w14:paraId="3FDB11B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2390</w:t>
            </w:r>
          </w:p>
        </w:tc>
        <w:tc>
          <w:tcPr>
            <w:tcW w:w="0" w:type="auto"/>
            <w:tcBorders>
              <w:top w:val="nil"/>
              <w:left w:val="nil"/>
              <w:bottom w:val="single" w:sz="4" w:space="0" w:color="auto"/>
              <w:right w:val="single" w:sz="4" w:space="0" w:color="auto"/>
            </w:tcBorders>
            <w:shd w:val="clear" w:color="auto" w:fill="auto"/>
            <w:noWrap/>
            <w:vAlign w:val="bottom"/>
            <w:hideMark/>
          </w:tcPr>
          <w:p w14:paraId="524370F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052C679"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294CFA6"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1115</w:t>
            </w:r>
          </w:p>
        </w:tc>
        <w:tc>
          <w:tcPr>
            <w:tcW w:w="0" w:type="auto"/>
            <w:tcBorders>
              <w:top w:val="nil"/>
              <w:left w:val="nil"/>
              <w:bottom w:val="single" w:sz="4" w:space="0" w:color="auto"/>
              <w:right w:val="single" w:sz="4" w:space="0" w:color="auto"/>
            </w:tcBorders>
            <w:shd w:val="clear" w:color="auto" w:fill="auto"/>
            <w:noWrap/>
            <w:vAlign w:val="bottom"/>
            <w:hideMark/>
          </w:tcPr>
          <w:p w14:paraId="21EED5EB"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174</w:t>
            </w:r>
          </w:p>
        </w:tc>
        <w:tc>
          <w:tcPr>
            <w:tcW w:w="0" w:type="auto"/>
            <w:tcBorders>
              <w:top w:val="nil"/>
              <w:left w:val="nil"/>
              <w:bottom w:val="single" w:sz="4" w:space="0" w:color="auto"/>
              <w:right w:val="single" w:sz="4" w:space="0" w:color="auto"/>
            </w:tcBorders>
            <w:shd w:val="clear" w:color="auto" w:fill="auto"/>
            <w:noWrap/>
            <w:vAlign w:val="bottom"/>
            <w:hideMark/>
          </w:tcPr>
          <w:p w14:paraId="62916C94"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194010</w:t>
            </w:r>
          </w:p>
        </w:tc>
        <w:tc>
          <w:tcPr>
            <w:tcW w:w="0" w:type="auto"/>
            <w:tcBorders>
              <w:top w:val="nil"/>
              <w:left w:val="nil"/>
              <w:bottom w:val="single" w:sz="4" w:space="0" w:color="auto"/>
              <w:right w:val="single" w:sz="4" w:space="0" w:color="auto"/>
            </w:tcBorders>
            <w:shd w:val="clear" w:color="auto" w:fill="auto"/>
            <w:noWrap/>
            <w:vAlign w:val="bottom"/>
            <w:hideMark/>
          </w:tcPr>
          <w:p w14:paraId="7FFF4A0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FC727F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654DE5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0E163B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1BBA70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7042DF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664E01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6F46C2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9E6D430"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194010</w:t>
            </w:r>
          </w:p>
        </w:tc>
        <w:tc>
          <w:tcPr>
            <w:tcW w:w="0" w:type="auto"/>
            <w:tcBorders>
              <w:top w:val="nil"/>
              <w:left w:val="nil"/>
              <w:bottom w:val="single" w:sz="4" w:space="0" w:color="auto"/>
              <w:right w:val="single" w:sz="8" w:space="0" w:color="auto"/>
            </w:tcBorders>
            <w:shd w:val="clear" w:color="auto" w:fill="auto"/>
            <w:noWrap/>
            <w:vAlign w:val="bottom"/>
            <w:hideMark/>
          </w:tcPr>
          <w:p w14:paraId="3767071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r>
      <w:tr w:rsidR="00862F34" w:rsidRPr="00600800" w14:paraId="48C6ADD9"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4104E08A"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9</w:t>
            </w:r>
          </w:p>
        </w:tc>
        <w:tc>
          <w:tcPr>
            <w:tcW w:w="0" w:type="auto"/>
            <w:tcBorders>
              <w:top w:val="nil"/>
              <w:left w:val="nil"/>
              <w:bottom w:val="single" w:sz="4" w:space="0" w:color="auto"/>
              <w:right w:val="single" w:sz="4" w:space="0" w:color="auto"/>
            </w:tcBorders>
            <w:shd w:val="clear" w:color="auto" w:fill="auto"/>
            <w:noWrap/>
            <w:vAlign w:val="bottom"/>
            <w:hideMark/>
          </w:tcPr>
          <w:p w14:paraId="7326D9E2" w14:textId="642438D9"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Ferit</w:t>
            </w:r>
          </w:p>
        </w:tc>
        <w:tc>
          <w:tcPr>
            <w:tcW w:w="0" w:type="auto"/>
            <w:tcBorders>
              <w:top w:val="nil"/>
              <w:left w:val="nil"/>
              <w:bottom w:val="single" w:sz="4" w:space="0" w:color="auto"/>
              <w:right w:val="single" w:sz="4" w:space="0" w:color="auto"/>
            </w:tcBorders>
            <w:shd w:val="clear" w:color="auto" w:fill="auto"/>
            <w:noWrap/>
            <w:vAlign w:val="bottom"/>
            <w:hideMark/>
          </w:tcPr>
          <w:p w14:paraId="3481A571" w14:textId="5D77697B"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Rexhep</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CB4C115" w14:textId="7F1AE0D4"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Blloshmi</w:t>
            </w:r>
          </w:p>
        </w:tc>
        <w:tc>
          <w:tcPr>
            <w:tcW w:w="0" w:type="auto"/>
            <w:tcBorders>
              <w:top w:val="nil"/>
              <w:left w:val="nil"/>
              <w:bottom w:val="single" w:sz="4" w:space="0" w:color="auto"/>
              <w:right w:val="single" w:sz="4" w:space="0" w:color="auto"/>
            </w:tcBorders>
            <w:shd w:val="clear" w:color="auto" w:fill="auto"/>
            <w:noWrap/>
            <w:vAlign w:val="bottom"/>
            <w:hideMark/>
          </w:tcPr>
          <w:p w14:paraId="6D60251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C7B8A8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Babje</w:t>
            </w:r>
          </w:p>
        </w:tc>
        <w:tc>
          <w:tcPr>
            <w:tcW w:w="0" w:type="auto"/>
            <w:tcBorders>
              <w:top w:val="nil"/>
              <w:left w:val="nil"/>
              <w:bottom w:val="single" w:sz="4" w:space="0" w:color="auto"/>
              <w:right w:val="single" w:sz="4" w:space="0" w:color="auto"/>
            </w:tcBorders>
            <w:shd w:val="clear" w:color="auto" w:fill="auto"/>
            <w:noWrap/>
            <w:vAlign w:val="bottom"/>
            <w:hideMark/>
          </w:tcPr>
          <w:p w14:paraId="4A7ED05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Librazhd</w:t>
            </w:r>
          </w:p>
        </w:tc>
        <w:tc>
          <w:tcPr>
            <w:tcW w:w="0" w:type="auto"/>
            <w:tcBorders>
              <w:top w:val="nil"/>
              <w:left w:val="nil"/>
              <w:bottom w:val="single" w:sz="4" w:space="0" w:color="auto"/>
              <w:right w:val="single" w:sz="4" w:space="0" w:color="auto"/>
            </w:tcBorders>
            <w:shd w:val="clear" w:color="auto" w:fill="auto"/>
            <w:noWrap/>
            <w:vAlign w:val="bottom"/>
            <w:hideMark/>
          </w:tcPr>
          <w:p w14:paraId="7E0B44E9"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bottom"/>
            <w:hideMark/>
          </w:tcPr>
          <w:p w14:paraId="115F9E6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88/1</w:t>
            </w:r>
          </w:p>
        </w:tc>
        <w:tc>
          <w:tcPr>
            <w:tcW w:w="0" w:type="auto"/>
            <w:tcBorders>
              <w:top w:val="nil"/>
              <w:left w:val="nil"/>
              <w:bottom w:val="single" w:sz="4" w:space="0" w:color="auto"/>
              <w:right w:val="single" w:sz="4" w:space="0" w:color="auto"/>
            </w:tcBorders>
            <w:shd w:val="clear" w:color="auto" w:fill="auto"/>
            <w:noWrap/>
            <w:vAlign w:val="bottom"/>
            <w:hideMark/>
          </w:tcPr>
          <w:p w14:paraId="1C4C7D5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nil"/>
              <w:left w:val="nil"/>
              <w:bottom w:val="single" w:sz="4" w:space="0" w:color="auto"/>
              <w:right w:val="single" w:sz="4" w:space="0" w:color="auto"/>
            </w:tcBorders>
            <w:shd w:val="clear" w:color="auto" w:fill="auto"/>
            <w:noWrap/>
            <w:vAlign w:val="bottom"/>
            <w:hideMark/>
          </w:tcPr>
          <w:p w14:paraId="3D71DEC8"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265</w:t>
            </w:r>
          </w:p>
        </w:tc>
        <w:tc>
          <w:tcPr>
            <w:tcW w:w="0" w:type="auto"/>
            <w:tcBorders>
              <w:top w:val="nil"/>
              <w:left w:val="nil"/>
              <w:bottom w:val="single" w:sz="4" w:space="0" w:color="auto"/>
              <w:right w:val="single" w:sz="4" w:space="0" w:color="auto"/>
            </w:tcBorders>
            <w:shd w:val="clear" w:color="auto" w:fill="auto"/>
            <w:noWrap/>
            <w:vAlign w:val="bottom"/>
            <w:hideMark/>
          </w:tcPr>
          <w:p w14:paraId="547C668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265</w:t>
            </w:r>
          </w:p>
        </w:tc>
        <w:tc>
          <w:tcPr>
            <w:tcW w:w="0" w:type="auto"/>
            <w:tcBorders>
              <w:top w:val="nil"/>
              <w:left w:val="nil"/>
              <w:bottom w:val="single" w:sz="4" w:space="0" w:color="auto"/>
              <w:right w:val="single" w:sz="4" w:space="0" w:color="auto"/>
            </w:tcBorders>
            <w:shd w:val="clear" w:color="auto" w:fill="auto"/>
            <w:noWrap/>
            <w:vAlign w:val="bottom"/>
            <w:hideMark/>
          </w:tcPr>
          <w:p w14:paraId="437590D9"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78.52</w:t>
            </w:r>
          </w:p>
        </w:tc>
        <w:tc>
          <w:tcPr>
            <w:tcW w:w="0" w:type="auto"/>
            <w:tcBorders>
              <w:top w:val="nil"/>
              <w:left w:val="nil"/>
              <w:bottom w:val="single" w:sz="4" w:space="0" w:color="auto"/>
              <w:right w:val="single" w:sz="4" w:space="0" w:color="auto"/>
            </w:tcBorders>
            <w:shd w:val="clear" w:color="auto" w:fill="auto"/>
            <w:noWrap/>
            <w:vAlign w:val="bottom"/>
            <w:hideMark/>
          </w:tcPr>
          <w:p w14:paraId="1042A5D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7E09D6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F03DED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2880D09"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265</w:t>
            </w:r>
          </w:p>
        </w:tc>
        <w:tc>
          <w:tcPr>
            <w:tcW w:w="0" w:type="auto"/>
            <w:tcBorders>
              <w:top w:val="nil"/>
              <w:left w:val="nil"/>
              <w:bottom w:val="single" w:sz="4" w:space="0" w:color="auto"/>
              <w:right w:val="single" w:sz="4" w:space="0" w:color="auto"/>
            </w:tcBorders>
            <w:shd w:val="clear" w:color="auto" w:fill="auto"/>
            <w:noWrap/>
            <w:vAlign w:val="bottom"/>
            <w:hideMark/>
          </w:tcPr>
          <w:p w14:paraId="7868D79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nil"/>
              <w:left w:val="nil"/>
              <w:bottom w:val="single" w:sz="4" w:space="0" w:color="auto"/>
              <w:right w:val="single" w:sz="4" w:space="0" w:color="auto"/>
            </w:tcBorders>
            <w:shd w:val="clear" w:color="auto" w:fill="auto"/>
            <w:noWrap/>
            <w:vAlign w:val="bottom"/>
            <w:hideMark/>
          </w:tcPr>
          <w:p w14:paraId="69232347"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58565</w:t>
            </w:r>
          </w:p>
        </w:tc>
        <w:tc>
          <w:tcPr>
            <w:tcW w:w="0" w:type="auto"/>
            <w:tcBorders>
              <w:top w:val="nil"/>
              <w:left w:val="nil"/>
              <w:bottom w:val="single" w:sz="4" w:space="0" w:color="auto"/>
              <w:right w:val="single" w:sz="4" w:space="0" w:color="auto"/>
            </w:tcBorders>
            <w:shd w:val="clear" w:color="auto" w:fill="auto"/>
            <w:noWrap/>
            <w:vAlign w:val="bottom"/>
            <w:hideMark/>
          </w:tcPr>
          <w:p w14:paraId="040D44D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C15E09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E55D27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D777E8F"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78.52</w:t>
            </w:r>
          </w:p>
        </w:tc>
        <w:tc>
          <w:tcPr>
            <w:tcW w:w="0" w:type="auto"/>
            <w:tcBorders>
              <w:top w:val="nil"/>
              <w:left w:val="nil"/>
              <w:bottom w:val="single" w:sz="4" w:space="0" w:color="auto"/>
              <w:right w:val="single" w:sz="4" w:space="0" w:color="auto"/>
            </w:tcBorders>
            <w:shd w:val="clear" w:color="auto" w:fill="auto"/>
            <w:noWrap/>
            <w:vAlign w:val="bottom"/>
            <w:hideMark/>
          </w:tcPr>
          <w:p w14:paraId="6C3F2CA8"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4,800,755.90</w:t>
            </w:r>
          </w:p>
        </w:tc>
        <w:tc>
          <w:tcPr>
            <w:tcW w:w="0" w:type="auto"/>
            <w:tcBorders>
              <w:top w:val="nil"/>
              <w:left w:val="nil"/>
              <w:bottom w:val="single" w:sz="4" w:space="0" w:color="auto"/>
              <w:right w:val="single" w:sz="4" w:space="0" w:color="auto"/>
            </w:tcBorders>
            <w:shd w:val="clear" w:color="auto" w:fill="auto"/>
            <w:noWrap/>
            <w:vAlign w:val="bottom"/>
            <w:hideMark/>
          </w:tcPr>
          <w:p w14:paraId="4EA11AD9"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4859320.9</w:t>
            </w:r>
          </w:p>
        </w:tc>
        <w:tc>
          <w:tcPr>
            <w:tcW w:w="0" w:type="auto"/>
            <w:tcBorders>
              <w:top w:val="nil"/>
              <w:left w:val="nil"/>
              <w:bottom w:val="single" w:sz="4" w:space="0" w:color="auto"/>
              <w:right w:val="single" w:sz="8" w:space="0" w:color="auto"/>
            </w:tcBorders>
            <w:shd w:val="clear" w:color="auto" w:fill="auto"/>
            <w:noWrap/>
            <w:vAlign w:val="bottom"/>
            <w:hideMark/>
          </w:tcPr>
          <w:p w14:paraId="158FCD6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r>
      <w:tr w:rsidR="00862F34" w:rsidRPr="00600800" w14:paraId="1D6CC243" w14:textId="77777777" w:rsidTr="00862F34">
        <w:trPr>
          <w:trHeight w:val="180"/>
          <w:jc w:val="center"/>
        </w:trPr>
        <w:tc>
          <w:tcPr>
            <w:tcW w:w="0" w:type="auto"/>
            <w:vMerge w:val="restart"/>
            <w:tcBorders>
              <w:top w:val="nil"/>
              <w:left w:val="single" w:sz="8" w:space="0" w:color="auto"/>
              <w:bottom w:val="single" w:sz="4" w:space="0" w:color="000000"/>
              <w:right w:val="single" w:sz="4" w:space="0" w:color="auto"/>
            </w:tcBorders>
            <w:shd w:val="clear" w:color="auto" w:fill="auto"/>
            <w:noWrap/>
            <w:vAlign w:val="center"/>
            <w:hideMark/>
          </w:tcPr>
          <w:p w14:paraId="09082CBC"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10</w:t>
            </w:r>
          </w:p>
        </w:tc>
        <w:tc>
          <w:tcPr>
            <w:tcW w:w="0" w:type="auto"/>
            <w:tcBorders>
              <w:top w:val="nil"/>
              <w:left w:val="nil"/>
              <w:bottom w:val="single" w:sz="4" w:space="0" w:color="auto"/>
              <w:right w:val="single" w:sz="4" w:space="0" w:color="auto"/>
            </w:tcBorders>
            <w:shd w:val="clear" w:color="auto" w:fill="auto"/>
            <w:noWrap/>
            <w:vAlign w:val="bottom"/>
            <w:hideMark/>
          </w:tcPr>
          <w:p w14:paraId="19A8E60A" w14:textId="60F9FF25"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Gezim</w:t>
            </w:r>
          </w:p>
        </w:tc>
        <w:tc>
          <w:tcPr>
            <w:tcW w:w="0" w:type="auto"/>
            <w:tcBorders>
              <w:top w:val="nil"/>
              <w:left w:val="nil"/>
              <w:bottom w:val="single" w:sz="4" w:space="0" w:color="auto"/>
              <w:right w:val="single" w:sz="4" w:space="0" w:color="auto"/>
            </w:tcBorders>
            <w:shd w:val="clear" w:color="auto" w:fill="auto"/>
            <w:noWrap/>
            <w:vAlign w:val="bottom"/>
            <w:hideMark/>
          </w:tcPr>
          <w:p w14:paraId="7F8DDAE1" w14:textId="232DD9DF"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Ramazan</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012F45C" w14:textId="36AAA47E"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Qoshku</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72352265" w14:textId="307C342B"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Rruga e Re</w:t>
            </w:r>
            <w:r w:rsidR="00544789">
              <w:rPr>
                <w:rFonts w:ascii="Garamond" w:eastAsia="Times New Roman" w:hAnsi="Garamond" w:cs="Times New Roman"/>
                <w:color w:val="000000"/>
                <w:sz w:val="10"/>
                <w:szCs w:val="10"/>
                <w:lang w:eastAsia="sq-AL"/>
              </w:rPr>
              <w:t>.</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7B7566A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Babje</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1EF830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Librazhd</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C83BC6D"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4E0839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146/9-N</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4259B43" w14:textId="6C94E688" w:rsidR="005B39CF" w:rsidRPr="00600800" w:rsidRDefault="00544789"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Ndërtesë</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1C23DE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146.8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3CD4AE3"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05BED85C"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146.8</w:t>
            </w:r>
          </w:p>
        </w:tc>
        <w:tc>
          <w:tcPr>
            <w:tcW w:w="0" w:type="auto"/>
            <w:tcBorders>
              <w:top w:val="nil"/>
              <w:left w:val="nil"/>
              <w:bottom w:val="single" w:sz="4" w:space="0" w:color="auto"/>
              <w:right w:val="single" w:sz="4" w:space="0" w:color="auto"/>
            </w:tcBorders>
            <w:shd w:val="clear" w:color="auto" w:fill="auto"/>
            <w:noWrap/>
            <w:vAlign w:val="bottom"/>
            <w:hideMark/>
          </w:tcPr>
          <w:p w14:paraId="057EF88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30FE70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41E7E3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0DCBDE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F6E0A0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0B848B5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76E22A52"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265.1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D7E81F3"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32,695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94C3259"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8667444.5</w:t>
            </w:r>
          </w:p>
        </w:tc>
        <w:tc>
          <w:tcPr>
            <w:tcW w:w="0" w:type="auto"/>
            <w:tcBorders>
              <w:top w:val="nil"/>
              <w:left w:val="nil"/>
              <w:bottom w:val="nil"/>
              <w:right w:val="single" w:sz="4" w:space="0" w:color="auto"/>
            </w:tcBorders>
            <w:shd w:val="clear" w:color="auto" w:fill="auto"/>
            <w:noWrap/>
            <w:vAlign w:val="center"/>
            <w:hideMark/>
          </w:tcPr>
          <w:p w14:paraId="5B346FD3"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14:paraId="05B2D649"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14:paraId="38D35FD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8667444.5</w:t>
            </w:r>
          </w:p>
        </w:tc>
        <w:tc>
          <w:tcPr>
            <w:tcW w:w="0" w:type="auto"/>
            <w:vMerge w:val="restart"/>
            <w:tcBorders>
              <w:top w:val="nil"/>
              <w:left w:val="single" w:sz="4" w:space="0" w:color="auto"/>
              <w:bottom w:val="single" w:sz="4" w:space="0" w:color="000000"/>
              <w:right w:val="single" w:sz="8" w:space="0" w:color="auto"/>
            </w:tcBorders>
            <w:shd w:val="clear" w:color="auto" w:fill="auto"/>
            <w:vAlign w:val="bottom"/>
            <w:hideMark/>
          </w:tcPr>
          <w:p w14:paraId="200FE910" w14:textId="3A6CEE01" w:rsidR="005B39CF" w:rsidRPr="00544789" w:rsidRDefault="005B39CF" w:rsidP="00DE7AF2">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Godin</w:t>
            </w:r>
            <w:r w:rsidR="00DE7AF2"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 xml:space="preserve"> b</w:t>
            </w:r>
            <w:r w:rsidR="00DE7AF2">
              <w:rPr>
                <w:rFonts w:ascii="Garamond" w:eastAsia="Times New Roman" w:hAnsi="Garamond" w:cs="Times New Roman"/>
                <w:color w:val="000000"/>
                <w:sz w:val="10"/>
                <w:szCs w:val="10"/>
                <w:lang w:eastAsia="sq-AL"/>
              </w:rPr>
              <w:t>animi 2=</w:t>
            </w:r>
            <w:r w:rsidRPr="00600800">
              <w:rPr>
                <w:rFonts w:ascii="Garamond" w:eastAsia="Times New Roman" w:hAnsi="Garamond" w:cs="Times New Roman"/>
                <w:color w:val="000000"/>
                <w:sz w:val="10"/>
                <w:szCs w:val="10"/>
                <w:lang w:eastAsia="sq-AL"/>
              </w:rPr>
              <w:t>kat</w:t>
            </w:r>
            <w:r w:rsidR="00DE7AF2" w:rsidRPr="00600800">
              <w:rPr>
                <w:rFonts w:ascii="Garamond" w:eastAsia="Times New Roman" w:hAnsi="Garamond" w:cs="Times New Roman"/>
                <w:color w:val="000000"/>
                <w:sz w:val="10"/>
                <w:szCs w:val="10"/>
                <w:lang w:eastAsia="sq-AL"/>
              </w:rPr>
              <w:t>ë</w:t>
            </w:r>
            <w:r w:rsidR="00DE7AF2">
              <w:rPr>
                <w:rFonts w:ascii="Garamond" w:eastAsia="Times New Roman" w:hAnsi="Garamond" w:cs="Times New Roman"/>
                <w:color w:val="000000"/>
                <w:sz w:val="10"/>
                <w:szCs w:val="10"/>
                <w:lang w:eastAsia="sq-AL"/>
              </w:rPr>
              <w:t>she</w:t>
            </w:r>
            <w:r w:rsidRPr="00600800">
              <w:rPr>
                <w:rFonts w:ascii="Garamond" w:eastAsia="Times New Roman" w:hAnsi="Garamond" w:cs="Times New Roman"/>
                <w:color w:val="000000"/>
                <w:sz w:val="10"/>
                <w:szCs w:val="10"/>
                <w:lang w:eastAsia="sq-AL"/>
              </w:rPr>
              <w:t xml:space="preserve">+1 kat </w:t>
            </w:r>
            <w:r w:rsidR="00DE7AF2" w:rsidRPr="00600800">
              <w:rPr>
                <w:rFonts w:ascii="Garamond" w:eastAsia="Times New Roman" w:hAnsi="Garamond" w:cs="Times New Roman"/>
                <w:color w:val="000000"/>
                <w:sz w:val="10"/>
                <w:szCs w:val="10"/>
                <w:lang w:eastAsia="sq-AL"/>
              </w:rPr>
              <w:t>nëntokë</w:t>
            </w:r>
            <w:r w:rsidRPr="00600800">
              <w:rPr>
                <w:rFonts w:ascii="Garamond" w:eastAsia="Times New Roman" w:hAnsi="Garamond" w:cs="Times New Roman"/>
                <w:color w:val="000000"/>
                <w:sz w:val="10"/>
                <w:szCs w:val="10"/>
                <w:lang w:eastAsia="sq-AL"/>
              </w:rPr>
              <w:t xml:space="preserve">, </w:t>
            </w:r>
            <w:r w:rsidR="00DE7AF2">
              <w:rPr>
                <w:rFonts w:ascii="Garamond" w:eastAsia="Times New Roman" w:hAnsi="Garamond" w:cs="Times New Roman"/>
                <w:color w:val="000000"/>
                <w:sz w:val="10"/>
                <w:szCs w:val="10"/>
                <w:lang w:eastAsia="sq-AL"/>
              </w:rPr>
              <w:t>s</w:t>
            </w:r>
            <w:r w:rsidRPr="00600800">
              <w:rPr>
                <w:rFonts w:ascii="Garamond" w:eastAsia="Times New Roman" w:hAnsi="Garamond" w:cs="Times New Roman"/>
                <w:color w:val="000000"/>
                <w:sz w:val="10"/>
                <w:szCs w:val="10"/>
                <w:lang w:eastAsia="sq-AL"/>
              </w:rPr>
              <w:t>ip</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kat</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w:t>
            </w:r>
            <w:r w:rsidR="00DE7AF2" w:rsidRPr="00600800">
              <w:rPr>
                <w:rFonts w:ascii="Garamond" w:eastAsia="Times New Roman" w:hAnsi="Garamond" w:cs="Times New Roman"/>
                <w:color w:val="000000"/>
                <w:sz w:val="10"/>
                <w:szCs w:val="10"/>
                <w:lang w:eastAsia="sq-AL"/>
              </w:rPr>
              <w:t>nëntokë</w:t>
            </w:r>
            <w:r w:rsidRPr="00600800">
              <w:rPr>
                <w:rFonts w:ascii="Garamond" w:eastAsia="Times New Roman" w:hAnsi="Garamond" w:cs="Times New Roman"/>
                <w:color w:val="000000"/>
                <w:sz w:val="10"/>
                <w:szCs w:val="10"/>
                <w:lang w:eastAsia="sq-AL"/>
              </w:rPr>
              <w:t xml:space="preserve"> 50.6 m</w:t>
            </w:r>
            <w:r w:rsidRPr="00DE7AF2">
              <w:rPr>
                <w:rFonts w:ascii="Garamond" w:eastAsia="Times New Roman" w:hAnsi="Garamond" w:cs="Times New Roman"/>
                <w:color w:val="000000"/>
                <w:sz w:val="10"/>
                <w:szCs w:val="10"/>
                <w:vertAlign w:val="superscript"/>
                <w:lang w:eastAsia="sq-AL"/>
              </w:rPr>
              <w:t>2</w:t>
            </w:r>
            <w:r w:rsidRPr="00600800">
              <w:rPr>
                <w:rFonts w:ascii="Garamond" w:eastAsia="Times New Roman" w:hAnsi="Garamond" w:cs="Times New Roman"/>
                <w:color w:val="000000"/>
                <w:sz w:val="10"/>
                <w:szCs w:val="10"/>
                <w:lang w:eastAsia="sq-AL"/>
              </w:rPr>
              <w:t>, sip</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kat </w:t>
            </w:r>
            <w:r w:rsidR="00DE7AF2" w:rsidRPr="00600800">
              <w:rPr>
                <w:rFonts w:ascii="Garamond" w:eastAsia="Times New Roman" w:hAnsi="Garamond" w:cs="Times New Roman"/>
                <w:color w:val="000000"/>
                <w:sz w:val="10"/>
                <w:szCs w:val="10"/>
                <w:lang w:eastAsia="sq-AL"/>
              </w:rPr>
              <w:t>përdhe</w:t>
            </w:r>
            <w:r w:rsidRPr="00600800">
              <w:rPr>
                <w:rFonts w:ascii="Garamond" w:eastAsia="Times New Roman" w:hAnsi="Garamond" w:cs="Times New Roman"/>
                <w:color w:val="000000"/>
                <w:sz w:val="10"/>
                <w:szCs w:val="10"/>
                <w:lang w:eastAsia="sq-AL"/>
              </w:rPr>
              <w:t xml:space="preserve"> 146.8m</w:t>
            </w:r>
            <w:r w:rsidRPr="00DE7AF2">
              <w:rPr>
                <w:rFonts w:ascii="Garamond" w:eastAsia="Times New Roman" w:hAnsi="Garamond" w:cs="Times New Roman"/>
                <w:color w:val="000000"/>
                <w:sz w:val="10"/>
                <w:szCs w:val="10"/>
                <w:vertAlign w:val="superscript"/>
                <w:lang w:eastAsia="sq-AL"/>
              </w:rPr>
              <w:t>2</w:t>
            </w:r>
            <w:r w:rsidRPr="00600800">
              <w:rPr>
                <w:rFonts w:ascii="Garamond" w:eastAsia="Times New Roman" w:hAnsi="Garamond" w:cs="Times New Roman"/>
                <w:color w:val="000000"/>
                <w:sz w:val="10"/>
                <w:szCs w:val="10"/>
                <w:lang w:eastAsia="sq-AL"/>
              </w:rPr>
              <w:t>,</w:t>
            </w:r>
            <w:r w:rsidR="00544789">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sip</w:t>
            </w:r>
            <w:r w:rsidR="00544789">
              <w:rPr>
                <w:rFonts w:ascii="Garamond" w:eastAsia="Times New Roman" w:hAnsi="Garamond" w:cs="Times New Roman"/>
                <w:color w:val="000000"/>
                <w:sz w:val="10"/>
                <w:szCs w:val="10"/>
                <w:lang w:eastAsia="sq-AL"/>
              </w:rPr>
              <w:t>. e</w:t>
            </w:r>
            <w:r w:rsidRPr="00600800">
              <w:rPr>
                <w:rFonts w:ascii="Garamond" w:eastAsia="Times New Roman" w:hAnsi="Garamond" w:cs="Times New Roman"/>
                <w:color w:val="000000"/>
                <w:sz w:val="10"/>
                <w:szCs w:val="10"/>
                <w:lang w:eastAsia="sq-AL"/>
              </w:rPr>
              <w:t xml:space="preserve"> kat</w:t>
            </w:r>
            <w:r w:rsidR="00544789">
              <w:rPr>
                <w:rFonts w:ascii="Garamond" w:eastAsia="Times New Roman" w:hAnsi="Garamond" w:cs="Times New Roman"/>
                <w:color w:val="000000"/>
                <w:sz w:val="10"/>
                <w:szCs w:val="10"/>
                <w:lang w:eastAsia="sq-AL"/>
              </w:rPr>
              <w:t>it5 t</w:t>
            </w:r>
            <w:r w:rsidR="00544789" w:rsidRPr="00600800">
              <w:rPr>
                <w:rFonts w:ascii="Garamond" w:eastAsia="Times New Roman" w:hAnsi="Garamond" w:cs="Times New Roman"/>
                <w:color w:val="000000"/>
                <w:sz w:val="10"/>
                <w:szCs w:val="10"/>
                <w:lang w:eastAsia="sq-AL"/>
              </w:rPr>
              <w:t>ë</w:t>
            </w:r>
            <w:r w:rsidR="00544789">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1</w:t>
            </w:r>
            <w:r w:rsidR="00544789">
              <w:rPr>
                <w:rFonts w:ascii="Garamond" w:eastAsia="Times New Roman" w:hAnsi="Garamond" w:cs="Times New Roman"/>
                <w:color w:val="000000"/>
                <w:sz w:val="10"/>
                <w:szCs w:val="10"/>
                <w:lang w:eastAsia="sq-AL"/>
              </w:rPr>
              <w:t>-r</w:t>
            </w:r>
            <w:r w:rsidR="00544789"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=67.7m</w:t>
            </w:r>
            <w:r w:rsidRPr="00544789">
              <w:rPr>
                <w:rFonts w:ascii="Garamond" w:eastAsia="Times New Roman" w:hAnsi="Garamond" w:cs="Times New Roman"/>
                <w:color w:val="000000"/>
                <w:sz w:val="10"/>
                <w:szCs w:val="10"/>
                <w:vertAlign w:val="superscript"/>
                <w:lang w:eastAsia="sq-AL"/>
              </w:rPr>
              <w:t>2</w:t>
            </w:r>
            <w:r w:rsidR="00544789">
              <w:rPr>
                <w:rFonts w:ascii="Garamond" w:eastAsia="Times New Roman" w:hAnsi="Garamond" w:cs="Times New Roman"/>
                <w:color w:val="000000"/>
                <w:sz w:val="10"/>
                <w:szCs w:val="10"/>
                <w:lang w:eastAsia="sq-AL"/>
              </w:rPr>
              <w:t>.</w:t>
            </w:r>
          </w:p>
        </w:tc>
      </w:tr>
      <w:tr w:rsidR="00862F34" w:rsidRPr="00600800" w14:paraId="10BEB6E2" w14:textId="77777777" w:rsidTr="00862F34">
        <w:trPr>
          <w:trHeight w:val="180"/>
          <w:jc w:val="center"/>
        </w:trPr>
        <w:tc>
          <w:tcPr>
            <w:tcW w:w="0" w:type="auto"/>
            <w:vMerge/>
            <w:tcBorders>
              <w:top w:val="nil"/>
              <w:left w:val="single" w:sz="8" w:space="0" w:color="auto"/>
              <w:bottom w:val="single" w:sz="4" w:space="0" w:color="000000"/>
              <w:right w:val="single" w:sz="4" w:space="0" w:color="auto"/>
            </w:tcBorders>
            <w:vAlign w:val="center"/>
            <w:hideMark/>
          </w:tcPr>
          <w:p w14:paraId="706547B3"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787C832D" w14:textId="6B5CEFA8"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Ruzhdije</w:t>
            </w:r>
          </w:p>
        </w:tc>
        <w:tc>
          <w:tcPr>
            <w:tcW w:w="0" w:type="auto"/>
            <w:tcBorders>
              <w:top w:val="nil"/>
              <w:left w:val="nil"/>
              <w:bottom w:val="single" w:sz="4" w:space="0" w:color="auto"/>
              <w:right w:val="single" w:sz="4" w:space="0" w:color="auto"/>
            </w:tcBorders>
            <w:shd w:val="clear" w:color="auto" w:fill="auto"/>
            <w:noWrap/>
            <w:vAlign w:val="bottom"/>
            <w:hideMark/>
          </w:tcPr>
          <w:p w14:paraId="5BC15DF1" w14:textId="5B32595F"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Rapush</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243DC57D" w14:textId="285DB741"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Qoshku</w:t>
            </w:r>
          </w:p>
        </w:tc>
        <w:tc>
          <w:tcPr>
            <w:tcW w:w="0" w:type="auto"/>
            <w:vMerge/>
            <w:tcBorders>
              <w:top w:val="nil"/>
              <w:left w:val="single" w:sz="4" w:space="0" w:color="auto"/>
              <w:bottom w:val="single" w:sz="4" w:space="0" w:color="000000"/>
              <w:right w:val="single" w:sz="4" w:space="0" w:color="auto"/>
            </w:tcBorders>
            <w:vAlign w:val="center"/>
            <w:hideMark/>
          </w:tcPr>
          <w:p w14:paraId="70CE053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AAA8FF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C616B6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7062B14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538B11D"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AEF6CC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0E2D779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0152DA5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290063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tcBorders>
              <w:top w:val="nil"/>
              <w:left w:val="nil"/>
              <w:bottom w:val="single" w:sz="4" w:space="0" w:color="auto"/>
              <w:right w:val="single" w:sz="4" w:space="0" w:color="auto"/>
            </w:tcBorders>
            <w:shd w:val="clear" w:color="auto" w:fill="auto"/>
            <w:noWrap/>
            <w:vAlign w:val="bottom"/>
            <w:hideMark/>
          </w:tcPr>
          <w:p w14:paraId="4A4A489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1ECE9B8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7321E8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8CA049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9203109"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30607F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tcBorders>
              <w:top w:val="nil"/>
              <w:left w:val="single" w:sz="4" w:space="0" w:color="auto"/>
              <w:bottom w:val="single" w:sz="4" w:space="0" w:color="000000"/>
              <w:right w:val="single" w:sz="4" w:space="0" w:color="auto"/>
            </w:tcBorders>
            <w:vAlign w:val="center"/>
            <w:hideMark/>
          </w:tcPr>
          <w:p w14:paraId="596CD64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F64BD6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6C20171"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14:paraId="2BBDFF4E" w14:textId="77777777" w:rsidR="005B39CF" w:rsidRPr="00600800" w:rsidRDefault="005B39CF" w:rsidP="005B39CF">
            <w:pPr>
              <w:spacing w:after="0" w:line="240" w:lineRule="auto"/>
              <w:jc w:val="center"/>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vMerge/>
            <w:tcBorders>
              <w:top w:val="nil"/>
              <w:left w:val="single" w:sz="4" w:space="0" w:color="auto"/>
              <w:bottom w:val="single" w:sz="4" w:space="0" w:color="000000"/>
              <w:right w:val="single" w:sz="4" w:space="0" w:color="auto"/>
            </w:tcBorders>
            <w:vAlign w:val="center"/>
            <w:hideMark/>
          </w:tcPr>
          <w:p w14:paraId="32F8101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718E9B3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auto"/>
              <w:bottom w:val="single" w:sz="4" w:space="0" w:color="000000"/>
              <w:right w:val="single" w:sz="8" w:space="0" w:color="auto"/>
            </w:tcBorders>
            <w:vAlign w:val="center"/>
            <w:hideMark/>
          </w:tcPr>
          <w:p w14:paraId="06E4C0A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p>
        </w:tc>
      </w:tr>
      <w:tr w:rsidR="00862F34" w:rsidRPr="00600800" w14:paraId="3EADA728"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F7AC022"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11</w:t>
            </w:r>
          </w:p>
        </w:tc>
        <w:tc>
          <w:tcPr>
            <w:tcW w:w="0" w:type="auto"/>
            <w:tcBorders>
              <w:top w:val="nil"/>
              <w:left w:val="nil"/>
              <w:bottom w:val="single" w:sz="4" w:space="0" w:color="auto"/>
              <w:right w:val="single" w:sz="4" w:space="0" w:color="auto"/>
            </w:tcBorders>
            <w:shd w:val="clear" w:color="auto" w:fill="auto"/>
            <w:noWrap/>
            <w:vAlign w:val="bottom"/>
            <w:hideMark/>
          </w:tcPr>
          <w:p w14:paraId="2329D5DC" w14:textId="353C3708"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Gezim</w:t>
            </w:r>
          </w:p>
        </w:tc>
        <w:tc>
          <w:tcPr>
            <w:tcW w:w="0" w:type="auto"/>
            <w:tcBorders>
              <w:top w:val="nil"/>
              <w:left w:val="nil"/>
              <w:bottom w:val="single" w:sz="4" w:space="0" w:color="auto"/>
              <w:right w:val="single" w:sz="4" w:space="0" w:color="auto"/>
            </w:tcBorders>
            <w:shd w:val="clear" w:color="auto" w:fill="auto"/>
            <w:noWrap/>
            <w:vAlign w:val="bottom"/>
            <w:hideMark/>
          </w:tcPr>
          <w:p w14:paraId="16FE15FE" w14:textId="4E8F2053"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Ramazan</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2C9E662D" w14:textId="704943A3"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Qoshku</w:t>
            </w:r>
          </w:p>
        </w:tc>
        <w:tc>
          <w:tcPr>
            <w:tcW w:w="0" w:type="auto"/>
            <w:tcBorders>
              <w:top w:val="nil"/>
              <w:left w:val="nil"/>
              <w:bottom w:val="single" w:sz="4" w:space="0" w:color="auto"/>
              <w:right w:val="single" w:sz="4" w:space="0" w:color="auto"/>
            </w:tcBorders>
            <w:shd w:val="clear" w:color="auto" w:fill="auto"/>
            <w:noWrap/>
            <w:vAlign w:val="bottom"/>
            <w:hideMark/>
          </w:tcPr>
          <w:p w14:paraId="53C288F7" w14:textId="27EA207A"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Babje</w:t>
            </w:r>
            <w:r w:rsidR="00DE7AF2">
              <w:rPr>
                <w:rFonts w:ascii="Garamond" w:eastAsia="Times New Roman" w:hAnsi="Garamond" w:cs="Times New Roman"/>
                <w:color w:val="000000"/>
                <w:sz w:val="10"/>
                <w:szCs w:val="10"/>
                <w:lang w:eastAsia="sq-AL"/>
              </w:rPr>
              <w:t>”</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bottom"/>
            <w:hideMark/>
          </w:tcPr>
          <w:p w14:paraId="690D438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Babje</w:t>
            </w:r>
          </w:p>
        </w:tc>
        <w:tc>
          <w:tcPr>
            <w:tcW w:w="0" w:type="auto"/>
            <w:tcBorders>
              <w:top w:val="nil"/>
              <w:left w:val="nil"/>
              <w:bottom w:val="single" w:sz="4" w:space="0" w:color="auto"/>
              <w:right w:val="single" w:sz="4" w:space="0" w:color="auto"/>
            </w:tcBorders>
            <w:shd w:val="clear" w:color="auto" w:fill="auto"/>
            <w:noWrap/>
            <w:vAlign w:val="bottom"/>
            <w:hideMark/>
          </w:tcPr>
          <w:p w14:paraId="3CE5273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Librazhd</w:t>
            </w:r>
          </w:p>
        </w:tc>
        <w:tc>
          <w:tcPr>
            <w:tcW w:w="0" w:type="auto"/>
            <w:tcBorders>
              <w:top w:val="nil"/>
              <w:left w:val="nil"/>
              <w:bottom w:val="single" w:sz="4" w:space="0" w:color="auto"/>
              <w:right w:val="single" w:sz="4" w:space="0" w:color="auto"/>
            </w:tcBorders>
            <w:shd w:val="clear" w:color="auto" w:fill="auto"/>
            <w:noWrap/>
            <w:vAlign w:val="bottom"/>
            <w:hideMark/>
          </w:tcPr>
          <w:p w14:paraId="3E1DCB76"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bottom"/>
            <w:hideMark/>
          </w:tcPr>
          <w:p w14:paraId="181331F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146/9</w:t>
            </w:r>
          </w:p>
        </w:tc>
        <w:tc>
          <w:tcPr>
            <w:tcW w:w="0" w:type="auto"/>
            <w:tcBorders>
              <w:top w:val="nil"/>
              <w:left w:val="nil"/>
              <w:bottom w:val="single" w:sz="4" w:space="0" w:color="auto"/>
              <w:right w:val="single" w:sz="4" w:space="0" w:color="auto"/>
            </w:tcBorders>
            <w:shd w:val="clear" w:color="auto" w:fill="auto"/>
            <w:noWrap/>
            <w:vAlign w:val="bottom"/>
            <w:hideMark/>
          </w:tcPr>
          <w:p w14:paraId="337121EE" w14:textId="5BC8789C" w:rsidR="005B39CF" w:rsidRPr="00600800" w:rsidRDefault="00DE7AF2" w:rsidP="00DE7AF2">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Arë </w:t>
            </w:r>
            <w:r>
              <w:rPr>
                <w:rFonts w:ascii="Garamond" w:eastAsia="Times New Roman" w:hAnsi="Garamond" w:cs="Times New Roman"/>
                <w:color w:val="000000"/>
                <w:sz w:val="10"/>
                <w:szCs w:val="10"/>
                <w:lang w:eastAsia="sq-AL"/>
              </w:rPr>
              <w:t>+ t</w:t>
            </w:r>
            <w:r w:rsidRPr="00600800">
              <w:rPr>
                <w:rFonts w:ascii="Garamond" w:eastAsia="Times New Roman" w:hAnsi="Garamond" w:cs="Times New Roman"/>
                <w:color w:val="000000"/>
                <w:sz w:val="10"/>
                <w:szCs w:val="10"/>
                <w:lang w:eastAsia="sq-AL"/>
              </w:rPr>
              <w:t>ruall</w:t>
            </w:r>
          </w:p>
        </w:tc>
        <w:tc>
          <w:tcPr>
            <w:tcW w:w="0" w:type="auto"/>
            <w:tcBorders>
              <w:top w:val="nil"/>
              <w:left w:val="nil"/>
              <w:bottom w:val="single" w:sz="4" w:space="0" w:color="auto"/>
              <w:right w:val="single" w:sz="4" w:space="0" w:color="auto"/>
            </w:tcBorders>
            <w:shd w:val="clear" w:color="auto" w:fill="auto"/>
            <w:noWrap/>
            <w:vAlign w:val="bottom"/>
            <w:hideMark/>
          </w:tcPr>
          <w:p w14:paraId="162F86B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1800</w:t>
            </w:r>
          </w:p>
        </w:tc>
        <w:tc>
          <w:tcPr>
            <w:tcW w:w="0" w:type="auto"/>
            <w:tcBorders>
              <w:top w:val="nil"/>
              <w:left w:val="nil"/>
              <w:bottom w:val="single" w:sz="4" w:space="0" w:color="auto"/>
              <w:right w:val="single" w:sz="4" w:space="0" w:color="auto"/>
            </w:tcBorders>
            <w:shd w:val="clear" w:color="auto" w:fill="auto"/>
            <w:noWrap/>
            <w:vAlign w:val="bottom"/>
            <w:hideMark/>
          </w:tcPr>
          <w:p w14:paraId="384F2F5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300</w:t>
            </w:r>
          </w:p>
        </w:tc>
        <w:tc>
          <w:tcPr>
            <w:tcW w:w="0" w:type="auto"/>
            <w:tcBorders>
              <w:top w:val="nil"/>
              <w:left w:val="nil"/>
              <w:bottom w:val="single" w:sz="4" w:space="0" w:color="auto"/>
              <w:right w:val="single" w:sz="4" w:space="0" w:color="auto"/>
            </w:tcBorders>
            <w:shd w:val="clear" w:color="auto" w:fill="auto"/>
            <w:noWrap/>
            <w:vAlign w:val="bottom"/>
            <w:hideMark/>
          </w:tcPr>
          <w:p w14:paraId="50D7B375"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7E0C78B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1193</w:t>
            </w:r>
          </w:p>
        </w:tc>
        <w:tc>
          <w:tcPr>
            <w:tcW w:w="0" w:type="auto"/>
            <w:tcBorders>
              <w:top w:val="nil"/>
              <w:left w:val="nil"/>
              <w:bottom w:val="single" w:sz="4" w:space="0" w:color="auto"/>
              <w:right w:val="single" w:sz="4" w:space="0" w:color="auto"/>
            </w:tcBorders>
            <w:shd w:val="clear" w:color="auto" w:fill="auto"/>
            <w:noWrap/>
            <w:vAlign w:val="bottom"/>
            <w:hideMark/>
          </w:tcPr>
          <w:p w14:paraId="3F7F6C21"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174</w:t>
            </w:r>
          </w:p>
        </w:tc>
        <w:tc>
          <w:tcPr>
            <w:tcW w:w="0" w:type="auto"/>
            <w:tcBorders>
              <w:top w:val="nil"/>
              <w:left w:val="nil"/>
              <w:bottom w:val="single" w:sz="4" w:space="0" w:color="auto"/>
              <w:right w:val="single" w:sz="4" w:space="0" w:color="auto"/>
            </w:tcBorders>
            <w:shd w:val="clear" w:color="auto" w:fill="auto"/>
            <w:noWrap/>
            <w:vAlign w:val="bottom"/>
            <w:hideMark/>
          </w:tcPr>
          <w:p w14:paraId="166406A2"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207582</w:t>
            </w:r>
          </w:p>
        </w:tc>
        <w:tc>
          <w:tcPr>
            <w:tcW w:w="0" w:type="auto"/>
            <w:tcBorders>
              <w:top w:val="nil"/>
              <w:left w:val="nil"/>
              <w:bottom w:val="single" w:sz="4" w:space="0" w:color="auto"/>
              <w:right w:val="single" w:sz="4" w:space="0" w:color="auto"/>
            </w:tcBorders>
            <w:shd w:val="clear" w:color="auto" w:fill="auto"/>
            <w:noWrap/>
            <w:vAlign w:val="bottom"/>
            <w:hideMark/>
          </w:tcPr>
          <w:p w14:paraId="165F23C2"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300</w:t>
            </w:r>
          </w:p>
        </w:tc>
        <w:tc>
          <w:tcPr>
            <w:tcW w:w="0" w:type="auto"/>
            <w:tcBorders>
              <w:top w:val="nil"/>
              <w:left w:val="nil"/>
              <w:bottom w:val="single" w:sz="4" w:space="0" w:color="auto"/>
              <w:right w:val="single" w:sz="4" w:space="0" w:color="auto"/>
            </w:tcBorders>
            <w:shd w:val="clear" w:color="auto" w:fill="auto"/>
            <w:noWrap/>
            <w:vAlign w:val="bottom"/>
            <w:hideMark/>
          </w:tcPr>
          <w:p w14:paraId="5AEB9813"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221</w:t>
            </w:r>
          </w:p>
        </w:tc>
        <w:tc>
          <w:tcPr>
            <w:tcW w:w="0" w:type="auto"/>
            <w:tcBorders>
              <w:top w:val="nil"/>
              <w:left w:val="nil"/>
              <w:bottom w:val="single" w:sz="4" w:space="0" w:color="auto"/>
              <w:right w:val="single" w:sz="4" w:space="0" w:color="auto"/>
            </w:tcBorders>
            <w:shd w:val="clear" w:color="auto" w:fill="auto"/>
            <w:noWrap/>
            <w:vAlign w:val="bottom"/>
            <w:hideMark/>
          </w:tcPr>
          <w:p w14:paraId="1B35FF80"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66300</w:t>
            </w:r>
          </w:p>
        </w:tc>
        <w:tc>
          <w:tcPr>
            <w:tcW w:w="0" w:type="auto"/>
            <w:tcBorders>
              <w:top w:val="nil"/>
              <w:left w:val="nil"/>
              <w:bottom w:val="single" w:sz="4" w:space="0" w:color="auto"/>
              <w:right w:val="single" w:sz="4" w:space="0" w:color="auto"/>
            </w:tcBorders>
            <w:shd w:val="clear" w:color="auto" w:fill="auto"/>
            <w:noWrap/>
            <w:vAlign w:val="bottom"/>
            <w:hideMark/>
          </w:tcPr>
          <w:p w14:paraId="019788E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D6AB5C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1CC097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B947A8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A2D702C"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C352DBD"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273882</w:t>
            </w:r>
          </w:p>
        </w:tc>
        <w:tc>
          <w:tcPr>
            <w:tcW w:w="0" w:type="auto"/>
            <w:tcBorders>
              <w:top w:val="nil"/>
              <w:left w:val="nil"/>
              <w:bottom w:val="single" w:sz="4" w:space="0" w:color="auto"/>
              <w:right w:val="single" w:sz="8" w:space="0" w:color="auto"/>
            </w:tcBorders>
            <w:shd w:val="clear" w:color="auto" w:fill="auto"/>
            <w:noWrap/>
            <w:vAlign w:val="bottom"/>
            <w:hideMark/>
          </w:tcPr>
          <w:p w14:paraId="2F2878C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r>
      <w:tr w:rsidR="00862F34" w:rsidRPr="00600800" w14:paraId="10680B42" w14:textId="77777777" w:rsidTr="00862F34">
        <w:trPr>
          <w:trHeight w:val="18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6F28CF7"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12</w:t>
            </w:r>
          </w:p>
        </w:tc>
        <w:tc>
          <w:tcPr>
            <w:tcW w:w="0" w:type="auto"/>
            <w:tcBorders>
              <w:top w:val="nil"/>
              <w:left w:val="nil"/>
              <w:bottom w:val="single" w:sz="4" w:space="0" w:color="auto"/>
              <w:right w:val="single" w:sz="4" w:space="0" w:color="auto"/>
            </w:tcBorders>
            <w:shd w:val="clear" w:color="auto" w:fill="auto"/>
            <w:noWrap/>
            <w:vAlign w:val="center"/>
            <w:hideMark/>
          </w:tcPr>
          <w:p w14:paraId="421694A1" w14:textId="40EEC511"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Hamide</w:t>
            </w:r>
          </w:p>
        </w:tc>
        <w:tc>
          <w:tcPr>
            <w:tcW w:w="0" w:type="auto"/>
            <w:tcBorders>
              <w:top w:val="nil"/>
              <w:left w:val="nil"/>
              <w:bottom w:val="single" w:sz="4" w:space="0" w:color="auto"/>
              <w:right w:val="single" w:sz="4" w:space="0" w:color="auto"/>
            </w:tcBorders>
            <w:shd w:val="clear" w:color="auto" w:fill="auto"/>
            <w:noWrap/>
            <w:vAlign w:val="center"/>
            <w:hideMark/>
          </w:tcPr>
          <w:p w14:paraId="7750C777" w14:textId="76544A64"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Ali</w:t>
            </w:r>
          </w:p>
        </w:tc>
        <w:tc>
          <w:tcPr>
            <w:tcW w:w="0" w:type="auto"/>
            <w:gridSpan w:val="2"/>
            <w:tcBorders>
              <w:top w:val="nil"/>
              <w:left w:val="nil"/>
              <w:bottom w:val="single" w:sz="4" w:space="0" w:color="auto"/>
              <w:right w:val="single" w:sz="4" w:space="0" w:color="auto"/>
            </w:tcBorders>
            <w:shd w:val="clear" w:color="auto" w:fill="auto"/>
            <w:noWrap/>
            <w:vAlign w:val="center"/>
            <w:hideMark/>
          </w:tcPr>
          <w:p w14:paraId="71011E68" w14:textId="71D4D7FC" w:rsidR="005B39CF" w:rsidRPr="00600800" w:rsidRDefault="00DE7AF2"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Perreja</w:t>
            </w:r>
          </w:p>
        </w:tc>
        <w:tc>
          <w:tcPr>
            <w:tcW w:w="0" w:type="auto"/>
            <w:tcBorders>
              <w:top w:val="nil"/>
              <w:left w:val="nil"/>
              <w:bottom w:val="single" w:sz="4" w:space="0" w:color="auto"/>
              <w:right w:val="single" w:sz="4" w:space="0" w:color="auto"/>
            </w:tcBorders>
            <w:shd w:val="clear" w:color="auto" w:fill="auto"/>
            <w:noWrap/>
            <w:vAlign w:val="center"/>
            <w:hideMark/>
          </w:tcPr>
          <w:p w14:paraId="52F8777D" w14:textId="5BECAD6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xml:space="preserve">Rruga </w:t>
            </w:r>
            <w:r w:rsidR="00DE7AF2">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Babje</w:t>
            </w:r>
            <w:r w:rsidR="00DE7AF2">
              <w:rPr>
                <w:rFonts w:ascii="Garamond" w:eastAsia="Times New Roman" w:hAnsi="Garamond" w:cs="Times New Roman"/>
                <w:color w:val="000000"/>
                <w:sz w:val="10"/>
                <w:szCs w:val="10"/>
                <w:lang w:eastAsia="sq-AL"/>
              </w:rPr>
              <w:t>”</w:t>
            </w:r>
            <w:r w:rsidR="00544789">
              <w:rPr>
                <w:rFonts w:ascii="Garamond" w:eastAsia="Times New Roman" w:hAnsi="Garamond" w:cs="Times New Roman"/>
                <w:color w:val="000000"/>
                <w:sz w:val="10"/>
                <w:szCs w:val="10"/>
                <w:lang w:eastAsia="sq-AL"/>
              </w:rPr>
              <w:t>.</w:t>
            </w:r>
          </w:p>
        </w:tc>
        <w:tc>
          <w:tcPr>
            <w:tcW w:w="0" w:type="auto"/>
            <w:tcBorders>
              <w:top w:val="nil"/>
              <w:left w:val="nil"/>
              <w:bottom w:val="single" w:sz="4" w:space="0" w:color="auto"/>
              <w:right w:val="single" w:sz="4" w:space="0" w:color="auto"/>
            </w:tcBorders>
            <w:shd w:val="clear" w:color="auto" w:fill="auto"/>
            <w:noWrap/>
            <w:vAlign w:val="center"/>
            <w:hideMark/>
          </w:tcPr>
          <w:p w14:paraId="210CCC0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Babje/Qendër</w:t>
            </w:r>
          </w:p>
        </w:tc>
        <w:tc>
          <w:tcPr>
            <w:tcW w:w="0" w:type="auto"/>
            <w:tcBorders>
              <w:top w:val="nil"/>
              <w:left w:val="nil"/>
              <w:bottom w:val="single" w:sz="4" w:space="0" w:color="auto"/>
              <w:right w:val="single" w:sz="4" w:space="0" w:color="auto"/>
            </w:tcBorders>
            <w:shd w:val="clear" w:color="auto" w:fill="auto"/>
            <w:noWrap/>
            <w:vAlign w:val="center"/>
            <w:hideMark/>
          </w:tcPr>
          <w:p w14:paraId="02FD002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Librazhd</w:t>
            </w:r>
          </w:p>
        </w:tc>
        <w:tc>
          <w:tcPr>
            <w:tcW w:w="0" w:type="auto"/>
            <w:tcBorders>
              <w:top w:val="nil"/>
              <w:left w:val="nil"/>
              <w:bottom w:val="single" w:sz="4" w:space="0" w:color="auto"/>
              <w:right w:val="single" w:sz="4" w:space="0" w:color="auto"/>
            </w:tcBorders>
            <w:shd w:val="clear" w:color="auto" w:fill="auto"/>
            <w:noWrap/>
            <w:vAlign w:val="center"/>
            <w:hideMark/>
          </w:tcPr>
          <w:p w14:paraId="3EFC253F"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1063</w:t>
            </w:r>
          </w:p>
        </w:tc>
        <w:tc>
          <w:tcPr>
            <w:tcW w:w="0" w:type="auto"/>
            <w:tcBorders>
              <w:top w:val="nil"/>
              <w:left w:val="nil"/>
              <w:bottom w:val="single" w:sz="4" w:space="0" w:color="auto"/>
              <w:right w:val="single" w:sz="4" w:space="0" w:color="auto"/>
            </w:tcBorders>
            <w:shd w:val="clear" w:color="auto" w:fill="auto"/>
            <w:noWrap/>
            <w:vAlign w:val="center"/>
            <w:hideMark/>
          </w:tcPr>
          <w:p w14:paraId="6A2DC17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142/3</w:t>
            </w:r>
          </w:p>
        </w:tc>
        <w:tc>
          <w:tcPr>
            <w:tcW w:w="0" w:type="auto"/>
            <w:tcBorders>
              <w:top w:val="nil"/>
              <w:left w:val="nil"/>
              <w:bottom w:val="single" w:sz="4" w:space="0" w:color="auto"/>
              <w:right w:val="single" w:sz="4" w:space="0" w:color="auto"/>
            </w:tcBorders>
            <w:shd w:val="clear" w:color="auto" w:fill="auto"/>
            <w:noWrap/>
            <w:vAlign w:val="center"/>
            <w:hideMark/>
          </w:tcPr>
          <w:p w14:paraId="78650D49"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57BB95CA"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500</w:t>
            </w:r>
          </w:p>
        </w:tc>
        <w:tc>
          <w:tcPr>
            <w:tcW w:w="0" w:type="auto"/>
            <w:tcBorders>
              <w:top w:val="nil"/>
              <w:left w:val="nil"/>
              <w:bottom w:val="single" w:sz="4" w:space="0" w:color="auto"/>
              <w:right w:val="single" w:sz="4" w:space="0" w:color="auto"/>
            </w:tcBorders>
            <w:shd w:val="clear" w:color="auto" w:fill="auto"/>
            <w:noWrap/>
            <w:vAlign w:val="center"/>
            <w:hideMark/>
          </w:tcPr>
          <w:p w14:paraId="526E525B"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500</w:t>
            </w:r>
          </w:p>
        </w:tc>
        <w:tc>
          <w:tcPr>
            <w:tcW w:w="0" w:type="auto"/>
            <w:tcBorders>
              <w:top w:val="nil"/>
              <w:left w:val="nil"/>
              <w:bottom w:val="single" w:sz="4" w:space="0" w:color="auto"/>
              <w:right w:val="single" w:sz="4" w:space="0" w:color="auto"/>
            </w:tcBorders>
            <w:shd w:val="clear" w:color="auto" w:fill="auto"/>
            <w:noWrap/>
            <w:vAlign w:val="center"/>
            <w:hideMark/>
          </w:tcPr>
          <w:p w14:paraId="6D5A3D14"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264.3</w:t>
            </w:r>
          </w:p>
        </w:tc>
        <w:tc>
          <w:tcPr>
            <w:tcW w:w="0" w:type="auto"/>
            <w:tcBorders>
              <w:top w:val="nil"/>
              <w:left w:val="nil"/>
              <w:bottom w:val="single" w:sz="4" w:space="0" w:color="auto"/>
              <w:right w:val="single" w:sz="4" w:space="0" w:color="auto"/>
            </w:tcBorders>
            <w:shd w:val="clear" w:color="auto" w:fill="auto"/>
            <w:noWrap/>
            <w:vAlign w:val="center"/>
            <w:hideMark/>
          </w:tcPr>
          <w:p w14:paraId="39E6282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4D9FD5D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07DC236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2346EF0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734C936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5BBF57D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5699BE5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3277395"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7B89F78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76E95B5E"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620.5</w:t>
            </w:r>
          </w:p>
        </w:tc>
        <w:tc>
          <w:tcPr>
            <w:tcW w:w="0" w:type="auto"/>
            <w:tcBorders>
              <w:top w:val="nil"/>
              <w:left w:val="nil"/>
              <w:bottom w:val="single" w:sz="4" w:space="0" w:color="auto"/>
              <w:right w:val="single" w:sz="4" w:space="0" w:color="auto"/>
            </w:tcBorders>
            <w:shd w:val="clear" w:color="auto" w:fill="auto"/>
            <w:noWrap/>
            <w:vAlign w:val="center"/>
            <w:hideMark/>
          </w:tcPr>
          <w:p w14:paraId="71630BDF"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18471765</w:t>
            </w:r>
          </w:p>
        </w:tc>
        <w:tc>
          <w:tcPr>
            <w:tcW w:w="0" w:type="auto"/>
            <w:tcBorders>
              <w:top w:val="nil"/>
              <w:left w:val="nil"/>
              <w:bottom w:val="single" w:sz="4" w:space="0" w:color="auto"/>
              <w:right w:val="single" w:sz="4" w:space="0" w:color="auto"/>
            </w:tcBorders>
            <w:shd w:val="clear" w:color="auto" w:fill="auto"/>
            <w:noWrap/>
            <w:vAlign w:val="center"/>
            <w:hideMark/>
          </w:tcPr>
          <w:p w14:paraId="7FCB6B69" w14:textId="77777777" w:rsidR="005B39CF" w:rsidRPr="00600800" w:rsidRDefault="005B39CF" w:rsidP="005B39CF">
            <w:pPr>
              <w:spacing w:after="0" w:line="240" w:lineRule="auto"/>
              <w:jc w:val="right"/>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18471765</w:t>
            </w:r>
          </w:p>
        </w:tc>
        <w:tc>
          <w:tcPr>
            <w:tcW w:w="0" w:type="auto"/>
            <w:tcBorders>
              <w:top w:val="nil"/>
              <w:left w:val="nil"/>
              <w:bottom w:val="single" w:sz="4" w:space="0" w:color="auto"/>
              <w:right w:val="single" w:sz="8" w:space="0" w:color="auto"/>
            </w:tcBorders>
            <w:shd w:val="clear" w:color="auto" w:fill="auto"/>
            <w:vAlign w:val="bottom"/>
            <w:hideMark/>
          </w:tcPr>
          <w:p w14:paraId="39E48FA9" w14:textId="3FE7CB3E" w:rsidR="005B39CF" w:rsidRPr="00544789" w:rsidRDefault="005B39CF" w:rsidP="00544789">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Objekti me leje legalizimi 2</w:t>
            </w:r>
            <w:r w:rsidR="00544789">
              <w:rPr>
                <w:rFonts w:ascii="Garamond" w:eastAsia="Times New Roman" w:hAnsi="Garamond" w:cs="Times New Roman"/>
                <w:color w:val="000000"/>
                <w:sz w:val="10"/>
                <w:szCs w:val="10"/>
                <w:lang w:eastAsia="sq-AL"/>
              </w:rPr>
              <w:t>-</w:t>
            </w:r>
            <w:r w:rsidRPr="00600800">
              <w:rPr>
                <w:rFonts w:ascii="Garamond" w:eastAsia="Times New Roman" w:hAnsi="Garamond" w:cs="Times New Roman"/>
                <w:color w:val="000000"/>
                <w:sz w:val="10"/>
                <w:szCs w:val="10"/>
                <w:lang w:eastAsia="sq-AL"/>
              </w:rPr>
              <w:t xml:space="preserve"> kat</w:t>
            </w:r>
            <w:r w:rsidR="00544789" w:rsidRPr="00600800">
              <w:rPr>
                <w:rFonts w:ascii="Garamond" w:eastAsia="Times New Roman" w:hAnsi="Garamond" w:cs="Times New Roman"/>
                <w:color w:val="000000"/>
                <w:sz w:val="10"/>
                <w:szCs w:val="10"/>
                <w:lang w:eastAsia="sq-AL"/>
              </w:rPr>
              <w:t>ë</w:t>
            </w:r>
            <w:r w:rsidR="00544789">
              <w:rPr>
                <w:rFonts w:ascii="Garamond" w:eastAsia="Times New Roman" w:hAnsi="Garamond" w:cs="Times New Roman"/>
                <w:color w:val="000000"/>
                <w:sz w:val="10"/>
                <w:szCs w:val="10"/>
                <w:lang w:eastAsia="sq-AL"/>
              </w:rPr>
              <w:t>she</w:t>
            </w:r>
            <w:r w:rsidRPr="00600800">
              <w:rPr>
                <w:rFonts w:ascii="Garamond" w:eastAsia="Times New Roman" w:hAnsi="Garamond" w:cs="Times New Roman"/>
                <w:color w:val="000000"/>
                <w:sz w:val="10"/>
                <w:szCs w:val="10"/>
                <w:lang w:eastAsia="sq-AL"/>
              </w:rPr>
              <w:t xml:space="preserve">, kati </w:t>
            </w:r>
            <w:r w:rsidR="00544789" w:rsidRPr="00600800">
              <w:rPr>
                <w:rFonts w:ascii="Garamond" w:eastAsia="Times New Roman" w:hAnsi="Garamond" w:cs="Times New Roman"/>
                <w:color w:val="000000"/>
                <w:sz w:val="10"/>
                <w:szCs w:val="10"/>
                <w:lang w:eastAsia="sq-AL"/>
              </w:rPr>
              <w:t>përdhe</w:t>
            </w:r>
            <w:r w:rsidRPr="00600800">
              <w:rPr>
                <w:rFonts w:ascii="Garamond" w:eastAsia="Times New Roman" w:hAnsi="Garamond" w:cs="Times New Roman"/>
                <w:color w:val="000000"/>
                <w:sz w:val="10"/>
                <w:szCs w:val="10"/>
                <w:lang w:eastAsia="sq-AL"/>
              </w:rPr>
              <w:t xml:space="preserve"> social-ekonomik = 264.3 m</w:t>
            </w:r>
            <w:r w:rsidRPr="00544789">
              <w:rPr>
                <w:rFonts w:ascii="Garamond" w:eastAsia="Times New Roman" w:hAnsi="Garamond" w:cs="Times New Roman"/>
                <w:color w:val="000000"/>
                <w:sz w:val="10"/>
                <w:szCs w:val="10"/>
                <w:vertAlign w:val="superscript"/>
                <w:lang w:eastAsia="sq-AL"/>
              </w:rPr>
              <w:t>2</w:t>
            </w:r>
            <w:r w:rsidRPr="00600800">
              <w:rPr>
                <w:rFonts w:ascii="Garamond" w:eastAsia="Times New Roman" w:hAnsi="Garamond" w:cs="Times New Roman"/>
                <w:color w:val="000000"/>
                <w:sz w:val="10"/>
                <w:szCs w:val="10"/>
                <w:lang w:eastAsia="sq-AL"/>
              </w:rPr>
              <w:t>, kat</w:t>
            </w:r>
            <w:r w:rsidR="00544789">
              <w:rPr>
                <w:rFonts w:ascii="Garamond" w:eastAsia="Times New Roman" w:hAnsi="Garamond" w:cs="Times New Roman"/>
                <w:color w:val="000000"/>
                <w:sz w:val="10"/>
                <w:szCs w:val="10"/>
                <w:lang w:eastAsia="sq-AL"/>
              </w:rPr>
              <w:t xml:space="preserve"> i </w:t>
            </w:r>
            <w:r w:rsidRPr="00600800">
              <w:rPr>
                <w:rFonts w:ascii="Garamond" w:eastAsia="Times New Roman" w:hAnsi="Garamond" w:cs="Times New Roman"/>
                <w:color w:val="000000"/>
                <w:sz w:val="10"/>
                <w:szCs w:val="10"/>
                <w:lang w:eastAsia="sq-AL"/>
              </w:rPr>
              <w:t xml:space="preserve"> 1</w:t>
            </w:r>
            <w:r w:rsidR="00544789">
              <w:rPr>
                <w:rFonts w:ascii="Garamond" w:eastAsia="Times New Roman" w:hAnsi="Garamond" w:cs="Times New Roman"/>
                <w:color w:val="000000"/>
                <w:sz w:val="10"/>
                <w:szCs w:val="10"/>
                <w:lang w:eastAsia="sq-AL"/>
              </w:rPr>
              <w:t>-r</w:t>
            </w:r>
            <w:r w:rsidR="00544789" w:rsidRPr="00600800">
              <w:rPr>
                <w:rFonts w:ascii="Garamond" w:eastAsia="Times New Roman" w:hAnsi="Garamond" w:cs="Times New Roman"/>
                <w:color w:val="000000"/>
                <w:sz w:val="10"/>
                <w:szCs w:val="10"/>
                <w:lang w:eastAsia="sq-AL"/>
              </w:rPr>
              <w:t>ë</w:t>
            </w:r>
            <w:r w:rsidRPr="00600800">
              <w:rPr>
                <w:rFonts w:ascii="Garamond" w:eastAsia="Times New Roman" w:hAnsi="Garamond" w:cs="Times New Roman"/>
                <w:color w:val="000000"/>
                <w:sz w:val="10"/>
                <w:szCs w:val="10"/>
                <w:lang w:eastAsia="sq-AL"/>
              </w:rPr>
              <w:t>=261.4</w:t>
            </w:r>
            <w:r w:rsidR="00544789">
              <w:rPr>
                <w:rFonts w:ascii="Garamond" w:eastAsia="Times New Roman" w:hAnsi="Garamond" w:cs="Times New Roman"/>
                <w:color w:val="000000"/>
                <w:sz w:val="10"/>
                <w:szCs w:val="10"/>
                <w:lang w:eastAsia="sq-AL"/>
              </w:rPr>
              <w:t xml:space="preserve"> </w:t>
            </w:r>
            <w:r w:rsidRPr="00600800">
              <w:rPr>
                <w:rFonts w:ascii="Garamond" w:eastAsia="Times New Roman" w:hAnsi="Garamond" w:cs="Times New Roman"/>
                <w:color w:val="000000"/>
                <w:sz w:val="10"/>
                <w:szCs w:val="10"/>
                <w:lang w:eastAsia="sq-AL"/>
              </w:rPr>
              <w:t>m</w:t>
            </w:r>
            <w:r w:rsidRPr="00544789">
              <w:rPr>
                <w:rFonts w:ascii="Garamond" w:eastAsia="Times New Roman" w:hAnsi="Garamond" w:cs="Times New Roman"/>
                <w:color w:val="000000"/>
                <w:sz w:val="10"/>
                <w:szCs w:val="10"/>
                <w:vertAlign w:val="superscript"/>
                <w:lang w:eastAsia="sq-AL"/>
              </w:rPr>
              <w:t>2</w:t>
            </w:r>
            <w:r w:rsidRPr="00600800">
              <w:rPr>
                <w:rFonts w:ascii="Garamond" w:eastAsia="Times New Roman" w:hAnsi="Garamond" w:cs="Times New Roman"/>
                <w:color w:val="000000"/>
                <w:sz w:val="10"/>
                <w:szCs w:val="10"/>
                <w:lang w:eastAsia="sq-AL"/>
              </w:rPr>
              <w:t>, verand</w:t>
            </w:r>
            <w:r w:rsidR="00544789">
              <w:rPr>
                <w:rFonts w:ascii="Garamond" w:eastAsia="Times New Roman" w:hAnsi="Garamond" w:cs="Times New Roman"/>
                <w:color w:val="000000"/>
                <w:sz w:val="10"/>
                <w:szCs w:val="10"/>
                <w:lang w:eastAsia="sq-AL"/>
              </w:rPr>
              <w:t>a</w:t>
            </w:r>
            <w:r w:rsidRPr="00600800">
              <w:rPr>
                <w:rFonts w:ascii="Garamond" w:eastAsia="Times New Roman" w:hAnsi="Garamond" w:cs="Times New Roman"/>
                <w:color w:val="000000"/>
                <w:sz w:val="10"/>
                <w:szCs w:val="10"/>
                <w:lang w:eastAsia="sq-AL"/>
              </w:rPr>
              <w:t xml:space="preserve"> = 94.8m</w:t>
            </w:r>
            <w:r w:rsidRPr="00544789">
              <w:rPr>
                <w:rFonts w:ascii="Garamond" w:eastAsia="Times New Roman" w:hAnsi="Garamond" w:cs="Times New Roman"/>
                <w:color w:val="000000"/>
                <w:sz w:val="10"/>
                <w:szCs w:val="10"/>
                <w:vertAlign w:val="superscript"/>
                <w:lang w:eastAsia="sq-AL"/>
              </w:rPr>
              <w:t>2</w:t>
            </w:r>
            <w:r w:rsidR="00544789">
              <w:rPr>
                <w:rFonts w:ascii="Garamond" w:eastAsia="Times New Roman" w:hAnsi="Garamond" w:cs="Times New Roman"/>
                <w:color w:val="000000"/>
                <w:sz w:val="10"/>
                <w:szCs w:val="10"/>
                <w:lang w:eastAsia="sq-AL"/>
              </w:rPr>
              <w:t>.</w:t>
            </w:r>
          </w:p>
        </w:tc>
      </w:tr>
      <w:tr w:rsidR="00862F34" w:rsidRPr="00600800" w14:paraId="3474D8BA" w14:textId="77777777" w:rsidTr="00862F34">
        <w:trPr>
          <w:trHeight w:val="180"/>
          <w:jc w:val="center"/>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028493AF" w14:textId="77777777" w:rsidR="005B39CF" w:rsidRPr="00600800" w:rsidRDefault="005B39CF" w:rsidP="005B39CF">
            <w:pPr>
              <w:spacing w:after="0" w:line="240" w:lineRule="auto"/>
              <w:jc w:val="center"/>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33225699" w14:textId="77777777" w:rsidR="005B39CF" w:rsidRPr="00600800" w:rsidRDefault="005B39CF" w:rsidP="005B39CF">
            <w:pPr>
              <w:spacing w:after="0" w:line="240" w:lineRule="auto"/>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 xml:space="preserve">Shuma </w:t>
            </w:r>
          </w:p>
        </w:tc>
        <w:tc>
          <w:tcPr>
            <w:tcW w:w="0" w:type="auto"/>
            <w:tcBorders>
              <w:top w:val="nil"/>
              <w:left w:val="nil"/>
              <w:bottom w:val="single" w:sz="8" w:space="0" w:color="auto"/>
              <w:right w:val="single" w:sz="4" w:space="0" w:color="auto"/>
            </w:tcBorders>
            <w:shd w:val="clear" w:color="auto" w:fill="auto"/>
            <w:noWrap/>
            <w:vAlign w:val="bottom"/>
            <w:hideMark/>
          </w:tcPr>
          <w:p w14:paraId="4761040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gridSpan w:val="2"/>
            <w:tcBorders>
              <w:top w:val="nil"/>
              <w:left w:val="nil"/>
              <w:bottom w:val="single" w:sz="8" w:space="0" w:color="auto"/>
              <w:right w:val="single" w:sz="4" w:space="0" w:color="auto"/>
            </w:tcBorders>
            <w:shd w:val="clear" w:color="auto" w:fill="auto"/>
            <w:noWrap/>
            <w:vAlign w:val="bottom"/>
            <w:hideMark/>
          </w:tcPr>
          <w:p w14:paraId="6FE34B5D"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7DCF270B"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0F19BF5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69CF420D"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4F25E2C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7B7B033A"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3937B4B8"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291CB90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4DF2441D"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622BE3D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48D006F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6FA73DF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7E01149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0A7F68AE"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54DF98E0"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20F8B606"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006BC632"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419F209D"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10B30693"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3F0FE4AF"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5FC4D8A7"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1DB858A9" w14:textId="77777777" w:rsidR="005B39CF" w:rsidRPr="00600800" w:rsidRDefault="005B39CF" w:rsidP="005B39CF">
            <w:pPr>
              <w:spacing w:after="0" w:line="240" w:lineRule="auto"/>
              <w:jc w:val="right"/>
              <w:rPr>
                <w:rFonts w:ascii="Garamond" w:eastAsia="Times New Roman" w:hAnsi="Garamond" w:cs="Times New Roman"/>
                <w:b/>
                <w:bCs/>
                <w:color w:val="000000"/>
                <w:sz w:val="10"/>
                <w:szCs w:val="10"/>
                <w:lang w:eastAsia="sq-AL"/>
              </w:rPr>
            </w:pPr>
            <w:r w:rsidRPr="00600800">
              <w:rPr>
                <w:rFonts w:ascii="Garamond" w:eastAsia="Times New Roman" w:hAnsi="Garamond" w:cs="Times New Roman"/>
                <w:b/>
                <w:bCs/>
                <w:color w:val="000000"/>
                <w:sz w:val="10"/>
                <w:szCs w:val="10"/>
                <w:lang w:eastAsia="sq-AL"/>
              </w:rPr>
              <w:t>127839808.5</w:t>
            </w:r>
          </w:p>
        </w:tc>
        <w:tc>
          <w:tcPr>
            <w:tcW w:w="0" w:type="auto"/>
            <w:tcBorders>
              <w:top w:val="nil"/>
              <w:left w:val="nil"/>
              <w:bottom w:val="single" w:sz="8" w:space="0" w:color="auto"/>
              <w:right w:val="single" w:sz="8" w:space="0" w:color="auto"/>
            </w:tcBorders>
            <w:shd w:val="clear" w:color="auto" w:fill="auto"/>
            <w:noWrap/>
            <w:vAlign w:val="bottom"/>
            <w:hideMark/>
          </w:tcPr>
          <w:p w14:paraId="442E04A4" w14:textId="77777777" w:rsidR="005B39CF" w:rsidRPr="00600800" w:rsidRDefault="005B39CF" w:rsidP="005B39CF">
            <w:pPr>
              <w:spacing w:after="0" w:line="240" w:lineRule="auto"/>
              <w:rPr>
                <w:rFonts w:ascii="Garamond" w:eastAsia="Times New Roman" w:hAnsi="Garamond" w:cs="Times New Roman"/>
                <w:color w:val="000000"/>
                <w:sz w:val="10"/>
                <w:szCs w:val="10"/>
                <w:lang w:eastAsia="sq-AL"/>
              </w:rPr>
            </w:pPr>
            <w:r w:rsidRPr="00600800">
              <w:rPr>
                <w:rFonts w:ascii="Garamond" w:eastAsia="Times New Roman" w:hAnsi="Garamond" w:cs="Times New Roman"/>
                <w:color w:val="000000"/>
                <w:sz w:val="10"/>
                <w:szCs w:val="10"/>
                <w:lang w:eastAsia="sq-AL"/>
              </w:rPr>
              <w:t> </w:t>
            </w:r>
          </w:p>
        </w:tc>
      </w:tr>
    </w:tbl>
    <w:p w14:paraId="5AB73BC6" w14:textId="77777777" w:rsidR="007629D6" w:rsidRPr="00600800" w:rsidRDefault="007629D6" w:rsidP="007629D6">
      <w:pPr>
        <w:spacing w:after="0" w:line="240" w:lineRule="auto"/>
        <w:jc w:val="both"/>
        <w:rPr>
          <w:rFonts w:ascii="Garamond" w:eastAsia="Calibri" w:hAnsi="Garamond" w:cs="Times New Roman"/>
          <w:b/>
          <w:sz w:val="10"/>
          <w:szCs w:val="10"/>
        </w:rPr>
      </w:pPr>
    </w:p>
    <w:p w14:paraId="427CF55E" w14:textId="77777777" w:rsidR="007629D6" w:rsidRPr="00600800" w:rsidRDefault="007629D6" w:rsidP="007629D6">
      <w:pPr>
        <w:spacing w:after="0" w:line="240" w:lineRule="auto"/>
        <w:jc w:val="both"/>
        <w:rPr>
          <w:rFonts w:ascii="Garamond" w:hAnsi="Garamond" w:cs="Times New Roman"/>
          <w:sz w:val="10"/>
          <w:szCs w:val="10"/>
        </w:rPr>
      </w:pPr>
    </w:p>
    <w:p w14:paraId="4EDDFA34" w14:textId="77777777" w:rsidR="007629D6" w:rsidRPr="00600800" w:rsidRDefault="007629D6" w:rsidP="007629D6">
      <w:pPr>
        <w:spacing w:line="240" w:lineRule="auto"/>
        <w:rPr>
          <w:rFonts w:ascii="Garamond" w:hAnsi="Garamond"/>
          <w:sz w:val="10"/>
          <w:szCs w:val="10"/>
        </w:rPr>
      </w:pPr>
    </w:p>
    <w:p w14:paraId="17269E2C" w14:textId="77777777" w:rsidR="00B43873" w:rsidRPr="00600800" w:rsidRDefault="00B43873" w:rsidP="007629D6">
      <w:pPr>
        <w:spacing w:after="0" w:line="276" w:lineRule="auto"/>
        <w:jc w:val="both"/>
        <w:rPr>
          <w:rFonts w:ascii="Garamond" w:eastAsia="Times New Roman" w:hAnsi="Garamond" w:cs="Times New Roman"/>
          <w:sz w:val="10"/>
          <w:szCs w:val="10"/>
          <w:bdr w:val="none" w:sz="0" w:space="0" w:color="auto" w:frame="1"/>
        </w:rPr>
      </w:pPr>
    </w:p>
    <w:bookmarkEnd w:id="0"/>
    <w:p w14:paraId="6F96F238" w14:textId="713B9036" w:rsidR="00ED1528" w:rsidRPr="00600800" w:rsidRDefault="00ED1528" w:rsidP="007629D6">
      <w:pPr>
        <w:rPr>
          <w:rFonts w:ascii="Garamond" w:eastAsia="Times New Roman" w:hAnsi="Garamond" w:cs="Times New Roman"/>
          <w:sz w:val="10"/>
          <w:szCs w:val="10"/>
          <w:bdr w:val="none" w:sz="0" w:space="0" w:color="auto" w:frame="1"/>
        </w:rPr>
      </w:pPr>
    </w:p>
    <w:p w14:paraId="15186606" w14:textId="77777777" w:rsidR="008B6571" w:rsidRPr="00600800" w:rsidRDefault="008B6571" w:rsidP="007629D6">
      <w:pPr>
        <w:rPr>
          <w:rFonts w:ascii="Garamond" w:hAnsi="Garamond"/>
          <w:sz w:val="10"/>
          <w:szCs w:val="10"/>
        </w:rPr>
      </w:pPr>
    </w:p>
    <w:sectPr w:rsidR="008B6571" w:rsidRPr="00600800" w:rsidSect="005B39CF">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956C9" w14:textId="77777777" w:rsidR="00DE7AF2" w:rsidRDefault="00DE7AF2">
      <w:pPr>
        <w:spacing w:after="0" w:line="240" w:lineRule="auto"/>
      </w:pPr>
      <w:r>
        <w:separator/>
      </w:r>
    </w:p>
  </w:endnote>
  <w:endnote w:type="continuationSeparator" w:id="0">
    <w:p w14:paraId="3D722316" w14:textId="77777777" w:rsidR="00DE7AF2" w:rsidRDefault="00DE7AF2">
      <w:pPr>
        <w:spacing w:after="0" w:line="240" w:lineRule="auto"/>
      </w:pPr>
      <w:r>
        <w:continuationSeparator/>
      </w:r>
    </w:p>
  </w:endnote>
  <w:endnote w:type="continuationNotice" w:id="1">
    <w:p w14:paraId="546B1545" w14:textId="77777777" w:rsidR="00DE7AF2" w:rsidRDefault="00DE7A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3C774" w14:textId="77777777" w:rsidR="00DE7AF2" w:rsidRDefault="00DE7AF2">
      <w:pPr>
        <w:spacing w:after="0" w:line="240" w:lineRule="auto"/>
      </w:pPr>
      <w:r>
        <w:separator/>
      </w:r>
    </w:p>
  </w:footnote>
  <w:footnote w:type="continuationSeparator" w:id="0">
    <w:p w14:paraId="698D9656" w14:textId="77777777" w:rsidR="00DE7AF2" w:rsidRDefault="00DE7AF2">
      <w:pPr>
        <w:spacing w:after="0" w:line="240" w:lineRule="auto"/>
      </w:pPr>
      <w:r>
        <w:continuationSeparator/>
      </w:r>
    </w:p>
  </w:footnote>
  <w:footnote w:type="continuationNotice" w:id="1">
    <w:p w14:paraId="2408ACDE" w14:textId="77777777" w:rsidR="00DE7AF2" w:rsidRDefault="00DE7AF2">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7710533"/>
    <w:multiLevelType w:val="hybridMultilevel"/>
    <w:tmpl w:val="B96040BC"/>
    <w:lvl w:ilvl="0" w:tplc="36A841E8">
      <w:start w:val="1"/>
      <w:numFmt w:val="decimal"/>
      <w:lvlText w:val="%1."/>
      <w:lvlJc w:val="left"/>
      <w:pPr>
        <w:ind w:left="720" w:hanging="360"/>
      </w:pPr>
      <w:rPr>
        <w:rFonts w:eastAsia="MS Mincho"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A83330"/>
    <w:multiLevelType w:val="hybridMultilevel"/>
    <w:tmpl w:val="04A47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16243D6"/>
    <w:multiLevelType w:val="hybridMultilevel"/>
    <w:tmpl w:val="EA401872"/>
    <w:lvl w:ilvl="0" w:tplc="1888863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8A271B"/>
    <w:multiLevelType w:val="hybridMultilevel"/>
    <w:tmpl w:val="AE42CB14"/>
    <w:lvl w:ilvl="0" w:tplc="F7E264FE">
      <w:start w:val="1"/>
      <w:numFmt w:val="decimal"/>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32E7650"/>
    <w:multiLevelType w:val="hybridMultilevel"/>
    <w:tmpl w:val="3D08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D74"/>
    <w:rsid w:val="00027691"/>
    <w:rsid w:val="0003335F"/>
    <w:rsid w:val="000B5C0A"/>
    <w:rsid w:val="000D16DF"/>
    <w:rsid w:val="000D5B08"/>
    <w:rsid w:val="000E08DF"/>
    <w:rsid w:val="000E540A"/>
    <w:rsid w:val="000F3DC5"/>
    <w:rsid w:val="0010668D"/>
    <w:rsid w:val="00107794"/>
    <w:rsid w:val="00117A85"/>
    <w:rsid w:val="001234D9"/>
    <w:rsid w:val="001314FF"/>
    <w:rsid w:val="00131E32"/>
    <w:rsid w:val="00147460"/>
    <w:rsid w:val="001479EA"/>
    <w:rsid w:val="00164636"/>
    <w:rsid w:val="0019195D"/>
    <w:rsid w:val="00192710"/>
    <w:rsid w:val="001E26F8"/>
    <w:rsid w:val="001F1652"/>
    <w:rsid w:val="001F68AF"/>
    <w:rsid w:val="002065A2"/>
    <w:rsid w:val="00210331"/>
    <w:rsid w:val="00233599"/>
    <w:rsid w:val="002368E6"/>
    <w:rsid w:val="002537D5"/>
    <w:rsid w:val="00260205"/>
    <w:rsid w:val="00281550"/>
    <w:rsid w:val="0028212E"/>
    <w:rsid w:val="002A10D7"/>
    <w:rsid w:val="002B0F91"/>
    <w:rsid w:val="002C381C"/>
    <w:rsid w:val="003205B7"/>
    <w:rsid w:val="00335E66"/>
    <w:rsid w:val="0034261E"/>
    <w:rsid w:val="0034503F"/>
    <w:rsid w:val="003527F2"/>
    <w:rsid w:val="00355704"/>
    <w:rsid w:val="0036043B"/>
    <w:rsid w:val="003750AE"/>
    <w:rsid w:val="003938E0"/>
    <w:rsid w:val="00396D71"/>
    <w:rsid w:val="003E3D4F"/>
    <w:rsid w:val="003F7250"/>
    <w:rsid w:val="00430632"/>
    <w:rsid w:val="00461F05"/>
    <w:rsid w:val="00473726"/>
    <w:rsid w:val="00482F84"/>
    <w:rsid w:val="00495E6A"/>
    <w:rsid w:val="00495EAE"/>
    <w:rsid w:val="004A00D0"/>
    <w:rsid w:val="004B45F6"/>
    <w:rsid w:val="004C2FFA"/>
    <w:rsid w:val="004D4CDC"/>
    <w:rsid w:val="004D5CF2"/>
    <w:rsid w:val="004D65AD"/>
    <w:rsid w:val="004E0EE9"/>
    <w:rsid w:val="004F115B"/>
    <w:rsid w:val="005065B6"/>
    <w:rsid w:val="0053251D"/>
    <w:rsid w:val="00544789"/>
    <w:rsid w:val="0056109C"/>
    <w:rsid w:val="00565E80"/>
    <w:rsid w:val="00571762"/>
    <w:rsid w:val="00585052"/>
    <w:rsid w:val="00591B3E"/>
    <w:rsid w:val="00597971"/>
    <w:rsid w:val="005B39CF"/>
    <w:rsid w:val="005C2733"/>
    <w:rsid w:val="005E29AE"/>
    <w:rsid w:val="005E6979"/>
    <w:rsid w:val="005F1E8E"/>
    <w:rsid w:val="00600800"/>
    <w:rsid w:val="00603A29"/>
    <w:rsid w:val="00614E30"/>
    <w:rsid w:val="006157A3"/>
    <w:rsid w:val="00633D0D"/>
    <w:rsid w:val="00634D80"/>
    <w:rsid w:val="00664C11"/>
    <w:rsid w:val="00667915"/>
    <w:rsid w:val="00683C8C"/>
    <w:rsid w:val="006853C4"/>
    <w:rsid w:val="0068713C"/>
    <w:rsid w:val="006A15C7"/>
    <w:rsid w:val="006A4D27"/>
    <w:rsid w:val="006C2E0B"/>
    <w:rsid w:val="006C555E"/>
    <w:rsid w:val="00710E81"/>
    <w:rsid w:val="00734478"/>
    <w:rsid w:val="0073568E"/>
    <w:rsid w:val="00754322"/>
    <w:rsid w:val="00755B02"/>
    <w:rsid w:val="007619C6"/>
    <w:rsid w:val="007629D6"/>
    <w:rsid w:val="007746DB"/>
    <w:rsid w:val="00775D74"/>
    <w:rsid w:val="00791839"/>
    <w:rsid w:val="00793384"/>
    <w:rsid w:val="007D5CE5"/>
    <w:rsid w:val="007E53B5"/>
    <w:rsid w:val="007F7802"/>
    <w:rsid w:val="008059C5"/>
    <w:rsid w:val="008435A9"/>
    <w:rsid w:val="008458D6"/>
    <w:rsid w:val="00862F34"/>
    <w:rsid w:val="0086622E"/>
    <w:rsid w:val="008A58E2"/>
    <w:rsid w:val="008B6571"/>
    <w:rsid w:val="008C6F3D"/>
    <w:rsid w:val="008D6FF8"/>
    <w:rsid w:val="008E2B6D"/>
    <w:rsid w:val="00916357"/>
    <w:rsid w:val="009216CC"/>
    <w:rsid w:val="009274CC"/>
    <w:rsid w:val="0093075D"/>
    <w:rsid w:val="0094193A"/>
    <w:rsid w:val="00941E68"/>
    <w:rsid w:val="009651C8"/>
    <w:rsid w:val="0096525E"/>
    <w:rsid w:val="00965BE4"/>
    <w:rsid w:val="009829A4"/>
    <w:rsid w:val="00984BC4"/>
    <w:rsid w:val="00985E0A"/>
    <w:rsid w:val="009B4737"/>
    <w:rsid w:val="009D4464"/>
    <w:rsid w:val="009E44AF"/>
    <w:rsid w:val="009E4660"/>
    <w:rsid w:val="009E4E0E"/>
    <w:rsid w:val="00A00D5B"/>
    <w:rsid w:val="00A11D7F"/>
    <w:rsid w:val="00A20B83"/>
    <w:rsid w:val="00A30BF6"/>
    <w:rsid w:val="00A44C9B"/>
    <w:rsid w:val="00A666FA"/>
    <w:rsid w:val="00A66F48"/>
    <w:rsid w:val="00A82D9A"/>
    <w:rsid w:val="00A93A9D"/>
    <w:rsid w:val="00A93C56"/>
    <w:rsid w:val="00AA09B5"/>
    <w:rsid w:val="00AB7F18"/>
    <w:rsid w:val="00AC3C5F"/>
    <w:rsid w:val="00AC5B2D"/>
    <w:rsid w:val="00AE0122"/>
    <w:rsid w:val="00AF5200"/>
    <w:rsid w:val="00B068D8"/>
    <w:rsid w:val="00B11A7B"/>
    <w:rsid w:val="00B22DF5"/>
    <w:rsid w:val="00B40159"/>
    <w:rsid w:val="00B426CA"/>
    <w:rsid w:val="00B43873"/>
    <w:rsid w:val="00BB4BEC"/>
    <w:rsid w:val="00BD351C"/>
    <w:rsid w:val="00BF4225"/>
    <w:rsid w:val="00C21909"/>
    <w:rsid w:val="00C2301E"/>
    <w:rsid w:val="00C25AD3"/>
    <w:rsid w:val="00C26910"/>
    <w:rsid w:val="00C27AE1"/>
    <w:rsid w:val="00C313F9"/>
    <w:rsid w:val="00C34688"/>
    <w:rsid w:val="00C37B42"/>
    <w:rsid w:val="00C51F5E"/>
    <w:rsid w:val="00C53E5F"/>
    <w:rsid w:val="00C5798A"/>
    <w:rsid w:val="00CB58A5"/>
    <w:rsid w:val="00CD2B1A"/>
    <w:rsid w:val="00CD438C"/>
    <w:rsid w:val="00CF11F5"/>
    <w:rsid w:val="00D061B5"/>
    <w:rsid w:val="00D06485"/>
    <w:rsid w:val="00D12491"/>
    <w:rsid w:val="00D145D0"/>
    <w:rsid w:val="00D204D4"/>
    <w:rsid w:val="00D22245"/>
    <w:rsid w:val="00D34635"/>
    <w:rsid w:val="00D5253C"/>
    <w:rsid w:val="00D563E6"/>
    <w:rsid w:val="00D65A30"/>
    <w:rsid w:val="00D70719"/>
    <w:rsid w:val="00D96384"/>
    <w:rsid w:val="00DA4279"/>
    <w:rsid w:val="00DA4321"/>
    <w:rsid w:val="00DB5EBC"/>
    <w:rsid w:val="00DE7AF2"/>
    <w:rsid w:val="00E01D10"/>
    <w:rsid w:val="00E05638"/>
    <w:rsid w:val="00E1126D"/>
    <w:rsid w:val="00E32037"/>
    <w:rsid w:val="00E323E6"/>
    <w:rsid w:val="00E37E8F"/>
    <w:rsid w:val="00E55ECE"/>
    <w:rsid w:val="00E66269"/>
    <w:rsid w:val="00E9416C"/>
    <w:rsid w:val="00EB188F"/>
    <w:rsid w:val="00EB2614"/>
    <w:rsid w:val="00EB5C72"/>
    <w:rsid w:val="00EB6530"/>
    <w:rsid w:val="00ED1528"/>
    <w:rsid w:val="00F11498"/>
    <w:rsid w:val="00F2083C"/>
    <w:rsid w:val="00F2293A"/>
    <w:rsid w:val="00F2361E"/>
    <w:rsid w:val="00F24D9D"/>
    <w:rsid w:val="00F3091C"/>
    <w:rsid w:val="00F44061"/>
    <w:rsid w:val="00F52F96"/>
    <w:rsid w:val="00F66C4A"/>
    <w:rsid w:val="00F76EC9"/>
    <w:rsid w:val="00FA5D3F"/>
    <w:rsid w:val="00FB4AF0"/>
    <w:rsid w:val="00FC1799"/>
    <w:rsid w:val="00FC2B0D"/>
    <w:rsid w:val="00FE1C01"/>
    <w:rsid w:val="00FF6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0811B5"/>
  <w15:chartTrackingRefBased/>
  <w15:docId w15:val="{C99680F6-08A8-4F7A-82BB-D8477CAC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EBC"/>
    <w:rPr>
      <w:rFonts w:eastAsia="MS Mincho"/>
      <w:lang w:val="sq-AL"/>
    </w:rPr>
  </w:style>
  <w:style w:type="paragraph" w:styleId="Heading8">
    <w:name w:val="heading 8"/>
    <w:basedOn w:val="Normal"/>
    <w:next w:val="Normal"/>
    <w:link w:val="Heading8Char"/>
    <w:semiHidden/>
    <w:unhideWhenUsed/>
    <w:qFormat/>
    <w:rsid w:val="00DB5EBC"/>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DB5EBC"/>
    <w:rPr>
      <w:rFonts w:ascii="Arial" w:eastAsia="Times New Roman" w:hAnsi="Arial" w:cs="Times New Roman"/>
      <w:sz w:val="24"/>
      <w:szCs w:val="20"/>
      <w:lang w:val="x-none" w:eastAsia="x-none"/>
    </w:rPr>
  </w:style>
  <w:style w:type="paragraph" w:styleId="NoSpacing">
    <w:name w:val="No Spacing"/>
    <w:link w:val="NoSpacingChar"/>
    <w:uiPriority w:val="1"/>
    <w:qFormat/>
    <w:rsid w:val="00DB5EBC"/>
    <w:pPr>
      <w:spacing w:after="0" w:line="240" w:lineRule="auto"/>
    </w:pPr>
    <w:rPr>
      <w:rFonts w:eastAsia="MS Mincho"/>
    </w:rPr>
  </w:style>
  <w:style w:type="character" w:customStyle="1" w:styleId="NoSpacingChar">
    <w:name w:val="No Spacing Char"/>
    <w:link w:val="NoSpacing"/>
    <w:uiPriority w:val="1"/>
    <w:qFormat/>
    <w:rsid w:val="00DB5EBC"/>
    <w:rPr>
      <w:rFonts w:eastAsia="MS Mincho"/>
    </w:rPr>
  </w:style>
  <w:style w:type="character" w:styleId="Hyperlink">
    <w:name w:val="Hyperlink"/>
    <w:basedOn w:val="DefaultParagraphFont"/>
    <w:uiPriority w:val="99"/>
    <w:unhideWhenUsed/>
    <w:rsid w:val="00DB5EBC"/>
    <w:rPr>
      <w:color w:val="0563C1" w:themeColor="hyperlink"/>
      <w:u w:val="single"/>
    </w:rPr>
  </w:style>
  <w:style w:type="paragraph" w:styleId="Footer">
    <w:name w:val="footer"/>
    <w:basedOn w:val="Normal"/>
    <w:link w:val="FooterChar"/>
    <w:unhideWhenUsed/>
    <w:rsid w:val="00DB5EBC"/>
    <w:pPr>
      <w:tabs>
        <w:tab w:val="center" w:pos="4680"/>
        <w:tab w:val="right" w:pos="9360"/>
      </w:tabs>
      <w:spacing w:after="0" w:line="240" w:lineRule="auto"/>
    </w:pPr>
  </w:style>
  <w:style w:type="character" w:customStyle="1" w:styleId="FooterChar">
    <w:name w:val="Footer Char"/>
    <w:basedOn w:val="DefaultParagraphFont"/>
    <w:link w:val="Footer"/>
    <w:rsid w:val="00DB5EBC"/>
    <w:rPr>
      <w:rFonts w:eastAsia="MS Mincho"/>
    </w:rPr>
  </w:style>
  <w:style w:type="character" w:customStyle="1" w:styleId="xcontentpasted0">
    <w:name w:val="x_contentpasted0"/>
    <w:basedOn w:val="DefaultParagraphFont"/>
    <w:rsid w:val="00DB5EBC"/>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DA4279"/>
    <w:rPr>
      <w:rFonts w:ascii="MS Mincho" w:eastAsia="MS Mincho" w:hAnsi="MS Mincho"/>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DA4279"/>
    <w:pPr>
      <w:spacing w:line="256" w:lineRule="auto"/>
      <w:ind w:left="720"/>
      <w:contextualSpacing/>
    </w:pPr>
    <w:rPr>
      <w:rFonts w:ascii="MS Mincho" w:hAnsi="MS Mincho"/>
    </w:rPr>
  </w:style>
  <w:style w:type="paragraph" w:styleId="Header">
    <w:name w:val="header"/>
    <w:basedOn w:val="Normal"/>
    <w:link w:val="HeaderChar"/>
    <w:uiPriority w:val="99"/>
    <w:unhideWhenUsed/>
    <w:rsid w:val="00762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9D6"/>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711065">
      <w:bodyDiv w:val="1"/>
      <w:marLeft w:val="0"/>
      <w:marRight w:val="0"/>
      <w:marTop w:val="0"/>
      <w:marBottom w:val="0"/>
      <w:divBdr>
        <w:top w:val="none" w:sz="0" w:space="0" w:color="auto"/>
        <w:left w:val="none" w:sz="0" w:space="0" w:color="auto"/>
        <w:bottom w:val="none" w:sz="0" w:space="0" w:color="auto"/>
        <w:right w:val="none" w:sz="0" w:space="0" w:color="auto"/>
      </w:divBdr>
    </w:div>
    <w:div w:id="711735896">
      <w:bodyDiv w:val="1"/>
      <w:marLeft w:val="0"/>
      <w:marRight w:val="0"/>
      <w:marTop w:val="0"/>
      <w:marBottom w:val="0"/>
      <w:divBdr>
        <w:top w:val="none" w:sz="0" w:space="0" w:color="auto"/>
        <w:left w:val="none" w:sz="0" w:space="0" w:color="auto"/>
        <w:bottom w:val="none" w:sz="0" w:space="0" w:color="auto"/>
        <w:right w:val="none" w:sz="0" w:space="0" w:color="auto"/>
      </w:divBdr>
    </w:div>
    <w:div w:id="1572234419">
      <w:bodyDiv w:val="1"/>
      <w:marLeft w:val="0"/>
      <w:marRight w:val="0"/>
      <w:marTop w:val="0"/>
      <w:marBottom w:val="0"/>
      <w:divBdr>
        <w:top w:val="none" w:sz="0" w:space="0" w:color="auto"/>
        <w:left w:val="none" w:sz="0" w:space="0" w:color="auto"/>
        <w:bottom w:val="none" w:sz="0" w:space="0" w:color="auto"/>
        <w:right w:val="none" w:sz="0" w:space="0" w:color="auto"/>
      </w:divBdr>
    </w:div>
    <w:div w:id="1975333202">
      <w:bodyDiv w:val="1"/>
      <w:marLeft w:val="0"/>
      <w:marRight w:val="0"/>
      <w:marTop w:val="0"/>
      <w:marBottom w:val="0"/>
      <w:divBdr>
        <w:top w:val="none" w:sz="0" w:space="0" w:color="auto"/>
        <w:left w:val="none" w:sz="0" w:space="0" w:color="auto"/>
        <w:bottom w:val="none" w:sz="0" w:space="0" w:color="auto"/>
        <w:right w:val="none" w:sz="0" w:space="0" w:color="auto"/>
      </w:divBdr>
    </w:div>
    <w:div w:id="211428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BD434C0AFAD42938BA1F2A7ACB0FF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760-16</Nr_x002e__x0020_akti>
    <Data_x0020_e_x0020_Krijimit xmlns="0e656187-b300-4fb0-8bf4-3a50f872073c">2026-07-23T12:44:48Z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shpronësimin, për interes publik, të pronarëve të pasurive të paluajtshme, pronë private, që preken nga realizimi projektit “Zgjerimi i rrugës "Elbasan - Qafë Thanë", (Faza VI)</Titulli>
    <Modifikuesi xmlns="0e656187-b300-4fb0-8bf4-3a50f872073c">ermira.bukaci</Modifikuesi>
    <Nr_x002e__x0020_prot_x0020_QBZ xmlns="0e656187-b300-4fb0-8bf4-3a50f872073c">1653</Nr_x002e__x0020_prot_x0020_QBZ>
    <Data_x0020_e_x0020_Modifikimit xmlns="0e656187-b300-4fb0-8bf4-3a50f872073c">2026-07-27T08:29:52Z</Data_x0020_e_x0020_Modifikimit>
    <Dekretuar xmlns="0e656187-b300-4fb0-8bf4-3a50f872073c">false</Dekretuar>
    <Data xmlns="0e656187-b300-4fb0-8bf4-3a50f872073c">2026-07-23T00:00:00Z</Data>
    <Nr_x002e__x0020_protokolli_x0020_i_x0020_aktit xmlns="0e656187-b300-4fb0-8bf4-3a50f872073c">760/16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C2771-A79C-4D71-B7BA-A8032C6DB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4F26590-2AEB-4D78-81AB-0F0E86CBB679}">
  <ds:schemaRefs>
    <ds:schemaRef ds:uri="http://purl.org/dc/elements/1.1/"/>
    <ds:schemaRef ds:uri="http://schemas.microsoft.com/office/2006/documentManagement/types"/>
    <ds:schemaRef ds:uri="http://schemas.microsoft.com/office/2006/metadata/properties"/>
    <ds:schemaRef ds:uri="http://purl.org/dc/terms/"/>
    <ds:schemaRef ds:uri="http://www.w3.org/XML/1998/namespace"/>
    <ds:schemaRef ds:uri="http://schemas.openxmlformats.org/package/2006/metadata/core-properties"/>
    <ds:schemaRef ds:uri="http://purl.org/dc/dcmitype/"/>
    <ds:schemaRef ds:uri="0e656187-b300-4fb0-8bf4-3a50f872073c"/>
  </ds:schemaRefs>
</ds:datastoreItem>
</file>

<file path=customXml/itemProps3.xml><?xml version="1.0" encoding="utf-8"?>
<ds:datastoreItem xmlns:ds="http://schemas.openxmlformats.org/officeDocument/2006/customXml" ds:itemID="{52DD0A8D-323E-4DFE-9DED-EE57A55E2598}">
  <ds:schemaRefs>
    <ds:schemaRef ds:uri="http://schemas.microsoft.com/sharepoint/v3/contenttype/forms"/>
  </ds:schemaRefs>
</ds:datastoreItem>
</file>

<file path=customXml/itemProps4.xml><?xml version="1.0" encoding="utf-8"?>
<ds:datastoreItem xmlns:ds="http://schemas.openxmlformats.org/officeDocument/2006/customXml" ds:itemID="{BBAB8B76-601D-4F31-AD76-BA30144F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projektit “Zgjerimi i rrugës "Elbasan - Qafë Thanë", (Faza VI)</vt:lpstr>
    </vt:vector>
  </TitlesOfParts>
  <Company>AKSHI</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projektit “Zgjerimi i rrugës "Elbasan - Qafë Thanë", (Faza VI)</dc:title>
  <dc:creator>Nurion Sula</dc:creator>
  <cp:lastModifiedBy>fjora.cahani</cp:lastModifiedBy>
  <cp:revision>14</cp:revision>
  <cp:lastPrinted>2026-07-23T06:52:00Z</cp:lastPrinted>
  <dcterms:created xsi:type="dcterms:W3CDTF">2026-07-23T12:28:00Z</dcterms:created>
  <dcterms:modified xsi:type="dcterms:W3CDTF">2026-07-27T12:06:00Z</dcterms:modified>
</cp:coreProperties>
</file>