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A0039" w14:textId="77777777" w:rsidR="006E47F0" w:rsidRPr="003C5F1F" w:rsidRDefault="006E47F0" w:rsidP="006E3944">
      <w:pPr>
        <w:pStyle w:val="Heading8"/>
        <w:spacing w:before="0" w:line="240" w:lineRule="auto"/>
        <w:ind w:firstLine="284"/>
        <w:rPr>
          <w:rFonts w:ascii="Garamond" w:eastAsia="Times New Roman" w:hAnsi="Garamond"/>
          <w:bCs/>
          <w:color w:val="000000" w:themeColor="text1"/>
          <w:sz w:val="24"/>
          <w:szCs w:val="24"/>
        </w:rPr>
      </w:pPr>
    </w:p>
    <w:p w14:paraId="30FB6002" w14:textId="5509DEF1" w:rsidR="006E3944" w:rsidRPr="003C5F1F" w:rsidRDefault="006E47F0" w:rsidP="006E3944">
      <w:pPr>
        <w:pStyle w:val="Heading8"/>
        <w:spacing w:before="0" w:line="240" w:lineRule="auto"/>
        <w:ind w:firstLine="284"/>
        <w:jc w:val="center"/>
        <w:rPr>
          <w:rFonts w:ascii="Garamond" w:hAnsi="Garamond"/>
          <w:b/>
          <w:bCs/>
          <w:color w:val="000000" w:themeColor="text1"/>
          <w:sz w:val="24"/>
          <w:szCs w:val="24"/>
        </w:rPr>
      </w:pPr>
      <w:r w:rsidRPr="003C5F1F">
        <w:rPr>
          <w:rFonts w:ascii="Garamond" w:hAnsi="Garamond"/>
          <w:b/>
          <w:bCs/>
          <w:color w:val="000000" w:themeColor="text1"/>
          <w:sz w:val="24"/>
          <w:szCs w:val="24"/>
        </w:rPr>
        <w:t>KËRKES</w:t>
      </w:r>
      <w:r w:rsidR="003C5F1F">
        <w:rPr>
          <w:rFonts w:ascii="Garamond" w:hAnsi="Garamond"/>
          <w:b/>
          <w:bCs/>
          <w:color w:val="000000" w:themeColor="text1"/>
          <w:sz w:val="24"/>
          <w:szCs w:val="24"/>
        </w:rPr>
        <w:t>Ë</w:t>
      </w:r>
    </w:p>
    <w:p w14:paraId="09A70A13" w14:textId="139260DB" w:rsidR="006E3944" w:rsidRPr="003C5F1F" w:rsidRDefault="006E3944" w:rsidP="006E3944">
      <w:pPr>
        <w:pStyle w:val="Heading8"/>
        <w:spacing w:before="0" w:line="240" w:lineRule="auto"/>
        <w:ind w:firstLine="284"/>
        <w:jc w:val="center"/>
        <w:rPr>
          <w:rFonts w:ascii="Garamond" w:hAnsi="Garamond"/>
          <w:b/>
          <w:bCs/>
          <w:color w:val="000000" w:themeColor="text1"/>
          <w:sz w:val="24"/>
          <w:szCs w:val="24"/>
        </w:rPr>
      </w:pPr>
      <w:r w:rsidRPr="003C5F1F">
        <w:rPr>
          <w:rFonts w:ascii="Garamond" w:hAnsi="Garamond"/>
          <w:b/>
          <w:bCs/>
          <w:color w:val="000000" w:themeColor="text1"/>
          <w:sz w:val="24"/>
          <w:szCs w:val="24"/>
        </w:rPr>
        <w:t>Nr. 1032</w:t>
      </w:r>
      <w:r w:rsidR="001A6E54" w:rsidRPr="003C5F1F">
        <w:rPr>
          <w:rFonts w:ascii="Garamond" w:hAnsi="Garamond"/>
          <w:b/>
          <w:bCs/>
          <w:color w:val="000000" w:themeColor="text1"/>
          <w:sz w:val="24"/>
          <w:szCs w:val="24"/>
        </w:rPr>
        <w:t>/6</w:t>
      </w:r>
      <w:r w:rsidRPr="003C5F1F">
        <w:rPr>
          <w:rFonts w:ascii="Garamond" w:hAnsi="Garamond"/>
          <w:b/>
          <w:bCs/>
          <w:color w:val="000000" w:themeColor="text1"/>
          <w:sz w:val="24"/>
          <w:szCs w:val="24"/>
        </w:rPr>
        <w:t>, datë 12.8.2026</w:t>
      </w:r>
    </w:p>
    <w:p w14:paraId="18ED099D" w14:textId="77777777" w:rsidR="006E3944" w:rsidRPr="003C5F1F" w:rsidRDefault="006E3944" w:rsidP="006E3944">
      <w:pPr>
        <w:spacing w:after="0" w:line="240" w:lineRule="auto"/>
        <w:ind w:firstLine="284"/>
        <w:rPr>
          <w:rFonts w:ascii="Garamond" w:hAnsi="Garamond"/>
          <w:sz w:val="24"/>
          <w:szCs w:val="24"/>
        </w:rPr>
      </w:pPr>
    </w:p>
    <w:p w14:paraId="35FA003A" w14:textId="369EEAEB" w:rsidR="006E47F0" w:rsidRPr="003C5F1F" w:rsidRDefault="006E3944" w:rsidP="006E3944">
      <w:pPr>
        <w:pStyle w:val="Heading8"/>
        <w:spacing w:before="0" w:line="240" w:lineRule="auto"/>
        <w:ind w:firstLine="284"/>
        <w:jc w:val="center"/>
        <w:rPr>
          <w:rFonts w:ascii="Garamond" w:hAnsi="Garamond"/>
          <w:b/>
          <w:bCs/>
          <w:color w:val="000000" w:themeColor="text1"/>
          <w:sz w:val="24"/>
          <w:szCs w:val="24"/>
        </w:rPr>
      </w:pPr>
      <w:r w:rsidRPr="003C5F1F">
        <w:rPr>
          <w:rFonts w:ascii="Garamond" w:hAnsi="Garamond"/>
          <w:b/>
          <w:bCs/>
          <w:color w:val="000000" w:themeColor="text1"/>
          <w:sz w:val="24"/>
          <w:szCs w:val="24"/>
        </w:rPr>
        <w:t xml:space="preserve"> </w:t>
      </w:r>
      <w:r w:rsidR="006E47F0" w:rsidRPr="003C5F1F">
        <w:rPr>
          <w:rFonts w:ascii="Garamond" w:hAnsi="Garamond"/>
          <w:b/>
          <w:bCs/>
          <w:color w:val="000000" w:themeColor="text1"/>
          <w:sz w:val="24"/>
          <w:szCs w:val="24"/>
        </w:rPr>
        <w:t>PËR</w:t>
      </w:r>
      <w:r w:rsidRPr="003C5F1F">
        <w:rPr>
          <w:rFonts w:ascii="Garamond" w:hAnsi="Garamond"/>
          <w:b/>
          <w:bCs/>
          <w:color w:val="000000" w:themeColor="text1"/>
          <w:sz w:val="24"/>
          <w:szCs w:val="24"/>
        </w:rPr>
        <w:t xml:space="preserve"> </w:t>
      </w:r>
      <w:r w:rsidR="006E47F0" w:rsidRPr="003C5F1F">
        <w:rPr>
          <w:rFonts w:ascii="Garamond" w:hAnsi="Garamond"/>
          <w:b/>
          <w:bCs/>
          <w:color w:val="000000" w:themeColor="text1"/>
          <w:sz w:val="24"/>
          <w:szCs w:val="24"/>
        </w:rPr>
        <w:t>SHPRONËSIM</w:t>
      </w:r>
      <w:r w:rsidRPr="003C5F1F">
        <w:rPr>
          <w:rFonts w:ascii="Garamond" w:hAnsi="Garamond"/>
          <w:b/>
          <w:bCs/>
          <w:color w:val="000000" w:themeColor="text1"/>
          <w:sz w:val="24"/>
          <w:szCs w:val="24"/>
        </w:rPr>
        <w:t xml:space="preserve"> </w:t>
      </w:r>
      <w:r w:rsidR="006E47F0" w:rsidRPr="003C5F1F">
        <w:rPr>
          <w:rFonts w:ascii="Garamond" w:hAnsi="Garamond"/>
          <w:b/>
          <w:bCs/>
          <w:color w:val="000000" w:themeColor="text1"/>
          <w:sz w:val="24"/>
          <w:szCs w:val="24"/>
        </w:rPr>
        <w:t>PUBLIK</w:t>
      </w:r>
    </w:p>
    <w:p w14:paraId="35FA003B" w14:textId="77777777" w:rsidR="006E47F0" w:rsidRPr="003C5F1F" w:rsidRDefault="006E47F0" w:rsidP="003C5F1F">
      <w:pPr>
        <w:spacing w:after="0" w:line="240" w:lineRule="auto"/>
        <w:ind w:firstLine="284"/>
        <w:jc w:val="both"/>
        <w:rPr>
          <w:rFonts w:ascii="Garamond" w:hAnsi="Garamond" w:cs="Times New Roman"/>
          <w:color w:val="000000" w:themeColor="text1"/>
          <w:sz w:val="24"/>
          <w:szCs w:val="24"/>
        </w:rPr>
      </w:pPr>
    </w:p>
    <w:p w14:paraId="35FA003E" w14:textId="37BA39DD" w:rsidR="00E66191" w:rsidRPr="003C5F1F" w:rsidRDefault="009F03CF" w:rsidP="003C5F1F">
      <w:pPr>
        <w:spacing w:after="0" w:line="240" w:lineRule="auto"/>
        <w:ind w:firstLine="284"/>
        <w:jc w:val="both"/>
        <w:rPr>
          <w:rFonts w:ascii="Garamond" w:hAnsi="Garamond" w:cs="Times New Roman"/>
          <w:bCs/>
          <w:sz w:val="24"/>
          <w:szCs w:val="24"/>
          <w:bdr w:val="none" w:sz="0" w:space="0" w:color="auto" w:frame="1"/>
        </w:rPr>
      </w:pPr>
      <w:r w:rsidRPr="003C5F1F">
        <w:rPr>
          <w:rFonts w:ascii="Garamond" w:hAnsi="Garamond" w:cs="Times New Roman"/>
          <w:sz w:val="24"/>
          <w:szCs w:val="24"/>
        </w:rPr>
        <w:t>Agjencia</w:t>
      </w:r>
      <w:r w:rsidR="006E3944" w:rsidRPr="003C5F1F">
        <w:rPr>
          <w:rFonts w:ascii="Garamond" w:hAnsi="Garamond" w:cs="Times New Roman"/>
          <w:sz w:val="24"/>
          <w:szCs w:val="24"/>
        </w:rPr>
        <w:t xml:space="preserve"> </w:t>
      </w:r>
      <w:r w:rsidRPr="003C5F1F">
        <w:rPr>
          <w:rFonts w:ascii="Garamond" w:hAnsi="Garamond" w:cs="Times New Roman"/>
          <w:sz w:val="24"/>
          <w:szCs w:val="24"/>
        </w:rPr>
        <w:t>Shtetërore</w:t>
      </w:r>
      <w:r w:rsidR="006E3944" w:rsidRPr="003C5F1F">
        <w:rPr>
          <w:rFonts w:ascii="Garamond" w:hAnsi="Garamond" w:cs="Times New Roman"/>
          <w:sz w:val="24"/>
          <w:szCs w:val="24"/>
        </w:rPr>
        <w:t xml:space="preserve"> </w:t>
      </w:r>
      <w:r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Pr="003C5F1F">
        <w:rPr>
          <w:rFonts w:ascii="Garamond" w:hAnsi="Garamond" w:cs="Times New Roman"/>
          <w:sz w:val="24"/>
          <w:szCs w:val="24"/>
        </w:rPr>
        <w:t>Shpronësimin</w:t>
      </w:r>
      <w:r w:rsidR="006E3944" w:rsidRPr="003C5F1F">
        <w:rPr>
          <w:rFonts w:ascii="Garamond" w:hAnsi="Garamond" w:cs="Times New Roman"/>
          <w:sz w:val="24"/>
          <w:szCs w:val="24"/>
        </w:rPr>
        <w:t xml:space="preserve"> </w:t>
      </w:r>
      <w:r w:rsidRPr="003C5F1F">
        <w:rPr>
          <w:rFonts w:ascii="Garamond" w:hAnsi="Garamond" w:cs="Times New Roman"/>
          <w:sz w:val="24"/>
          <w:szCs w:val="24"/>
        </w:rPr>
        <w:t>shpall</w:t>
      </w:r>
      <w:r w:rsidR="006E3944" w:rsidRPr="003C5F1F">
        <w:rPr>
          <w:rFonts w:ascii="Garamond" w:hAnsi="Garamond" w:cs="Times New Roman"/>
          <w:sz w:val="24"/>
          <w:szCs w:val="24"/>
        </w:rPr>
        <w:t xml:space="preserve"> </w:t>
      </w:r>
      <w:r w:rsidRPr="003C5F1F">
        <w:rPr>
          <w:rFonts w:ascii="Garamond" w:hAnsi="Garamond" w:cs="Times New Roman"/>
          <w:sz w:val="24"/>
          <w:szCs w:val="24"/>
        </w:rPr>
        <w:t>kërkesën</w:t>
      </w:r>
      <w:r w:rsidR="006E3944" w:rsidRPr="003C5F1F">
        <w:rPr>
          <w:rFonts w:ascii="Garamond" w:hAnsi="Garamond" w:cs="Times New Roman"/>
          <w:sz w:val="24"/>
          <w:szCs w:val="24"/>
        </w:rPr>
        <w:t xml:space="preserve"> </w:t>
      </w:r>
      <w:r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003C5F1F">
        <w:rPr>
          <w:rFonts w:ascii="Garamond" w:hAnsi="Garamond" w:cs="Times New Roman"/>
          <w:sz w:val="24"/>
          <w:szCs w:val="24"/>
        </w:rPr>
        <w:t xml:space="preserve">projektin </w:t>
      </w:r>
      <w:r w:rsidR="00E66191"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disa</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shtesa</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dhe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ndryshime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në</w:t>
      </w:r>
      <w:r w:rsidR="006E3944" w:rsidRPr="003C5F1F">
        <w:rPr>
          <w:rFonts w:ascii="Garamond" w:hAnsi="Garamond" w:cs="Times New Roman"/>
          <w:sz w:val="24"/>
          <w:szCs w:val="24"/>
        </w:rPr>
        <w:t xml:space="preserve"> </w:t>
      </w:r>
      <w:r w:rsidR="003C5F1F">
        <w:rPr>
          <w:rFonts w:ascii="Garamond" w:hAnsi="Garamond" w:cs="Times New Roman"/>
          <w:sz w:val="24"/>
          <w:szCs w:val="24"/>
        </w:rPr>
        <w:t>v</w:t>
      </w:r>
      <w:r w:rsidR="00E66191" w:rsidRPr="003C5F1F">
        <w:rPr>
          <w:rFonts w:ascii="Garamond" w:hAnsi="Garamond" w:cs="Times New Roman"/>
          <w:sz w:val="24"/>
          <w:szCs w:val="24"/>
        </w:rPr>
        <w:t>endimin</w:t>
      </w:r>
      <w:r w:rsidR="006E3944" w:rsidRPr="003C5F1F">
        <w:rPr>
          <w:rFonts w:ascii="Garamond" w:hAnsi="Garamond" w:cs="Times New Roman"/>
          <w:sz w:val="24"/>
          <w:szCs w:val="24"/>
        </w:rPr>
        <w:t xml:space="preserve"> </w:t>
      </w:r>
      <w:r w:rsidR="003C5F1F">
        <w:rPr>
          <w:rFonts w:ascii="Garamond" w:hAnsi="Garamond" w:cs="Times New Roman"/>
          <w:sz w:val="24"/>
          <w:szCs w:val="24"/>
        </w:rPr>
        <w:t>n</w:t>
      </w:r>
      <w:r w:rsidR="00E66191" w:rsidRPr="003C5F1F">
        <w:rPr>
          <w:rFonts w:ascii="Garamond" w:hAnsi="Garamond" w:cs="Times New Roman"/>
          <w:sz w:val="24"/>
          <w:szCs w:val="24"/>
        </w:rPr>
        <w:t>r</w:t>
      </w:r>
      <w:r w:rsidRPr="003C5F1F">
        <w:rPr>
          <w:rFonts w:ascii="Garamond" w:hAnsi="Garamond" w:cs="Times New Roman"/>
          <w:sz w:val="24"/>
          <w:szCs w:val="24"/>
        </w:rPr>
        <w: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317</w:t>
      </w:r>
      <w:r w:rsidR="003C5F1F">
        <w:rPr>
          <w:rFonts w:ascii="Garamond" w:hAnsi="Garamond" w:cs="Times New Roman"/>
          <w:sz w:val="24"/>
          <w:szCs w:val="24"/>
        </w:rPr>
        <w: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datë</w:t>
      </w:r>
      <w:r w:rsidR="006E3944" w:rsidRPr="003C5F1F">
        <w:rPr>
          <w:rFonts w:ascii="Garamond" w:hAnsi="Garamond" w:cs="Times New Roman"/>
          <w:sz w:val="24"/>
          <w:szCs w:val="24"/>
        </w:rPr>
        <w:t xml:space="preserve"> </w:t>
      </w:r>
      <w:r w:rsidR="003C5F1F">
        <w:rPr>
          <w:rFonts w:ascii="Garamond" w:hAnsi="Garamond" w:cs="Times New Roman"/>
          <w:sz w:val="24"/>
          <w:szCs w:val="24"/>
        </w:rPr>
        <w:t>6.</w:t>
      </w:r>
      <w:r w:rsidR="00E66191" w:rsidRPr="003C5F1F">
        <w:rPr>
          <w:rFonts w:ascii="Garamond" w:hAnsi="Garamond" w:cs="Times New Roman"/>
          <w:sz w:val="24"/>
          <w:szCs w:val="24"/>
        </w:rPr>
        <w:t>5.2026</w:t>
      </w:r>
      <w:r w:rsidR="003C5F1F">
        <w:rPr>
          <w:rFonts w:ascii="Garamond" w:hAnsi="Garamond" w:cs="Times New Roman"/>
          <w:sz w:val="24"/>
          <w:szCs w:val="24"/>
        </w:rPr>
        <w: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Këshillit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Ministrave</w:t>
      </w:r>
      <w:r w:rsidR="003C5F1F">
        <w:rPr>
          <w:rFonts w:ascii="Garamond" w:hAnsi="Garamond" w:cs="Times New Roman"/>
          <w:sz w:val="24"/>
          <w:szCs w:val="24"/>
        </w:rPr>
        <w:t>,</w:t>
      </w:r>
      <w:r w:rsidR="006E3944" w:rsidRPr="003C5F1F">
        <w:rPr>
          <w:rFonts w:ascii="Garamond" w:hAnsi="Garamond" w:cs="Times New Roman"/>
          <w:sz w:val="24"/>
          <w:szCs w:val="24"/>
        </w:rPr>
        <w:t xml:space="preserve"> </w:t>
      </w:r>
      <w:r w:rsidR="003C5F1F">
        <w:rPr>
          <w:rFonts w:ascii="Garamond" w:hAnsi="Garamond" w:cs="Times New Roman"/>
          <w:sz w:val="24"/>
          <w:szCs w:val="24"/>
        </w:rPr>
        <w:t>‘</w:t>
      </w:r>
      <w:r w:rsidR="00E66191"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shpronësimin</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interes</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publik,</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pronarëve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pasurive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paluajtshme,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pronë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private</w:t>
      </w:r>
      <w:r w:rsidR="003C5F1F">
        <w:rPr>
          <w:rFonts w:ascii="Garamond" w:hAnsi="Garamond" w:cs="Times New Roman"/>
          <w:sz w:val="24"/>
          <w:szCs w:val="24"/>
        </w:rPr>
        <w: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që</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preken</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nga</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realizimi</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i</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projektit,</w:t>
      </w:r>
      <w:r w:rsidR="006E3944" w:rsidRPr="003C5F1F">
        <w:rPr>
          <w:rFonts w:ascii="Garamond" w:hAnsi="Garamond" w:cs="Times New Roman"/>
          <w:sz w:val="24"/>
          <w:szCs w:val="24"/>
        </w:rPr>
        <w:t xml:space="preserve"> </w:t>
      </w:r>
      <w:r w:rsidR="003C5F1F">
        <w:rPr>
          <w:rFonts w:ascii="Garamond" w:hAnsi="Garamond" w:cs="Times New Roman"/>
          <w:sz w:val="24"/>
          <w:szCs w:val="24"/>
        </w:rPr>
        <w:t>‘</w:t>
      </w:r>
      <w:r w:rsidR="00E66191" w:rsidRPr="003C5F1F">
        <w:rPr>
          <w:rFonts w:ascii="Garamond" w:hAnsi="Garamond" w:cs="Times New Roman"/>
          <w:sz w:val="24"/>
          <w:szCs w:val="24"/>
        </w:rPr>
        <w:t>Ndërtim</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rruga</w:t>
      </w:r>
      <w:r w:rsidR="006E3944" w:rsidRPr="003C5F1F">
        <w:rPr>
          <w:rFonts w:ascii="Garamond" w:hAnsi="Garamond" w:cs="Times New Roman"/>
          <w:sz w:val="24"/>
          <w:szCs w:val="24"/>
        </w:rPr>
        <w:t xml:space="preserve"> </w:t>
      </w:r>
      <w:proofErr w:type="spellStart"/>
      <w:r w:rsidR="00E66191" w:rsidRPr="003C5F1F">
        <w:rPr>
          <w:rFonts w:ascii="Garamond" w:hAnsi="Garamond" w:cs="Times New Roman"/>
          <w:sz w:val="24"/>
          <w:szCs w:val="24"/>
        </w:rPr>
        <w:t>Kashar</w:t>
      </w:r>
      <w:proofErr w:type="spellEnd"/>
      <w:r w:rsidR="00E66191" w:rsidRPr="003C5F1F">
        <w:rPr>
          <w:rFonts w:ascii="Garamond" w:hAnsi="Garamond" w:cs="Times New Roman"/>
          <w:sz w:val="24"/>
          <w:szCs w:val="24"/>
        </w:rPr>
        <w:t>–</w:t>
      </w:r>
      <w:r w:rsidR="003C5F1F">
        <w:rPr>
          <w:rFonts w:ascii="Garamond" w:hAnsi="Garamond" w:cs="Times New Roman"/>
          <w:sz w:val="24"/>
          <w:szCs w:val="24"/>
        </w:rPr>
        <w:t>n</w:t>
      </w:r>
      <w:r w:rsidR="00E66191" w:rsidRPr="003C5F1F">
        <w:rPr>
          <w:rFonts w:ascii="Garamond" w:hAnsi="Garamond" w:cs="Times New Roman"/>
          <w:sz w:val="24"/>
          <w:szCs w:val="24"/>
        </w:rPr>
        <w:t>yja</w:t>
      </w:r>
      <w:r w:rsidR="006E3944" w:rsidRPr="003C5F1F">
        <w:rPr>
          <w:rFonts w:ascii="Garamond" w:hAnsi="Garamond" w:cs="Times New Roman"/>
          <w:sz w:val="24"/>
          <w:szCs w:val="24"/>
        </w:rPr>
        <w:t xml:space="preserve"> </w:t>
      </w:r>
      <w:proofErr w:type="spellStart"/>
      <w:r w:rsidR="00E66191" w:rsidRPr="003C5F1F">
        <w:rPr>
          <w:rFonts w:ascii="Garamond" w:hAnsi="Garamond" w:cs="Times New Roman"/>
          <w:sz w:val="24"/>
          <w:szCs w:val="24"/>
        </w:rPr>
        <w:t>Vaqarr</w:t>
      </w:r>
      <w:proofErr w:type="spellEnd"/>
      <w:r w:rsidR="00E66191" w:rsidRPr="003C5F1F">
        <w:rPr>
          <w:rFonts w:ascii="Garamond" w:hAnsi="Garamond" w:cs="Times New Roman"/>
          <w:sz w:val="24"/>
          <w:szCs w:val="24"/>
        </w:rPr>
        <w:t>,</w:t>
      </w:r>
      <w:r w:rsidR="006E3944" w:rsidRPr="003C5F1F">
        <w:rPr>
          <w:rFonts w:ascii="Garamond" w:hAnsi="Garamond" w:cs="Times New Roman"/>
          <w:sz w:val="24"/>
          <w:szCs w:val="24"/>
        </w:rPr>
        <w:t xml:space="preserve"> </w:t>
      </w:r>
      <w:r w:rsidR="003C5F1F">
        <w:rPr>
          <w:rFonts w:ascii="Garamond" w:hAnsi="Garamond" w:cs="Times New Roman"/>
          <w:sz w:val="24"/>
          <w:szCs w:val="24"/>
        </w:rPr>
        <w:t>f</w:t>
      </w:r>
      <w:r w:rsidR="00E66191" w:rsidRPr="003C5F1F">
        <w:rPr>
          <w:rFonts w:ascii="Garamond" w:hAnsi="Garamond" w:cs="Times New Roman"/>
          <w:sz w:val="24"/>
          <w:szCs w:val="24"/>
        </w:rPr>
        <w:t>azat</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I</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dhe</w:t>
      </w:r>
      <w:r w:rsidR="006E3944" w:rsidRPr="003C5F1F">
        <w:rPr>
          <w:rFonts w:ascii="Garamond" w:hAnsi="Garamond" w:cs="Times New Roman"/>
          <w:sz w:val="24"/>
          <w:szCs w:val="24"/>
        </w:rPr>
        <w:t xml:space="preserve"> </w:t>
      </w:r>
      <w:r w:rsidR="00E66191" w:rsidRPr="003C5F1F">
        <w:rPr>
          <w:rFonts w:ascii="Garamond" w:hAnsi="Garamond" w:cs="Times New Roman"/>
          <w:sz w:val="24"/>
          <w:szCs w:val="24"/>
        </w:rPr>
        <w:t>II</w:t>
      </w:r>
      <w:r w:rsidR="003C5F1F">
        <w:rPr>
          <w:rFonts w:ascii="Garamond" w:hAnsi="Garamond" w:cs="Times New Roman"/>
          <w:sz w:val="24"/>
          <w:szCs w:val="24"/>
        </w:rPr>
        <w:t>’’</w:t>
      </w:r>
      <w:r w:rsidR="00E66191" w:rsidRPr="003C5F1F">
        <w:rPr>
          <w:rFonts w:ascii="Garamond" w:hAnsi="Garamond" w:cs="Times New Roman"/>
          <w:sz w:val="24"/>
          <w:szCs w:val="24"/>
        </w:rPr>
        <w:t>”.</w:t>
      </w:r>
    </w:p>
    <w:p w14:paraId="35FA003F" w14:textId="7998526F" w:rsidR="006E47F0" w:rsidRPr="003C5F1F" w:rsidRDefault="006E47F0" w:rsidP="003C5F1F">
      <w:pPr>
        <w:spacing w:after="0" w:line="240" w:lineRule="auto"/>
        <w:ind w:firstLine="284"/>
        <w:jc w:val="both"/>
        <w:rPr>
          <w:rFonts w:ascii="Garamond" w:hAnsi="Garamond" w:cs="Times New Roman"/>
          <w:sz w:val="24"/>
          <w:szCs w:val="24"/>
        </w:rPr>
      </w:pPr>
      <w:r w:rsidRPr="003C5F1F">
        <w:rPr>
          <w:rFonts w:ascii="Garamond" w:hAnsi="Garamond" w:cs="Times New Roman"/>
          <w:color w:val="000000" w:themeColor="text1"/>
          <w:sz w:val="24"/>
          <w:szCs w:val="24"/>
        </w:rPr>
        <w:t>Subjekti</w:t>
      </w:r>
      <w:r w:rsidR="006E3944" w:rsidRPr="003C5F1F">
        <w:rPr>
          <w:rFonts w:ascii="Garamond" w:hAnsi="Garamond" w:cs="Times New Roman"/>
          <w:color w:val="000000" w:themeColor="text1"/>
          <w:sz w:val="24"/>
          <w:szCs w:val="24"/>
        </w:rPr>
        <w:t xml:space="preserve"> </w:t>
      </w:r>
      <w:r w:rsidRPr="003C5F1F">
        <w:rPr>
          <w:rFonts w:ascii="Garamond" w:hAnsi="Garamond" w:cs="Times New Roman"/>
          <w:color w:val="000000" w:themeColor="text1"/>
          <w:sz w:val="24"/>
          <w:szCs w:val="24"/>
        </w:rPr>
        <w:t>kërkues</w:t>
      </w:r>
      <w:r w:rsidR="006E3944" w:rsidRPr="003C5F1F">
        <w:rPr>
          <w:rFonts w:ascii="Garamond" w:hAnsi="Garamond" w:cs="Times New Roman"/>
          <w:color w:val="000000" w:themeColor="text1"/>
          <w:sz w:val="24"/>
          <w:szCs w:val="24"/>
        </w:rPr>
        <w:t xml:space="preserve"> </w:t>
      </w:r>
      <w:r w:rsidRPr="003C5F1F">
        <w:rPr>
          <w:rFonts w:ascii="Garamond" w:hAnsi="Garamond" w:cs="Times New Roman"/>
          <w:color w:val="000000" w:themeColor="text1"/>
          <w:sz w:val="24"/>
          <w:szCs w:val="24"/>
        </w:rPr>
        <w:t>i</w:t>
      </w:r>
      <w:r w:rsidR="006E3944" w:rsidRPr="003C5F1F">
        <w:rPr>
          <w:rFonts w:ascii="Garamond" w:hAnsi="Garamond" w:cs="Times New Roman"/>
          <w:color w:val="000000" w:themeColor="text1"/>
          <w:sz w:val="24"/>
          <w:szCs w:val="24"/>
        </w:rPr>
        <w:t xml:space="preserve"> </w:t>
      </w:r>
      <w:r w:rsidRPr="003C5F1F">
        <w:rPr>
          <w:rFonts w:ascii="Garamond" w:hAnsi="Garamond" w:cs="Times New Roman"/>
          <w:color w:val="000000" w:themeColor="text1"/>
          <w:sz w:val="24"/>
          <w:szCs w:val="24"/>
        </w:rPr>
        <w:t>këtij</w:t>
      </w:r>
      <w:r w:rsidR="006E3944" w:rsidRPr="003C5F1F">
        <w:rPr>
          <w:rFonts w:ascii="Garamond" w:hAnsi="Garamond" w:cs="Times New Roman"/>
          <w:color w:val="000000" w:themeColor="text1"/>
          <w:sz w:val="24"/>
          <w:szCs w:val="24"/>
        </w:rPr>
        <w:t xml:space="preserve"> </w:t>
      </w:r>
      <w:r w:rsidRPr="003C5F1F">
        <w:rPr>
          <w:rFonts w:ascii="Garamond" w:hAnsi="Garamond" w:cs="Times New Roman"/>
          <w:color w:val="000000" w:themeColor="text1"/>
          <w:sz w:val="24"/>
          <w:szCs w:val="24"/>
        </w:rPr>
        <w:t>projekti</w:t>
      </w:r>
      <w:r w:rsidR="006E3944" w:rsidRPr="003C5F1F">
        <w:rPr>
          <w:rFonts w:ascii="Garamond" w:hAnsi="Garamond" w:cs="Times New Roman"/>
          <w:color w:val="000000" w:themeColor="text1"/>
          <w:sz w:val="24"/>
          <w:szCs w:val="24"/>
        </w:rPr>
        <w:t xml:space="preserve"> </w:t>
      </w:r>
      <w:r w:rsidRPr="003C5F1F">
        <w:rPr>
          <w:rFonts w:ascii="Garamond" w:hAnsi="Garamond" w:cs="Times New Roman"/>
          <w:color w:val="000000" w:themeColor="text1"/>
          <w:sz w:val="24"/>
          <w:szCs w:val="24"/>
        </w:rPr>
        <w:t>është</w:t>
      </w:r>
      <w:r w:rsidR="006E3944" w:rsidRPr="003C5F1F">
        <w:rPr>
          <w:rFonts w:ascii="Garamond" w:hAnsi="Garamond" w:cs="Times New Roman"/>
          <w:color w:val="000000" w:themeColor="text1"/>
          <w:sz w:val="24"/>
          <w:szCs w:val="24"/>
        </w:rPr>
        <w:t xml:space="preserve"> </w:t>
      </w:r>
      <w:bookmarkStart w:id="0" w:name="_Hlk213059228"/>
      <w:r w:rsidRPr="003C5F1F">
        <w:rPr>
          <w:rFonts w:ascii="Garamond" w:hAnsi="Garamond" w:cs="Times New Roman"/>
          <w:sz w:val="24"/>
          <w:szCs w:val="24"/>
        </w:rPr>
        <w:t>Autoriteti</w:t>
      </w:r>
      <w:r w:rsidR="006E3944" w:rsidRPr="003C5F1F">
        <w:rPr>
          <w:rFonts w:ascii="Garamond" w:hAnsi="Garamond" w:cs="Times New Roman"/>
          <w:sz w:val="24"/>
          <w:szCs w:val="24"/>
        </w:rPr>
        <w:t xml:space="preserve"> </w:t>
      </w:r>
      <w:r w:rsidRPr="003C5F1F">
        <w:rPr>
          <w:rFonts w:ascii="Garamond" w:hAnsi="Garamond" w:cs="Times New Roman"/>
          <w:sz w:val="24"/>
          <w:szCs w:val="24"/>
        </w:rPr>
        <w:t>Rrugor</w:t>
      </w:r>
      <w:r w:rsidR="006E3944" w:rsidRPr="003C5F1F">
        <w:rPr>
          <w:rFonts w:ascii="Garamond" w:hAnsi="Garamond" w:cs="Times New Roman"/>
          <w:sz w:val="24"/>
          <w:szCs w:val="24"/>
        </w:rPr>
        <w:t xml:space="preserve"> </w:t>
      </w:r>
      <w:r w:rsidRPr="003C5F1F">
        <w:rPr>
          <w:rFonts w:ascii="Garamond" w:hAnsi="Garamond" w:cs="Times New Roman"/>
          <w:sz w:val="24"/>
          <w:szCs w:val="24"/>
        </w:rPr>
        <w:t>Shqiptar</w:t>
      </w:r>
    </w:p>
    <w:bookmarkEnd w:id="0"/>
    <w:p w14:paraId="35FA0040" w14:textId="7431681B" w:rsidR="00140919" w:rsidRPr="003C5F1F" w:rsidRDefault="006E47F0" w:rsidP="006E3944">
      <w:pPr>
        <w:spacing w:after="0" w:line="240" w:lineRule="auto"/>
        <w:ind w:firstLine="284"/>
        <w:jc w:val="both"/>
        <w:rPr>
          <w:rFonts w:ascii="Garamond" w:hAnsi="Garamond" w:cs="Times New Roman"/>
          <w:sz w:val="24"/>
          <w:szCs w:val="24"/>
        </w:rPr>
      </w:pPr>
      <w:r w:rsidRPr="003C5F1F">
        <w:rPr>
          <w:rFonts w:ascii="Garamond" w:hAnsi="Garamond" w:cs="Times New Roman"/>
          <w:sz w:val="24"/>
          <w:szCs w:val="24"/>
        </w:rPr>
        <w:t>Me</w:t>
      </w:r>
      <w:r w:rsidR="006E3944" w:rsidRPr="003C5F1F">
        <w:rPr>
          <w:rFonts w:ascii="Garamond" w:hAnsi="Garamond" w:cs="Times New Roman"/>
          <w:sz w:val="24"/>
          <w:szCs w:val="24"/>
        </w:rPr>
        <w:t xml:space="preserve"> </w:t>
      </w:r>
      <w:r w:rsidRPr="003C5F1F">
        <w:rPr>
          <w:rFonts w:ascii="Garamond" w:hAnsi="Garamond" w:cs="Times New Roman"/>
          <w:sz w:val="24"/>
          <w:szCs w:val="24"/>
        </w:rPr>
        <w:t>anë</w:t>
      </w:r>
      <w:r w:rsidR="006E3944" w:rsidRPr="003C5F1F">
        <w:rPr>
          <w:rFonts w:ascii="Garamond" w:hAnsi="Garamond" w:cs="Times New Roman"/>
          <w:sz w:val="24"/>
          <w:szCs w:val="24"/>
        </w:rPr>
        <w:t xml:space="preserve"> </w:t>
      </w:r>
      <w:r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Pr="003C5F1F">
        <w:rPr>
          <w:rFonts w:ascii="Garamond" w:hAnsi="Garamond" w:cs="Times New Roman"/>
          <w:sz w:val="24"/>
          <w:szCs w:val="24"/>
        </w:rPr>
        <w:t>këtij</w:t>
      </w:r>
      <w:r w:rsidR="006E3944" w:rsidRPr="003C5F1F">
        <w:rPr>
          <w:rFonts w:ascii="Garamond" w:hAnsi="Garamond" w:cs="Times New Roman"/>
          <w:sz w:val="24"/>
          <w:szCs w:val="24"/>
        </w:rPr>
        <w:t xml:space="preserve"> </w:t>
      </w:r>
      <w:r w:rsidR="003C5F1F">
        <w:rPr>
          <w:rFonts w:ascii="Garamond" w:hAnsi="Garamond" w:cs="Times New Roman"/>
          <w:sz w:val="24"/>
          <w:szCs w:val="24"/>
        </w:rPr>
        <w:t>publikimi</w:t>
      </w:r>
      <w:r w:rsidR="006E3944" w:rsidRPr="003C5F1F">
        <w:rPr>
          <w:rFonts w:ascii="Garamond" w:hAnsi="Garamond" w:cs="Times New Roman"/>
          <w:sz w:val="24"/>
          <w:szCs w:val="24"/>
        </w:rPr>
        <w:t xml:space="preserve"> </w:t>
      </w:r>
      <w:r w:rsidRPr="003C5F1F">
        <w:rPr>
          <w:rFonts w:ascii="Garamond" w:hAnsi="Garamond" w:cs="Times New Roman"/>
          <w:sz w:val="24"/>
          <w:szCs w:val="24"/>
        </w:rPr>
        <w:t>kërkojmë</w:t>
      </w:r>
      <w:r w:rsidR="006E3944" w:rsidRPr="003C5F1F">
        <w:rPr>
          <w:rFonts w:ascii="Garamond" w:hAnsi="Garamond" w:cs="Times New Roman"/>
          <w:sz w:val="24"/>
          <w:szCs w:val="24"/>
        </w:rPr>
        <w:t xml:space="preserve"> </w:t>
      </w:r>
      <w:r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Pr="003C5F1F">
        <w:rPr>
          <w:rFonts w:ascii="Garamond" w:hAnsi="Garamond" w:cs="Times New Roman"/>
          <w:sz w:val="24"/>
          <w:szCs w:val="24"/>
        </w:rPr>
        <w:t>vëmë</w:t>
      </w:r>
      <w:r w:rsidR="006E3944" w:rsidRPr="003C5F1F">
        <w:rPr>
          <w:rFonts w:ascii="Garamond" w:hAnsi="Garamond" w:cs="Times New Roman"/>
          <w:sz w:val="24"/>
          <w:szCs w:val="24"/>
        </w:rPr>
        <w:t xml:space="preserve"> </w:t>
      </w:r>
      <w:r w:rsidRPr="003C5F1F">
        <w:rPr>
          <w:rFonts w:ascii="Garamond" w:hAnsi="Garamond" w:cs="Times New Roman"/>
          <w:sz w:val="24"/>
          <w:szCs w:val="24"/>
        </w:rPr>
        <w:t>në</w:t>
      </w:r>
      <w:r w:rsidR="006E3944" w:rsidRPr="003C5F1F">
        <w:rPr>
          <w:rFonts w:ascii="Garamond" w:hAnsi="Garamond" w:cs="Times New Roman"/>
          <w:sz w:val="24"/>
          <w:szCs w:val="24"/>
        </w:rPr>
        <w:t xml:space="preserve"> </w:t>
      </w:r>
      <w:r w:rsidRPr="003C5F1F">
        <w:rPr>
          <w:rFonts w:ascii="Garamond" w:hAnsi="Garamond" w:cs="Times New Roman"/>
          <w:sz w:val="24"/>
          <w:szCs w:val="24"/>
        </w:rPr>
        <w:t>dijeni</w:t>
      </w:r>
      <w:r w:rsidR="006E3944" w:rsidRPr="003C5F1F">
        <w:rPr>
          <w:rFonts w:ascii="Garamond" w:hAnsi="Garamond" w:cs="Times New Roman"/>
          <w:sz w:val="24"/>
          <w:szCs w:val="24"/>
        </w:rPr>
        <w:t xml:space="preserve"> </w:t>
      </w:r>
      <w:r w:rsidRPr="003C5F1F">
        <w:rPr>
          <w:rFonts w:ascii="Garamond" w:hAnsi="Garamond" w:cs="Times New Roman"/>
          <w:sz w:val="24"/>
          <w:szCs w:val="24"/>
        </w:rPr>
        <w:t>personat</w:t>
      </w:r>
      <w:r w:rsidR="006E3944" w:rsidRPr="003C5F1F">
        <w:rPr>
          <w:rFonts w:ascii="Garamond" w:hAnsi="Garamond" w:cs="Times New Roman"/>
          <w:sz w:val="24"/>
          <w:szCs w:val="24"/>
        </w:rPr>
        <w:t xml:space="preserve"> </w:t>
      </w:r>
      <w:r w:rsidRPr="003C5F1F">
        <w:rPr>
          <w:rFonts w:ascii="Garamond" w:hAnsi="Garamond" w:cs="Times New Roman"/>
          <w:sz w:val="24"/>
          <w:szCs w:val="24"/>
        </w:rPr>
        <w:t>e</w:t>
      </w:r>
      <w:r w:rsidR="006E3944" w:rsidRPr="003C5F1F">
        <w:rPr>
          <w:rFonts w:ascii="Garamond" w:hAnsi="Garamond" w:cs="Times New Roman"/>
          <w:sz w:val="24"/>
          <w:szCs w:val="24"/>
        </w:rPr>
        <w:t xml:space="preserve"> </w:t>
      </w:r>
      <w:r w:rsidRPr="003C5F1F">
        <w:rPr>
          <w:rFonts w:ascii="Garamond" w:hAnsi="Garamond" w:cs="Times New Roman"/>
          <w:sz w:val="24"/>
          <w:szCs w:val="24"/>
        </w:rPr>
        <w:t>prekur</w:t>
      </w:r>
      <w:r w:rsidR="006E3944" w:rsidRPr="003C5F1F">
        <w:rPr>
          <w:rFonts w:ascii="Garamond" w:hAnsi="Garamond" w:cs="Times New Roman"/>
          <w:sz w:val="24"/>
          <w:szCs w:val="24"/>
        </w:rPr>
        <w:t xml:space="preserve"> </w:t>
      </w:r>
      <w:r w:rsidRPr="003C5F1F">
        <w:rPr>
          <w:rFonts w:ascii="Garamond" w:hAnsi="Garamond" w:cs="Times New Roman"/>
          <w:sz w:val="24"/>
          <w:szCs w:val="24"/>
        </w:rPr>
        <w:t>nga</w:t>
      </w:r>
      <w:r w:rsidR="006E3944" w:rsidRPr="003C5F1F">
        <w:rPr>
          <w:rFonts w:ascii="Garamond" w:hAnsi="Garamond" w:cs="Times New Roman"/>
          <w:sz w:val="24"/>
          <w:szCs w:val="24"/>
        </w:rPr>
        <w:t xml:space="preserve"> </w:t>
      </w:r>
      <w:r w:rsidRPr="003C5F1F">
        <w:rPr>
          <w:rFonts w:ascii="Garamond" w:hAnsi="Garamond" w:cs="Times New Roman"/>
          <w:sz w:val="24"/>
          <w:szCs w:val="24"/>
        </w:rPr>
        <w:t>ky</w:t>
      </w:r>
      <w:r w:rsidR="006E3944" w:rsidRPr="003C5F1F">
        <w:rPr>
          <w:rFonts w:ascii="Garamond" w:hAnsi="Garamond" w:cs="Times New Roman"/>
          <w:sz w:val="24"/>
          <w:szCs w:val="24"/>
        </w:rPr>
        <w:t xml:space="preserve"> </w:t>
      </w:r>
      <w:r w:rsidRPr="003C5F1F">
        <w:rPr>
          <w:rFonts w:ascii="Garamond" w:hAnsi="Garamond" w:cs="Times New Roman"/>
          <w:sz w:val="24"/>
          <w:szCs w:val="24"/>
        </w:rPr>
        <w:t>shpronësim,</w:t>
      </w:r>
      <w:r w:rsidR="006E3944" w:rsidRPr="003C5F1F">
        <w:rPr>
          <w:rFonts w:ascii="Garamond" w:hAnsi="Garamond" w:cs="Times New Roman"/>
          <w:sz w:val="24"/>
          <w:szCs w:val="24"/>
        </w:rPr>
        <w:t xml:space="preserve"> </w:t>
      </w:r>
      <w:r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Pr="003C5F1F">
        <w:rPr>
          <w:rFonts w:ascii="Garamond" w:hAnsi="Garamond" w:cs="Times New Roman"/>
          <w:sz w:val="24"/>
          <w:szCs w:val="24"/>
        </w:rPr>
        <w:t>pasuritë</w:t>
      </w:r>
      <w:r w:rsidR="006E3944" w:rsidRPr="003C5F1F">
        <w:rPr>
          <w:rFonts w:ascii="Garamond" w:hAnsi="Garamond" w:cs="Times New Roman"/>
          <w:sz w:val="24"/>
          <w:szCs w:val="24"/>
        </w:rPr>
        <w:t xml:space="preserve"> </w:t>
      </w:r>
      <w:r w:rsidRPr="003C5F1F">
        <w:rPr>
          <w:rFonts w:ascii="Garamond" w:hAnsi="Garamond" w:cs="Times New Roman"/>
          <w:sz w:val="24"/>
          <w:szCs w:val="24"/>
        </w:rPr>
        <w:t>e</w:t>
      </w:r>
      <w:r w:rsidR="006E3944" w:rsidRPr="003C5F1F">
        <w:rPr>
          <w:rFonts w:ascii="Garamond" w:hAnsi="Garamond" w:cs="Times New Roman"/>
          <w:sz w:val="24"/>
          <w:szCs w:val="24"/>
        </w:rPr>
        <w:t xml:space="preserve"> </w:t>
      </w:r>
      <w:r w:rsidRPr="003C5F1F">
        <w:rPr>
          <w:rFonts w:ascii="Garamond" w:hAnsi="Garamond" w:cs="Times New Roman"/>
          <w:sz w:val="24"/>
          <w:szCs w:val="24"/>
        </w:rPr>
        <w:t>paluajtshme,</w:t>
      </w:r>
      <w:r w:rsidR="006E3944" w:rsidRPr="003C5F1F">
        <w:rPr>
          <w:rFonts w:ascii="Garamond" w:hAnsi="Garamond" w:cs="Times New Roman"/>
          <w:sz w:val="24"/>
          <w:szCs w:val="24"/>
        </w:rPr>
        <w:t xml:space="preserve"> </w:t>
      </w:r>
      <w:r w:rsidRPr="003C5F1F">
        <w:rPr>
          <w:rFonts w:ascii="Garamond" w:hAnsi="Garamond" w:cs="Times New Roman"/>
          <w:sz w:val="24"/>
          <w:szCs w:val="24"/>
        </w:rPr>
        <w:t>pronë</w:t>
      </w:r>
      <w:r w:rsidR="006E3944" w:rsidRPr="003C5F1F">
        <w:rPr>
          <w:rFonts w:ascii="Garamond" w:hAnsi="Garamond" w:cs="Times New Roman"/>
          <w:sz w:val="24"/>
          <w:szCs w:val="24"/>
        </w:rPr>
        <w:t xml:space="preserve"> </w:t>
      </w:r>
      <w:r w:rsidRPr="003C5F1F">
        <w:rPr>
          <w:rFonts w:ascii="Garamond" w:hAnsi="Garamond" w:cs="Times New Roman"/>
          <w:sz w:val="24"/>
          <w:szCs w:val="24"/>
        </w:rPr>
        <w:t>private,</w:t>
      </w:r>
      <w:r w:rsidR="006E3944" w:rsidRPr="003C5F1F">
        <w:rPr>
          <w:rFonts w:ascii="Garamond" w:hAnsi="Garamond" w:cs="Times New Roman"/>
          <w:sz w:val="24"/>
          <w:szCs w:val="24"/>
        </w:rPr>
        <w:t xml:space="preserve"> </w:t>
      </w:r>
      <w:bookmarkStart w:id="1" w:name="OLE_LINK2"/>
      <w:bookmarkStart w:id="2" w:name="OLE_LINK1"/>
      <w:r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Pr="003C5F1F">
        <w:rPr>
          <w:rFonts w:ascii="Garamond" w:hAnsi="Garamond" w:cs="Times New Roman"/>
          <w:sz w:val="24"/>
          <w:szCs w:val="24"/>
        </w:rPr>
        <w:t>cilët</w:t>
      </w:r>
      <w:r w:rsidR="006E3944" w:rsidRPr="003C5F1F">
        <w:rPr>
          <w:rFonts w:ascii="Garamond" w:hAnsi="Garamond" w:cs="Times New Roman"/>
          <w:sz w:val="24"/>
          <w:szCs w:val="24"/>
        </w:rPr>
        <w:t xml:space="preserve"> </w:t>
      </w:r>
      <w:r w:rsidRPr="003C5F1F">
        <w:rPr>
          <w:rFonts w:ascii="Garamond" w:hAnsi="Garamond" w:cs="Times New Roman"/>
          <w:sz w:val="24"/>
          <w:szCs w:val="24"/>
        </w:rPr>
        <w:t>do</w:t>
      </w:r>
      <w:r w:rsidR="006E3944" w:rsidRPr="003C5F1F">
        <w:rPr>
          <w:rFonts w:ascii="Garamond" w:hAnsi="Garamond" w:cs="Times New Roman"/>
          <w:sz w:val="24"/>
          <w:szCs w:val="24"/>
        </w:rPr>
        <w:t xml:space="preserve"> </w:t>
      </w:r>
      <w:r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Pr="003C5F1F">
        <w:rPr>
          <w:rFonts w:ascii="Garamond" w:hAnsi="Garamond" w:cs="Times New Roman"/>
          <w:sz w:val="24"/>
          <w:szCs w:val="24"/>
        </w:rPr>
        <w:t>kompensohen</w:t>
      </w:r>
      <w:r w:rsidR="006E3944" w:rsidRPr="003C5F1F">
        <w:rPr>
          <w:rFonts w:ascii="Garamond" w:hAnsi="Garamond" w:cs="Times New Roman"/>
          <w:sz w:val="24"/>
          <w:szCs w:val="24"/>
        </w:rPr>
        <w:t xml:space="preserve"> </w:t>
      </w:r>
      <w:bookmarkEnd w:id="1"/>
      <w:bookmarkEnd w:id="2"/>
      <w:r w:rsidRPr="003C5F1F">
        <w:rPr>
          <w:rFonts w:ascii="Garamond" w:hAnsi="Garamond" w:cs="Times New Roman"/>
          <w:sz w:val="24"/>
          <w:szCs w:val="24"/>
        </w:rPr>
        <w:t>sipas</w:t>
      </w:r>
      <w:r w:rsidR="006E3944" w:rsidRPr="003C5F1F">
        <w:rPr>
          <w:rFonts w:ascii="Garamond" w:hAnsi="Garamond" w:cs="Times New Roman"/>
          <w:sz w:val="24"/>
          <w:szCs w:val="24"/>
        </w:rPr>
        <w:t xml:space="preserve"> </w:t>
      </w:r>
      <w:r w:rsidRPr="003C5F1F">
        <w:rPr>
          <w:rFonts w:ascii="Garamond" w:hAnsi="Garamond" w:cs="Times New Roman"/>
          <w:sz w:val="24"/>
          <w:szCs w:val="24"/>
        </w:rPr>
        <w:t>vlerësimit</w:t>
      </w:r>
      <w:r w:rsidR="006E3944" w:rsidRPr="003C5F1F">
        <w:rPr>
          <w:rFonts w:ascii="Garamond" w:hAnsi="Garamond" w:cs="Times New Roman"/>
          <w:sz w:val="24"/>
          <w:szCs w:val="24"/>
        </w:rPr>
        <w:t xml:space="preserve"> </w:t>
      </w:r>
      <w:r w:rsidRPr="003C5F1F">
        <w:rPr>
          <w:rFonts w:ascii="Garamond" w:hAnsi="Garamond" w:cs="Times New Roman"/>
          <w:sz w:val="24"/>
          <w:szCs w:val="24"/>
        </w:rPr>
        <w:t>paraprak</w:t>
      </w:r>
      <w:r w:rsidR="006E3944" w:rsidRPr="003C5F1F">
        <w:rPr>
          <w:rFonts w:ascii="Garamond" w:hAnsi="Garamond" w:cs="Times New Roman"/>
          <w:sz w:val="24"/>
          <w:szCs w:val="24"/>
        </w:rPr>
        <w:t xml:space="preserve"> </w:t>
      </w:r>
      <w:r w:rsidRPr="003C5F1F">
        <w:rPr>
          <w:rFonts w:ascii="Garamond" w:hAnsi="Garamond" w:cs="Times New Roman"/>
          <w:sz w:val="24"/>
          <w:szCs w:val="24"/>
        </w:rPr>
        <w:t>të</w:t>
      </w:r>
      <w:r w:rsidR="006E3944" w:rsidRPr="003C5F1F">
        <w:rPr>
          <w:rFonts w:ascii="Garamond" w:hAnsi="Garamond" w:cs="Times New Roman"/>
          <w:sz w:val="24"/>
          <w:szCs w:val="24"/>
        </w:rPr>
        <w:t xml:space="preserve"> </w:t>
      </w:r>
      <w:r w:rsidRPr="003C5F1F">
        <w:rPr>
          <w:rFonts w:ascii="Garamond" w:hAnsi="Garamond" w:cs="Times New Roman"/>
          <w:sz w:val="24"/>
          <w:szCs w:val="24"/>
        </w:rPr>
        <w:t>llogaritur</w:t>
      </w:r>
      <w:r w:rsidR="003C5F1F">
        <w:rPr>
          <w:rFonts w:ascii="Garamond" w:hAnsi="Garamond" w:cs="Times New Roman"/>
          <w:sz w:val="24"/>
          <w:szCs w:val="24"/>
        </w:rPr>
        <w:t>,</w:t>
      </w:r>
      <w:r w:rsidR="006E3944" w:rsidRPr="003C5F1F">
        <w:rPr>
          <w:rFonts w:ascii="Garamond" w:hAnsi="Garamond" w:cs="Times New Roman"/>
          <w:sz w:val="24"/>
          <w:szCs w:val="24"/>
        </w:rPr>
        <w:t xml:space="preserve"> </w:t>
      </w:r>
      <w:r w:rsidRPr="003C5F1F">
        <w:rPr>
          <w:rFonts w:ascii="Garamond" w:hAnsi="Garamond" w:cs="Times New Roman"/>
          <w:sz w:val="24"/>
          <w:szCs w:val="24"/>
        </w:rPr>
        <w:t>për</w:t>
      </w:r>
      <w:r w:rsidR="006E3944" w:rsidRPr="003C5F1F">
        <w:rPr>
          <w:rFonts w:ascii="Garamond" w:hAnsi="Garamond" w:cs="Times New Roman"/>
          <w:sz w:val="24"/>
          <w:szCs w:val="24"/>
        </w:rPr>
        <w:t xml:space="preserve"> </w:t>
      </w:r>
      <w:r w:rsidRPr="003C5F1F">
        <w:rPr>
          <w:rFonts w:ascii="Garamond" w:hAnsi="Garamond" w:cs="Times New Roman"/>
          <w:sz w:val="24"/>
          <w:szCs w:val="24"/>
        </w:rPr>
        <w:t>pasuritë</w:t>
      </w:r>
      <w:r w:rsidR="006E3944" w:rsidRPr="003C5F1F">
        <w:rPr>
          <w:rFonts w:ascii="Garamond" w:hAnsi="Garamond" w:cs="Times New Roman"/>
          <w:sz w:val="24"/>
          <w:szCs w:val="24"/>
        </w:rPr>
        <w:t xml:space="preserve"> </w:t>
      </w:r>
      <w:r w:rsidRPr="003C5F1F">
        <w:rPr>
          <w:rFonts w:ascii="Garamond" w:hAnsi="Garamond" w:cs="Times New Roman"/>
          <w:sz w:val="24"/>
          <w:szCs w:val="24"/>
        </w:rPr>
        <w:t>e</w:t>
      </w:r>
      <w:r w:rsidR="006E3944" w:rsidRPr="003C5F1F">
        <w:rPr>
          <w:rFonts w:ascii="Garamond" w:hAnsi="Garamond" w:cs="Times New Roman"/>
          <w:sz w:val="24"/>
          <w:szCs w:val="24"/>
        </w:rPr>
        <w:t xml:space="preserve"> </w:t>
      </w:r>
      <w:r w:rsidRPr="003C5F1F">
        <w:rPr>
          <w:rFonts w:ascii="Garamond" w:hAnsi="Garamond" w:cs="Times New Roman"/>
          <w:sz w:val="24"/>
          <w:szCs w:val="24"/>
        </w:rPr>
        <w:t>llojit:</w:t>
      </w:r>
      <w:r w:rsidR="006E3944" w:rsidRPr="003C5F1F">
        <w:rPr>
          <w:rFonts w:ascii="Garamond" w:hAnsi="Garamond" w:cs="Times New Roman"/>
          <w:sz w:val="24"/>
          <w:szCs w:val="24"/>
        </w:rPr>
        <w:t xml:space="preserve"> </w:t>
      </w:r>
    </w:p>
    <w:p w14:paraId="35FA0041" w14:textId="65373808" w:rsidR="00140919" w:rsidRPr="003C5F1F" w:rsidRDefault="006E47F0" w:rsidP="006E3944">
      <w:pPr>
        <w:spacing w:after="0" w:line="240" w:lineRule="auto"/>
        <w:ind w:firstLine="284"/>
        <w:jc w:val="both"/>
        <w:rPr>
          <w:rFonts w:ascii="Garamond" w:hAnsi="Garamond" w:cs="Times New Roman"/>
          <w:bCs/>
          <w:sz w:val="24"/>
          <w:szCs w:val="24"/>
        </w:rPr>
      </w:pPr>
      <w:r w:rsidRPr="003C5F1F">
        <w:rPr>
          <w:rFonts w:ascii="Garamond" w:hAnsi="Garamond" w:cs="Times New Roman"/>
          <w:sz w:val="24"/>
          <w:szCs w:val="24"/>
        </w:rPr>
        <w:t>1.</w:t>
      </w:r>
      <w:r w:rsidRPr="003C5F1F">
        <w:rPr>
          <w:rFonts w:ascii="Garamond" w:hAnsi="Garamond"/>
          <w:color w:val="000000" w:themeColor="text1"/>
          <w:sz w:val="24"/>
          <w:szCs w:val="24"/>
        </w:rPr>
        <w:t>“Truall”,</w:t>
      </w:r>
      <w:r w:rsidR="006E3944" w:rsidRPr="003C5F1F">
        <w:rPr>
          <w:rFonts w:ascii="Garamond" w:hAnsi="Garamond"/>
          <w:color w:val="000000" w:themeColor="text1"/>
          <w:sz w:val="24"/>
          <w:szCs w:val="24"/>
        </w:rPr>
        <w:t xml:space="preserve"> </w:t>
      </w:r>
      <w:r w:rsidRPr="003C5F1F">
        <w:rPr>
          <w:rFonts w:ascii="Garamond" w:hAnsi="Garamond"/>
          <w:color w:val="000000" w:themeColor="text1"/>
          <w:sz w:val="24"/>
          <w:szCs w:val="24"/>
        </w:rPr>
        <w:t>bazuar</w:t>
      </w:r>
      <w:r w:rsidR="006E3944" w:rsidRPr="003C5F1F">
        <w:rPr>
          <w:rFonts w:ascii="Garamond" w:hAnsi="Garamond"/>
          <w:color w:val="000000" w:themeColor="text1"/>
          <w:sz w:val="24"/>
          <w:szCs w:val="24"/>
        </w:rPr>
        <w:t xml:space="preserve"> </w:t>
      </w:r>
      <w:r w:rsidRPr="003C5F1F">
        <w:rPr>
          <w:rFonts w:ascii="Garamond" w:hAnsi="Garamond"/>
          <w:color w:val="000000" w:themeColor="text1"/>
          <w:sz w:val="24"/>
          <w:szCs w:val="24"/>
        </w:rPr>
        <w:t>në</w:t>
      </w:r>
      <w:r w:rsidR="006E3944" w:rsidRPr="003C5F1F">
        <w:rPr>
          <w:rFonts w:ascii="Garamond" w:hAnsi="Garamond"/>
          <w:color w:val="000000" w:themeColor="text1"/>
          <w:sz w:val="24"/>
          <w:szCs w:val="24"/>
        </w:rPr>
        <w:t xml:space="preserve"> </w:t>
      </w:r>
      <w:r w:rsidR="003C5F1F" w:rsidRPr="003C5F1F">
        <w:rPr>
          <w:rFonts w:ascii="Garamond" w:hAnsi="Garamond" w:cs="Times New Roman"/>
          <w:bCs/>
          <w:sz w:val="24"/>
          <w:szCs w:val="24"/>
        </w:rPr>
        <w:t>vendimin nr. 89</w:t>
      </w:r>
      <w:r w:rsidRPr="003C5F1F">
        <w:rPr>
          <w:rFonts w:ascii="Garamond" w:hAnsi="Garamond" w:cs="Times New Roman"/>
          <w:bCs/>
          <w:sz w:val="24"/>
          <w:szCs w:val="24"/>
        </w:rPr>
        <w:t>,</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datë</w:t>
      </w:r>
      <w:r w:rsidR="006E3944" w:rsidRPr="003C5F1F">
        <w:rPr>
          <w:rFonts w:ascii="Garamond" w:hAnsi="Garamond" w:cs="Times New Roman"/>
          <w:bCs/>
          <w:sz w:val="24"/>
          <w:szCs w:val="24"/>
        </w:rPr>
        <w:t xml:space="preserve"> </w:t>
      </w:r>
      <w:r w:rsidR="003C5F1F" w:rsidRPr="003C5F1F">
        <w:rPr>
          <w:rFonts w:ascii="Garamond" w:hAnsi="Garamond" w:cs="Times New Roman"/>
          <w:bCs/>
          <w:sz w:val="24"/>
          <w:szCs w:val="24"/>
        </w:rPr>
        <w:t>3.</w:t>
      </w:r>
      <w:r w:rsidRPr="003C5F1F">
        <w:rPr>
          <w:rFonts w:ascii="Garamond" w:hAnsi="Garamond" w:cs="Times New Roman"/>
          <w:bCs/>
          <w:sz w:val="24"/>
          <w:szCs w:val="24"/>
        </w:rPr>
        <w:t>2.2016</w:t>
      </w:r>
      <w:r w:rsidR="003C5F1F" w:rsidRPr="003C5F1F">
        <w:rPr>
          <w:rFonts w:ascii="Garamond" w:hAnsi="Garamond" w:cs="Times New Roman"/>
          <w:bCs/>
          <w:sz w:val="24"/>
          <w:szCs w:val="24"/>
        </w:rPr>
        <w:t>,</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të</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Këshillit</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të</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Ministrave</w:t>
      </w:r>
      <w:r w:rsidR="003C5F1F" w:rsidRPr="003C5F1F">
        <w:rPr>
          <w:rFonts w:ascii="Garamond" w:hAnsi="Garamond" w:cs="Times New Roman"/>
          <w:bCs/>
          <w:sz w:val="24"/>
          <w:szCs w:val="24"/>
        </w:rPr>
        <w:t>,</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“Për</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miratimin</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e</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hartës</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së</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vlerës</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së</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tokës</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në</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Republikën</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e</w:t>
      </w:r>
      <w:r w:rsidR="006E3944" w:rsidRPr="003C5F1F">
        <w:rPr>
          <w:rFonts w:ascii="Garamond" w:hAnsi="Garamond" w:cs="Times New Roman"/>
          <w:bCs/>
          <w:sz w:val="24"/>
          <w:szCs w:val="24"/>
        </w:rPr>
        <w:t xml:space="preserve"> </w:t>
      </w:r>
      <w:r w:rsidRPr="003C5F1F">
        <w:rPr>
          <w:rFonts w:ascii="Garamond" w:hAnsi="Garamond" w:cs="Times New Roman"/>
          <w:bCs/>
          <w:sz w:val="24"/>
          <w:szCs w:val="24"/>
        </w:rPr>
        <w:t>Shqipërisë”</w:t>
      </w:r>
      <w:r w:rsidR="009F03CF" w:rsidRPr="003C5F1F">
        <w:rPr>
          <w:rFonts w:ascii="Garamond" w:hAnsi="Garamond" w:cs="Times New Roman"/>
          <w:bCs/>
          <w:sz w:val="24"/>
          <w:szCs w:val="24"/>
        </w:rPr>
        <w:t>.</w:t>
      </w:r>
    </w:p>
    <w:p w14:paraId="35FA0042" w14:textId="159F9888" w:rsidR="006E47F0" w:rsidRPr="003C5F1F" w:rsidRDefault="006E47F0" w:rsidP="006E3944">
      <w:pPr>
        <w:spacing w:after="0" w:line="240" w:lineRule="auto"/>
        <w:ind w:firstLine="284"/>
        <w:jc w:val="both"/>
        <w:rPr>
          <w:rFonts w:ascii="Garamond" w:hAnsi="Garamond" w:cs="Times New Roman"/>
          <w:bCs/>
          <w:sz w:val="24"/>
          <w:szCs w:val="24"/>
        </w:rPr>
      </w:pPr>
      <w:r w:rsidRPr="003C5F1F">
        <w:rPr>
          <w:rFonts w:ascii="Garamond" w:hAnsi="Garamond" w:cs="Times New Roman"/>
          <w:bCs/>
          <w:sz w:val="24"/>
          <w:szCs w:val="24"/>
        </w:rPr>
        <w:t>2.</w:t>
      </w:r>
      <w:r w:rsidR="003C5F1F" w:rsidRPr="003C5F1F">
        <w:rPr>
          <w:rFonts w:ascii="Garamond" w:hAnsi="Garamond" w:cs="Times New Roman"/>
          <w:bCs/>
          <w:sz w:val="24"/>
          <w:szCs w:val="24"/>
        </w:rPr>
        <w:t xml:space="preserve"> </w:t>
      </w:r>
      <w:r w:rsidRPr="003C5F1F">
        <w:rPr>
          <w:rFonts w:ascii="Garamond" w:hAnsi="Garamond" w:cs="Times New Roman"/>
          <w:bCs/>
          <w:sz w:val="24"/>
          <w:szCs w:val="24"/>
        </w:rPr>
        <w:t>Ndërtesë</w:t>
      </w:r>
      <w:r w:rsidR="006E3944" w:rsidRPr="003C5F1F">
        <w:rPr>
          <w:rFonts w:ascii="Garamond" w:hAnsi="Garamond" w:cs="Times New Roman"/>
          <w:bCs/>
          <w:sz w:val="24"/>
          <w:szCs w:val="24"/>
        </w:rPr>
        <w:t xml:space="preserve"> </w:t>
      </w:r>
      <w:r w:rsidR="003C5F1F" w:rsidRPr="003C5F1F">
        <w:rPr>
          <w:rFonts w:ascii="Garamond" w:hAnsi="Garamond" w:cs="Times New Roman"/>
          <w:bCs/>
          <w:sz w:val="24"/>
          <w:szCs w:val="24"/>
        </w:rPr>
        <w:t>“</w:t>
      </w:r>
      <w:r w:rsidRPr="003C5F1F">
        <w:rPr>
          <w:rFonts w:ascii="Garamond" w:hAnsi="Garamond" w:cs="Times New Roman"/>
          <w:bCs/>
          <w:sz w:val="24"/>
          <w:szCs w:val="24"/>
        </w:rPr>
        <w:t>objekt</w:t>
      </w:r>
      <w:r w:rsidR="003C5F1F">
        <w:rPr>
          <w:rFonts w:ascii="Garamond" w:hAnsi="Garamond" w:cs="Times New Roman"/>
          <w:bCs/>
          <w:sz w:val="24"/>
          <w:szCs w:val="24"/>
        </w:rPr>
        <w:t xml:space="preserve"> </w:t>
      </w:r>
      <w:r w:rsidRPr="003C5F1F">
        <w:rPr>
          <w:rFonts w:ascii="Garamond" w:hAnsi="Garamond" w:cs="Times New Roman"/>
          <w:bCs/>
          <w:sz w:val="24"/>
          <w:szCs w:val="24"/>
        </w:rPr>
        <w:t>banimi”</w:t>
      </w:r>
      <w:r w:rsidR="002C4CD8" w:rsidRPr="003C5F1F">
        <w:rPr>
          <w:rFonts w:ascii="Garamond" w:hAnsi="Garamond" w:cs="Times New Roman"/>
          <w:bCs/>
          <w:sz w:val="24"/>
          <w:szCs w:val="24"/>
        </w:rPr>
        <w:t>,</w:t>
      </w:r>
      <w:r w:rsidR="006E3944" w:rsidRPr="003C5F1F">
        <w:rPr>
          <w:rFonts w:ascii="Garamond" w:hAnsi="Garamond" w:cs="Times New Roman"/>
          <w:bCs/>
          <w:sz w:val="24"/>
          <w:szCs w:val="24"/>
        </w:rPr>
        <w:t xml:space="preserve"> </w:t>
      </w:r>
      <w:r w:rsidRPr="003C5F1F">
        <w:rPr>
          <w:rFonts w:ascii="Garamond" w:eastAsia="Times New Roman" w:hAnsi="Garamond" w:cs="Times New Roman"/>
          <w:sz w:val="24"/>
          <w:szCs w:val="24"/>
        </w:rPr>
        <w:t>përllogaritur</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në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bazë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003C5F1F" w:rsidRPr="003C5F1F">
        <w:rPr>
          <w:rFonts w:ascii="Garamond" w:eastAsia="Times New Roman" w:hAnsi="Garamond" w:cs="Times New Roman"/>
          <w:sz w:val="24"/>
          <w:szCs w:val="24"/>
        </w:rPr>
        <w:t>vendimit n</w:t>
      </w:r>
      <w:r w:rsidRPr="003C5F1F">
        <w:rPr>
          <w:rFonts w:ascii="Garamond" w:eastAsia="Times New Roman" w:hAnsi="Garamond" w:cs="Times New Roman"/>
          <w:sz w:val="24"/>
          <w:szCs w:val="24"/>
        </w:rPr>
        <w:t>r.</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138,</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datë</w:t>
      </w:r>
      <w:r w:rsidR="006E3944" w:rsidRPr="003C5F1F">
        <w:rPr>
          <w:rFonts w:ascii="Garamond" w:eastAsia="Times New Roman" w:hAnsi="Garamond" w:cs="Times New Roman"/>
          <w:sz w:val="24"/>
          <w:szCs w:val="24"/>
        </w:rPr>
        <w:t xml:space="preserve"> </w:t>
      </w:r>
      <w:r w:rsidR="003C5F1F">
        <w:rPr>
          <w:rFonts w:ascii="Garamond" w:eastAsia="Times New Roman" w:hAnsi="Garamond" w:cs="Times New Roman"/>
          <w:sz w:val="24"/>
          <w:szCs w:val="24"/>
        </w:rPr>
        <w:t>23.</w:t>
      </w:r>
      <w:r w:rsidRPr="003C5F1F">
        <w:rPr>
          <w:rFonts w:ascii="Garamond" w:eastAsia="Times New Roman" w:hAnsi="Garamond" w:cs="Times New Roman"/>
          <w:sz w:val="24"/>
          <w:szCs w:val="24"/>
        </w:rPr>
        <w:t>3.2000</w:t>
      </w:r>
      <w:r w:rsidR="003C5F1F">
        <w:rPr>
          <w:rFonts w:ascii="Garamond" w:eastAsia="Times New Roman" w:hAnsi="Garamond" w:cs="Times New Roman"/>
          <w:sz w:val="24"/>
          <w:szCs w:val="24"/>
        </w:rPr>
        <w:t>,</w:t>
      </w:r>
      <w:r w:rsidR="006E3944" w:rsidRPr="003C5F1F">
        <w:rPr>
          <w:rFonts w:ascii="Garamond" w:eastAsia="Times New Roman" w:hAnsi="Garamond" w:cs="Times New Roman"/>
          <w:sz w:val="24"/>
          <w:szCs w:val="24"/>
        </w:rPr>
        <w:t xml:space="preserve"> </w:t>
      </w:r>
      <w:r w:rsidR="0027371C"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0027371C" w:rsidRPr="003C5F1F">
        <w:rPr>
          <w:rFonts w:ascii="Garamond" w:eastAsia="Times New Roman" w:hAnsi="Garamond" w:cs="Times New Roman"/>
          <w:sz w:val="24"/>
          <w:szCs w:val="24"/>
        </w:rPr>
        <w:t>Këshillit</w:t>
      </w:r>
      <w:r w:rsidR="006E3944" w:rsidRPr="003C5F1F">
        <w:rPr>
          <w:rFonts w:ascii="Garamond" w:eastAsia="Times New Roman" w:hAnsi="Garamond" w:cs="Times New Roman"/>
          <w:sz w:val="24"/>
          <w:szCs w:val="24"/>
        </w:rPr>
        <w:t xml:space="preserve"> </w:t>
      </w:r>
      <w:r w:rsidR="0027371C"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0027371C" w:rsidRPr="003C5F1F">
        <w:rPr>
          <w:rFonts w:ascii="Garamond" w:eastAsia="Times New Roman" w:hAnsi="Garamond" w:cs="Times New Roman"/>
          <w:sz w:val="24"/>
          <w:szCs w:val="24"/>
        </w:rPr>
        <w:t>Ministrave</w:t>
      </w:r>
      <w:r w:rsidR="003C5F1F">
        <w:rPr>
          <w:rFonts w:ascii="Garamond" w:eastAsia="Times New Roman" w:hAnsi="Garamond" w:cs="Times New Roman"/>
          <w:sz w:val="24"/>
          <w:szCs w:val="24"/>
        </w:rPr>
        <w:t>,</w:t>
      </w:r>
      <w:r w:rsidR="006E3944" w:rsidRPr="003C5F1F">
        <w:rPr>
          <w:rFonts w:ascii="Garamond" w:eastAsia="Times New Roman" w:hAnsi="Garamond" w:cs="Times New Roman"/>
          <w:sz w:val="24"/>
          <w:szCs w:val="24"/>
        </w:rPr>
        <w:t xml:space="preserve"> </w:t>
      </w:r>
      <w:r w:rsidR="003C5F1F">
        <w:rPr>
          <w:rFonts w:ascii="Garamond" w:eastAsia="Times New Roman" w:hAnsi="Garamond" w:cs="Times New Roman"/>
          <w:sz w:val="24"/>
          <w:szCs w:val="24"/>
        </w:rPr>
        <w:t>“</w:t>
      </w:r>
      <w:r w:rsidRPr="003C5F1F">
        <w:rPr>
          <w:rFonts w:ascii="Garamond" w:eastAsia="Times New Roman" w:hAnsi="Garamond" w:cs="Times New Roman"/>
          <w:sz w:val="24"/>
          <w:szCs w:val="24"/>
        </w:rPr>
        <w:t>Për</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kriteret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teknike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vlerësimit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dhe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përllogaritjes</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së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masës</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së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shpërblimit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pasurive</w:t>
      </w:r>
      <w:r w:rsidR="003C5F1F">
        <w:rPr>
          <w:rFonts w:ascii="Garamond" w:eastAsia="Times New Roman" w:hAnsi="Garamond" w:cs="Times New Roman"/>
          <w:sz w:val="24"/>
          <w:szCs w:val="24"/>
        </w:rPr>
        <w: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pronë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private</w:t>
      </w:r>
      <w:r w:rsidR="003C5F1F">
        <w:rPr>
          <w:rFonts w:ascii="Garamond" w:eastAsia="Times New Roman" w:hAnsi="Garamond" w:cs="Times New Roman"/>
          <w:sz w:val="24"/>
          <w:szCs w:val="24"/>
        </w:rPr>
        <w: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që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shpronësohen,</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pasurive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që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zhvlerësohen</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dhe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proofErr w:type="spellStart"/>
      <w:r w:rsidRPr="003C5F1F">
        <w:rPr>
          <w:rFonts w:ascii="Garamond" w:eastAsia="Times New Roman" w:hAnsi="Garamond" w:cs="Times New Roman"/>
          <w:sz w:val="24"/>
          <w:szCs w:val="24"/>
        </w:rPr>
        <w:t>të</w:t>
      </w:r>
      <w:proofErr w:type="spellEnd"/>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drejtave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personave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tretë,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për</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interes</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publik</w:t>
      </w:r>
      <w:r w:rsidR="003C5F1F">
        <w:rPr>
          <w:rFonts w:ascii="Garamond" w:eastAsia="Times New Roman" w:hAnsi="Garamond" w:cs="Times New Roman"/>
          <w:sz w:val="24"/>
          <w:szCs w:val="24"/>
        </w:rPr>
        <w:t>”</w:t>
      </w:r>
      <w:r w:rsidRPr="003C5F1F">
        <w:rPr>
          <w:rFonts w:ascii="Garamond" w:eastAsia="Times New Roman" w:hAnsi="Garamond" w:cs="Times New Roman"/>
          <w:sz w:val="24"/>
          <w:szCs w:val="24"/>
        </w:rPr>
        <w: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i</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ndryshuar</w:t>
      </w:r>
      <w:r w:rsidR="004E5C9E" w:rsidRPr="003C5F1F">
        <w:rPr>
          <w:rFonts w:ascii="Garamond" w:eastAsia="Times New Roman" w:hAnsi="Garamond" w:cs="Times New Roman"/>
          <w:sz w:val="24"/>
          <w:szCs w:val="24"/>
        </w:rPr>
        <w:t>.</w:t>
      </w:r>
    </w:p>
    <w:p w14:paraId="35FA0045" w14:textId="7A94CD14" w:rsidR="006E47F0" w:rsidRPr="003C5F1F" w:rsidRDefault="006E47F0" w:rsidP="006E3944">
      <w:pPr>
        <w:spacing w:after="0" w:line="240" w:lineRule="auto"/>
        <w:ind w:firstLine="284"/>
        <w:jc w:val="both"/>
        <w:rPr>
          <w:rFonts w:ascii="Garamond" w:hAnsi="Garamond" w:cs="Times New Roman"/>
          <w:b/>
          <w:sz w:val="24"/>
          <w:szCs w:val="24"/>
        </w:rPr>
      </w:pPr>
      <w:r w:rsidRPr="003C5F1F">
        <w:rPr>
          <w:rStyle w:val="xcontentpasted0"/>
          <w:rFonts w:ascii="Garamond" w:hAnsi="Garamond" w:cs="Times New Roman"/>
          <w:color w:val="000000"/>
          <w:sz w:val="24"/>
          <w:szCs w:val="24"/>
          <w:bdr w:val="none" w:sz="0" w:space="0" w:color="auto" w:frame="1"/>
        </w:rPr>
        <w:t>Personat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fizikë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ose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juridikë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që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preken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nga</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realizimi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këtij</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projekti,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emri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cilëve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pasqyrohet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tabelën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publikuar</w:t>
      </w:r>
      <w:r w:rsidR="003C5F1F">
        <w:rPr>
          <w:rStyle w:val="xcontentpasted0"/>
          <w:rFonts w:ascii="Garamond" w:hAnsi="Garamond" w:cs="Times New Roman"/>
          <w:color w:val="000000"/>
          <w:sz w:val="24"/>
          <w:szCs w:val="24"/>
          <w:bdr w:val="none" w:sz="0" w:space="0" w:color="auto" w:frame="1"/>
        </w:rPr>
        <w: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dhe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personat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fizikë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ose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juridikë,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cilët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preken,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por</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nuk</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figurojnë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këtë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listë,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jo</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më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vonë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15</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(pesëmbëdhjetë)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ditë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nga</w:t>
      </w:r>
      <w:r w:rsidR="006E3944" w:rsidRPr="003C5F1F">
        <w:rPr>
          <w:rStyle w:val="xcontentpasted0"/>
          <w:rFonts w:ascii="Garamond" w:hAnsi="Garamond" w:cs="Times New Roman"/>
          <w:color w:val="000000"/>
          <w:sz w:val="24"/>
          <w:szCs w:val="24"/>
          <w:bdr w:val="none" w:sz="0" w:space="0" w:color="auto" w:frame="1"/>
        </w:rPr>
        <w:t xml:space="preserve"> </w:t>
      </w:r>
      <w:r w:rsidR="0027371C" w:rsidRPr="003C5F1F">
        <w:rPr>
          <w:rStyle w:val="xcontentpasted0"/>
          <w:rFonts w:ascii="Garamond" w:hAnsi="Garamond" w:cs="Times New Roman"/>
          <w:color w:val="000000"/>
          <w:sz w:val="24"/>
          <w:szCs w:val="24"/>
          <w:bdr w:val="none" w:sz="0" w:space="0" w:color="auto" w:frame="1"/>
        </w:rPr>
        <w:t>data</w:t>
      </w:r>
      <w:r w:rsidR="006E3944" w:rsidRPr="003C5F1F">
        <w:rPr>
          <w:rStyle w:val="xcontentpasted0"/>
          <w:rFonts w:ascii="Garamond" w:hAnsi="Garamond" w:cs="Times New Roman"/>
          <w:color w:val="000000"/>
          <w:sz w:val="24"/>
          <w:szCs w:val="24"/>
          <w:bdr w:val="none" w:sz="0" w:space="0" w:color="auto" w:frame="1"/>
        </w:rPr>
        <w:t xml:space="preserve"> </w:t>
      </w:r>
      <w:r w:rsidR="0027371C" w:rsidRPr="003C5F1F">
        <w:rPr>
          <w:rStyle w:val="xcontentpasted0"/>
          <w:rFonts w:ascii="Garamond" w:hAnsi="Garamond" w:cs="Times New Roman"/>
          <w:color w:val="000000"/>
          <w:sz w:val="24"/>
          <w:szCs w:val="24"/>
          <w:bdr w:val="none" w:sz="0" w:space="0" w:color="auto" w:frame="1"/>
        </w:rPr>
        <w:t>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publikimi</w:t>
      </w:r>
      <w:r w:rsidR="0027371C" w:rsidRPr="003C5F1F">
        <w:rPr>
          <w:rStyle w:val="xcontentpasted0"/>
          <w:rFonts w:ascii="Garamond" w:hAnsi="Garamond" w:cs="Times New Roman"/>
          <w:color w:val="000000"/>
          <w:sz w:val="24"/>
          <w:szCs w:val="24"/>
          <w:bdr w:val="none" w:sz="0" w:space="0" w:color="auto" w:frame="1"/>
        </w:rPr>
        <w:t>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Fletoren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Zyrtare,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kanë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drejtë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paraqesin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pretendimet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tyre,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shoqëruara</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me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dokumentacionin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përkatës,</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edhe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shprehen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nëse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janë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dakord</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me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dhënat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publikuara</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për</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përfundimin</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pro</w:t>
      </w:r>
      <w:r w:rsidR="003C5F1F">
        <w:rPr>
          <w:rStyle w:val="xcontentpasted0"/>
          <w:rFonts w:ascii="Garamond" w:hAnsi="Garamond" w:cs="Times New Roman"/>
          <w:color w:val="000000"/>
          <w:sz w:val="24"/>
          <w:szCs w:val="24"/>
          <w:bdr w:val="none" w:sz="0" w:space="0" w:color="auto" w:frame="1"/>
        </w:rPr>
        <w:t>c</w:t>
      </w:r>
      <w:r w:rsidRPr="003C5F1F">
        <w:rPr>
          <w:rStyle w:val="xcontentpasted0"/>
          <w:rFonts w:ascii="Garamond" w:hAnsi="Garamond" w:cs="Times New Roman"/>
          <w:color w:val="000000"/>
          <w:sz w:val="24"/>
          <w:szCs w:val="24"/>
          <w:bdr w:val="none" w:sz="0" w:space="0" w:color="auto" w:frame="1"/>
        </w:rPr>
        <w:t>edurave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të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shpronësimit,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pranë</w:t>
      </w:r>
      <w:r w:rsidR="006E3944" w:rsidRPr="003C5F1F">
        <w:rPr>
          <w:rStyle w:val="xcontentpasted0"/>
          <w:rFonts w:ascii="Garamond" w:hAnsi="Garamond" w:cs="Times New Roman"/>
          <w:color w:val="000000"/>
          <w:sz w:val="24"/>
          <w:szCs w:val="24"/>
          <w:bdr w:val="none" w:sz="0" w:space="0" w:color="auto" w:frame="1"/>
        </w:rPr>
        <w:t xml:space="preserve"> </w:t>
      </w:r>
      <w:r w:rsidR="00CD6403" w:rsidRPr="003C5F1F">
        <w:rPr>
          <w:rFonts w:ascii="Garamond" w:hAnsi="Garamond" w:cs="Times New Roman"/>
          <w:sz w:val="24"/>
          <w:szCs w:val="24"/>
        </w:rPr>
        <w:t>Autoritetit</w:t>
      </w:r>
      <w:r w:rsidR="006E3944" w:rsidRPr="003C5F1F">
        <w:rPr>
          <w:rFonts w:ascii="Garamond" w:hAnsi="Garamond" w:cs="Times New Roman"/>
          <w:sz w:val="24"/>
          <w:szCs w:val="24"/>
        </w:rPr>
        <w:t xml:space="preserve"> </w:t>
      </w:r>
      <w:r w:rsidR="00CD6403" w:rsidRPr="003C5F1F">
        <w:rPr>
          <w:rFonts w:ascii="Garamond" w:hAnsi="Garamond" w:cs="Times New Roman"/>
          <w:sz w:val="24"/>
          <w:szCs w:val="24"/>
        </w:rPr>
        <w:t>Rrugor</w:t>
      </w:r>
      <w:r w:rsidR="006E3944" w:rsidRPr="003C5F1F">
        <w:rPr>
          <w:rFonts w:ascii="Garamond" w:hAnsi="Garamond" w:cs="Times New Roman"/>
          <w:sz w:val="24"/>
          <w:szCs w:val="24"/>
        </w:rPr>
        <w:t xml:space="preserve"> </w:t>
      </w:r>
      <w:r w:rsidR="00CD6403" w:rsidRPr="003C5F1F">
        <w:rPr>
          <w:rFonts w:ascii="Garamond" w:hAnsi="Garamond" w:cs="Times New Roman"/>
          <w:sz w:val="24"/>
          <w:szCs w:val="24"/>
        </w:rPr>
        <w:t>Shqiptar</w:t>
      </w:r>
      <w:r w:rsidR="003C5F1F">
        <w:rPr>
          <w:rFonts w:ascii="Garamond" w:hAnsi="Garamond" w:cs="Times New Roman"/>
          <w:sz w:val="24"/>
          <w:szCs w:val="24"/>
        </w:rPr>
        <w:t>,</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si</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dhe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Agjencinë</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Shtetërore</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për</w:t>
      </w:r>
      <w:r w:rsidR="006E3944" w:rsidRPr="003C5F1F">
        <w:rPr>
          <w:rStyle w:val="xcontentpasted0"/>
          <w:rFonts w:ascii="Garamond" w:hAnsi="Garamond" w:cs="Times New Roman"/>
          <w:color w:val="000000"/>
          <w:sz w:val="24"/>
          <w:szCs w:val="24"/>
          <w:bdr w:val="none" w:sz="0" w:space="0" w:color="auto" w:frame="1"/>
        </w:rPr>
        <w:t xml:space="preserve"> </w:t>
      </w:r>
      <w:r w:rsidRPr="003C5F1F">
        <w:rPr>
          <w:rStyle w:val="xcontentpasted0"/>
          <w:rFonts w:ascii="Garamond" w:hAnsi="Garamond" w:cs="Times New Roman"/>
          <w:color w:val="000000"/>
          <w:sz w:val="24"/>
          <w:szCs w:val="24"/>
          <w:bdr w:val="none" w:sz="0" w:space="0" w:color="auto" w:frame="1"/>
        </w:rPr>
        <w:t>Shpronësimet.</w:t>
      </w:r>
    </w:p>
    <w:p w14:paraId="35FA0047" w14:textId="72A2906A" w:rsidR="0092054A" w:rsidRPr="003C5F1F" w:rsidRDefault="00E92623" w:rsidP="006E3944">
      <w:pPr>
        <w:spacing w:after="0" w:line="240" w:lineRule="auto"/>
        <w:ind w:firstLine="284"/>
        <w:jc w:val="both"/>
        <w:textAlignment w:val="baseline"/>
        <w:rPr>
          <w:rFonts w:ascii="Garamond" w:eastAsia="Times New Roman" w:hAnsi="Garamond" w:cs="Times New Roman"/>
          <w:sz w:val="24"/>
          <w:szCs w:val="24"/>
        </w:rPr>
      </w:pPr>
      <w:r w:rsidRPr="003C5F1F">
        <w:rPr>
          <w:rFonts w:ascii="Garamond" w:eastAsia="Times New Roman" w:hAnsi="Garamond" w:cs="Times New Roman"/>
          <w:sz w:val="24"/>
          <w:szCs w:val="24"/>
        </w:rPr>
        <w:t>Vlera</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totale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paraprake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shpronësimit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është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3,545,205</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lekë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(tre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milion</w:t>
      </w:r>
      <w:r w:rsidR="003C5F1F">
        <w:rPr>
          <w:rFonts w:ascii="Garamond" w:eastAsia="Times New Roman" w:hAnsi="Garamond" w:cs="Times New Roman"/>
          <w:sz w:val="24"/>
          <w:szCs w:val="24"/>
        </w:rPr>
        <w:t>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pesëqind</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dyzet</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pesë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mijë</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dyqind</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e</w:t>
      </w:r>
      <w:r w:rsidR="006E3944" w:rsidRPr="003C5F1F">
        <w:rPr>
          <w:rFonts w:ascii="Garamond" w:eastAsia="Times New Roman" w:hAnsi="Garamond" w:cs="Times New Roman"/>
          <w:sz w:val="24"/>
          <w:szCs w:val="24"/>
        </w:rPr>
        <w:t xml:space="preserve"> </w:t>
      </w:r>
      <w:r w:rsidRPr="003C5F1F">
        <w:rPr>
          <w:rFonts w:ascii="Garamond" w:eastAsia="Times New Roman" w:hAnsi="Garamond" w:cs="Times New Roman"/>
          <w:sz w:val="24"/>
          <w:szCs w:val="24"/>
        </w:rPr>
        <w:t>pesë)</w:t>
      </w:r>
      <w:r w:rsidR="006E3944" w:rsidRPr="003C5F1F">
        <w:rPr>
          <w:rFonts w:ascii="Garamond" w:eastAsia="Times New Roman" w:hAnsi="Garamond" w:cs="Times New Roman"/>
          <w:sz w:val="24"/>
          <w:szCs w:val="24"/>
        </w:rPr>
        <w:t xml:space="preserve"> </w:t>
      </w:r>
      <w:r w:rsidR="003C5F1F">
        <w:rPr>
          <w:rFonts w:ascii="Garamond" w:eastAsia="Times New Roman" w:hAnsi="Garamond" w:cs="Times New Roman"/>
          <w:sz w:val="24"/>
          <w:szCs w:val="24"/>
        </w:rPr>
        <w:t>lekë.</w:t>
      </w:r>
    </w:p>
    <w:p w14:paraId="35FA0058" w14:textId="77777777" w:rsidR="00CE3990" w:rsidRPr="003C5F1F" w:rsidRDefault="00CE3990" w:rsidP="006E3944">
      <w:pPr>
        <w:spacing w:after="0" w:line="240" w:lineRule="auto"/>
        <w:ind w:firstLine="284"/>
        <w:jc w:val="both"/>
        <w:rPr>
          <w:rFonts w:ascii="Garamond" w:eastAsia="Calibri" w:hAnsi="Garamond" w:cs="Times New Roman"/>
          <w:b/>
          <w:sz w:val="24"/>
          <w:szCs w:val="24"/>
        </w:rPr>
      </w:pPr>
    </w:p>
    <w:p w14:paraId="35FA0059" w14:textId="28BB3E0B" w:rsidR="002C77C2" w:rsidRPr="003C5F1F" w:rsidRDefault="002C77C2" w:rsidP="006E3944">
      <w:pPr>
        <w:spacing w:after="0" w:line="240" w:lineRule="auto"/>
        <w:ind w:firstLine="284"/>
        <w:jc w:val="right"/>
        <w:rPr>
          <w:rFonts w:ascii="Garamond" w:eastAsia="Calibri" w:hAnsi="Garamond" w:cs="Times New Roman"/>
          <w:sz w:val="24"/>
          <w:szCs w:val="24"/>
        </w:rPr>
      </w:pPr>
      <w:r w:rsidRPr="003C5F1F">
        <w:rPr>
          <w:rFonts w:ascii="Garamond" w:eastAsia="Calibri" w:hAnsi="Garamond" w:cs="Times New Roman"/>
          <w:sz w:val="24"/>
          <w:szCs w:val="24"/>
        </w:rPr>
        <w:t>NË</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MUNGESË</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DHE</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ME</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URDHËR</w:t>
      </w:r>
    </w:p>
    <w:p w14:paraId="35FA005A" w14:textId="30065141" w:rsidR="002C77C2" w:rsidRPr="003C5F1F" w:rsidRDefault="002C77C2" w:rsidP="006E3944">
      <w:pPr>
        <w:spacing w:after="0" w:line="240" w:lineRule="auto"/>
        <w:ind w:firstLine="284"/>
        <w:jc w:val="right"/>
        <w:rPr>
          <w:rFonts w:ascii="Garamond" w:eastAsia="Calibri" w:hAnsi="Garamond" w:cs="Times New Roman"/>
          <w:sz w:val="24"/>
          <w:szCs w:val="24"/>
        </w:rPr>
      </w:pPr>
      <w:r w:rsidRPr="003C5F1F">
        <w:rPr>
          <w:rFonts w:ascii="Garamond" w:eastAsia="Calibri" w:hAnsi="Garamond" w:cs="Times New Roman"/>
          <w:sz w:val="24"/>
          <w:szCs w:val="24"/>
        </w:rPr>
        <w:t>DREJTOR</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I</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DREJTORISË</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SË</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NEGOCIMIT</w:t>
      </w:r>
      <w:r w:rsidR="006E3944" w:rsidRPr="003C5F1F">
        <w:rPr>
          <w:rFonts w:ascii="Garamond" w:eastAsia="Calibri" w:hAnsi="Garamond" w:cs="Times New Roman"/>
          <w:sz w:val="24"/>
          <w:szCs w:val="24"/>
        </w:rPr>
        <w:t xml:space="preserve"> </w:t>
      </w:r>
    </w:p>
    <w:p w14:paraId="35FA005B" w14:textId="31773006" w:rsidR="002C77C2" w:rsidRPr="003C5F1F" w:rsidRDefault="002C77C2" w:rsidP="006E3944">
      <w:pPr>
        <w:spacing w:after="0" w:line="240" w:lineRule="auto"/>
        <w:ind w:firstLine="284"/>
        <w:jc w:val="right"/>
        <w:rPr>
          <w:rFonts w:ascii="Garamond" w:eastAsia="Calibri" w:hAnsi="Garamond" w:cs="Times New Roman"/>
          <w:sz w:val="24"/>
          <w:szCs w:val="24"/>
        </w:rPr>
      </w:pPr>
      <w:r w:rsidRPr="003C5F1F">
        <w:rPr>
          <w:rFonts w:ascii="Garamond" w:eastAsia="Calibri" w:hAnsi="Garamond" w:cs="Times New Roman"/>
          <w:sz w:val="24"/>
          <w:szCs w:val="24"/>
        </w:rPr>
        <w:t>DHE</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ASISTENCËS</w:t>
      </w:r>
      <w:r w:rsidR="006E3944" w:rsidRPr="003C5F1F">
        <w:rPr>
          <w:rFonts w:ascii="Garamond" w:eastAsia="Calibri" w:hAnsi="Garamond" w:cs="Times New Roman"/>
          <w:sz w:val="24"/>
          <w:szCs w:val="24"/>
        </w:rPr>
        <w:t xml:space="preserve"> </w:t>
      </w:r>
      <w:r w:rsidRPr="003C5F1F">
        <w:rPr>
          <w:rFonts w:ascii="Garamond" w:eastAsia="Calibri" w:hAnsi="Garamond" w:cs="Times New Roman"/>
          <w:sz w:val="24"/>
          <w:szCs w:val="24"/>
        </w:rPr>
        <w:t>LIGJORE</w:t>
      </w:r>
    </w:p>
    <w:p w14:paraId="35FA005D" w14:textId="568928D1" w:rsidR="002C77C2" w:rsidRPr="003C5F1F" w:rsidRDefault="002C77C2" w:rsidP="006E3944">
      <w:pPr>
        <w:spacing w:after="0" w:line="240" w:lineRule="auto"/>
        <w:ind w:firstLine="284"/>
        <w:jc w:val="right"/>
        <w:rPr>
          <w:rFonts w:ascii="Garamond" w:eastAsia="Calibri" w:hAnsi="Garamond" w:cs="Times New Roman"/>
          <w:b/>
          <w:sz w:val="24"/>
          <w:szCs w:val="24"/>
        </w:rPr>
      </w:pPr>
      <w:proofErr w:type="spellStart"/>
      <w:r w:rsidRPr="003C5F1F">
        <w:rPr>
          <w:rFonts w:ascii="Garamond" w:eastAsia="Calibri" w:hAnsi="Garamond" w:cs="Times New Roman"/>
          <w:b/>
          <w:sz w:val="24"/>
          <w:szCs w:val="24"/>
        </w:rPr>
        <w:t>Denada</w:t>
      </w:r>
      <w:proofErr w:type="spellEnd"/>
      <w:r w:rsidR="006E3944" w:rsidRPr="003C5F1F">
        <w:rPr>
          <w:rFonts w:ascii="Garamond" w:eastAsia="Calibri" w:hAnsi="Garamond" w:cs="Times New Roman"/>
          <w:b/>
          <w:sz w:val="24"/>
          <w:szCs w:val="24"/>
        </w:rPr>
        <w:t xml:space="preserve"> </w:t>
      </w:r>
      <w:proofErr w:type="spellStart"/>
      <w:r w:rsidRPr="003C5F1F">
        <w:rPr>
          <w:rFonts w:ascii="Garamond" w:eastAsia="Calibri" w:hAnsi="Garamond" w:cs="Times New Roman"/>
          <w:b/>
          <w:sz w:val="24"/>
          <w:szCs w:val="24"/>
        </w:rPr>
        <w:t>Dosti</w:t>
      </w:r>
      <w:proofErr w:type="spellEnd"/>
      <w:r w:rsidR="006E3944" w:rsidRPr="003C5F1F">
        <w:rPr>
          <w:rFonts w:ascii="Garamond" w:eastAsia="Calibri" w:hAnsi="Garamond" w:cs="Times New Roman"/>
          <w:b/>
          <w:sz w:val="24"/>
          <w:szCs w:val="24"/>
        </w:rPr>
        <w:t xml:space="preserve"> </w:t>
      </w:r>
    </w:p>
    <w:p w14:paraId="35FA0062" w14:textId="513A444F" w:rsidR="000D0C2E" w:rsidRPr="003C5F1F" w:rsidRDefault="000D0C2E" w:rsidP="00CB1C36">
      <w:pPr>
        <w:spacing w:after="0" w:line="240" w:lineRule="auto"/>
        <w:jc w:val="center"/>
        <w:rPr>
          <w:rFonts w:ascii="Garamond" w:eastAsia="Times New Roman" w:hAnsi="Garamond" w:cs="Times New Roman"/>
          <w:sz w:val="16"/>
          <w:szCs w:val="16"/>
          <w:bdr w:val="none" w:sz="0" w:space="0" w:color="auto" w:frame="1"/>
        </w:rPr>
      </w:pPr>
    </w:p>
    <w:p w14:paraId="435B7240" w14:textId="263ADC24"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B1C1138" w14:textId="3ECD5767"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669EDDE3" w14:textId="77B334A3"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0F755FD" w14:textId="1BAA9FA8"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7BBBB436" w14:textId="6AFD870E"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1B3325A4" w14:textId="1437BA4E"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8F2FEE1" w14:textId="5D28CE96"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018A29F6" w14:textId="2C787133"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239B7929" w14:textId="1E83F1C0"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46DE1865" w14:textId="515AC161"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21B990F0" w14:textId="66FA13D6"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22D7F1FA" w14:textId="516AD99D"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0B2B350E" w14:textId="139F0579"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56A1ACF3" w14:textId="1374D6BF"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045F2985" w14:textId="51C87568"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124D096D" w14:textId="306F4AA1"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88EC686" w14:textId="5862D9D2"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634B30A4" w14:textId="5695FE3C"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53472AE6" w14:textId="6C4590FE"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43D85F80" w14:textId="5ED49BD2"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1D6ABDD4" w14:textId="23012F21"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7F79D8E8" w14:textId="008326E9"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4278580A" w14:textId="1DD65599"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429E84FB" w14:textId="56606614"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4B38DF63" w14:textId="5FDEB5CD"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7DF15555" w14:textId="2E63923E"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CEE31CF" w14:textId="18F9B183"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E1BA3DD" w14:textId="456A34BE"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1676469A" w14:textId="527F32CC"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74CCA66E" w14:textId="6A19C07F"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78FAAFC2" w14:textId="4435ADB2"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5A556832" w14:textId="198B1A89"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0885C17B" w14:textId="0E5C38A5"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08044413" w14:textId="77777777"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sectPr w:rsidR="00AD3AE4" w:rsidRPr="003C5F1F" w:rsidSect="0075026D">
          <w:pgSz w:w="11906" w:h="16838" w:code="9"/>
          <w:pgMar w:top="360" w:right="1440" w:bottom="540" w:left="1440" w:header="0" w:footer="0" w:gutter="0"/>
          <w:cols w:space="720"/>
          <w:docGrid w:linePitch="360"/>
        </w:sectPr>
      </w:pPr>
    </w:p>
    <w:p w14:paraId="02F5C4D2" w14:textId="0B2E3DC4" w:rsidR="00AD3AE4" w:rsidRPr="003C5F1F" w:rsidRDefault="00AD3AE4" w:rsidP="00CB1C36">
      <w:pPr>
        <w:spacing w:after="0" w:line="240" w:lineRule="auto"/>
        <w:jc w:val="center"/>
        <w:rPr>
          <w:rFonts w:ascii="Garamond" w:eastAsia="Times New Roman" w:hAnsi="Garamond" w:cs="Times New Roman"/>
          <w:sz w:val="16"/>
          <w:szCs w:val="16"/>
          <w:bdr w:val="none" w:sz="0" w:space="0" w:color="auto" w:frame="1"/>
        </w:rPr>
      </w:pPr>
    </w:p>
    <w:p w14:paraId="35FA0081" w14:textId="7050A341" w:rsidR="00B60305" w:rsidRDefault="003C5F1F" w:rsidP="00B60305">
      <w:pPr>
        <w:pStyle w:val="NoSpacing"/>
        <w:jc w:val="center"/>
        <w:rPr>
          <w:rFonts w:ascii="Garamond" w:hAnsi="Garamond" w:cs="Times New Roman"/>
          <w:sz w:val="24"/>
          <w:szCs w:val="24"/>
          <w:lang w:val="sq-AL"/>
        </w:rPr>
      </w:pPr>
      <w:r w:rsidRPr="00C6729C">
        <w:rPr>
          <w:rFonts w:ascii="Garamond" w:eastAsia="Times New Roman" w:hAnsi="Garamond" w:cs="Times New Roman"/>
          <w:sz w:val="24"/>
          <w:szCs w:val="16"/>
          <w:bdr w:val="none" w:sz="0" w:space="0" w:color="auto" w:frame="1"/>
          <w:lang w:val="sq-AL"/>
        </w:rPr>
        <w:t xml:space="preserve">LISTA PARAPRAKE E PRONARËVE QË SHPRONËSOHEN PËR PROJEKTIN </w:t>
      </w:r>
      <w:r w:rsidRPr="00C6729C">
        <w:rPr>
          <w:rFonts w:ascii="Garamond" w:hAnsi="Garamond" w:cs="Times New Roman"/>
          <w:sz w:val="24"/>
          <w:szCs w:val="24"/>
          <w:lang w:val="sq-AL"/>
        </w:rPr>
        <w:t xml:space="preserve">“PËR DISA SHTESA DHE NDRYSHIME NË </w:t>
      </w:r>
      <w:r w:rsidRPr="00C6729C">
        <w:rPr>
          <w:rFonts w:ascii="Garamond" w:hAnsi="Garamond" w:cs="Times New Roman"/>
          <w:sz w:val="24"/>
          <w:szCs w:val="24"/>
        </w:rPr>
        <w:t>V</w:t>
      </w:r>
      <w:r w:rsidRPr="00C6729C">
        <w:rPr>
          <w:rFonts w:ascii="Garamond" w:hAnsi="Garamond" w:cs="Times New Roman"/>
          <w:sz w:val="24"/>
          <w:szCs w:val="24"/>
          <w:lang w:val="sq-AL"/>
        </w:rPr>
        <w:t xml:space="preserve">ENDIMIN </w:t>
      </w:r>
      <w:r w:rsidRPr="00C6729C">
        <w:rPr>
          <w:rFonts w:ascii="Garamond" w:hAnsi="Garamond" w:cs="Times New Roman"/>
          <w:sz w:val="24"/>
          <w:szCs w:val="24"/>
        </w:rPr>
        <w:t>N</w:t>
      </w:r>
      <w:r w:rsidRPr="00C6729C">
        <w:rPr>
          <w:rFonts w:ascii="Garamond" w:hAnsi="Garamond" w:cs="Times New Roman"/>
          <w:sz w:val="24"/>
          <w:szCs w:val="24"/>
          <w:lang w:val="sq-AL"/>
        </w:rPr>
        <w:t>R. 317</w:t>
      </w:r>
      <w:r w:rsidRPr="00C6729C">
        <w:rPr>
          <w:rFonts w:ascii="Garamond" w:hAnsi="Garamond" w:cs="Times New Roman"/>
          <w:sz w:val="24"/>
          <w:szCs w:val="24"/>
        </w:rPr>
        <w:t>,</w:t>
      </w:r>
      <w:r w:rsidRPr="00C6729C">
        <w:rPr>
          <w:rFonts w:ascii="Garamond" w:hAnsi="Garamond" w:cs="Times New Roman"/>
          <w:sz w:val="24"/>
          <w:szCs w:val="24"/>
          <w:lang w:val="sq-AL"/>
        </w:rPr>
        <w:t xml:space="preserve"> DATË </w:t>
      </w:r>
      <w:r w:rsidRPr="00C6729C">
        <w:rPr>
          <w:rFonts w:ascii="Garamond" w:hAnsi="Garamond" w:cs="Times New Roman"/>
          <w:sz w:val="24"/>
          <w:szCs w:val="24"/>
        </w:rPr>
        <w:t>6.</w:t>
      </w:r>
      <w:r w:rsidRPr="00C6729C">
        <w:rPr>
          <w:rFonts w:ascii="Garamond" w:hAnsi="Garamond" w:cs="Times New Roman"/>
          <w:sz w:val="24"/>
          <w:szCs w:val="24"/>
          <w:lang w:val="sq-AL"/>
        </w:rPr>
        <w:t>5.2026</w:t>
      </w:r>
      <w:r w:rsidRPr="00C6729C">
        <w:rPr>
          <w:rFonts w:ascii="Garamond" w:hAnsi="Garamond" w:cs="Times New Roman"/>
          <w:sz w:val="24"/>
          <w:szCs w:val="24"/>
        </w:rPr>
        <w:t>,</w:t>
      </w:r>
      <w:r w:rsidRPr="00C6729C">
        <w:rPr>
          <w:rFonts w:ascii="Garamond" w:hAnsi="Garamond" w:cs="Times New Roman"/>
          <w:sz w:val="24"/>
          <w:szCs w:val="24"/>
          <w:lang w:val="sq-AL"/>
        </w:rPr>
        <w:t xml:space="preserve"> TË KËSHILLIT TË MINISTRAVE</w:t>
      </w:r>
      <w:r w:rsidRPr="00C6729C">
        <w:rPr>
          <w:rFonts w:ascii="Garamond" w:hAnsi="Garamond" w:cs="Times New Roman"/>
          <w:sz w:val="24"/>
          <w:szCs w:val="24"/>
        </w:rPr>
        <w:t>,</w:t>
      </w:r>
      <w:r w:rsidRPr="00C6729C">
        <w:rPr>
          <w:rFonts w:ascii="Garamond" w:hAnsi="Garamond" w:cs="Times New Roman"/>
          <w:sz w:val="24"/>
          <w:szCs w:val="24"/>
          <w:lang w:val="sq-AL"/>
        </w:rPr>
        <w:t xml:space="preserve"> </w:t>
      </w:r>
      <w:r w:rsidRPr="00C6729C">
        <w:rPr>
          <w:rFonts w:ascii="Garamond" w:hAnsi="Garamond" w:cs="Times New Roman"/>
          <w:sz w:val="24"/>
          <w:szCs w:val="24"/>
        </w:rPr>
        <w:t>‘</w:t>
      </w:r>
      <w:r w:rsidRPr="00C6729C">
        <w:rPr>
          <w:rFonts w:ascii="Garamond" w:hAnsi="Garamond" w:cs="Times New Roman"/>
          <w:sz w:val="24"/>
          <w:szCs w:val="24"/>
          <w:lang w:val="sq-AL"/>
        </w:rPr>
        <w:t>PËR SHPRONËSIMIN PËR INTERES PUBLIK, TË PRONARËVE TË PASURIVE TË PALUAJTSHME, PRONË PRIVATE</w:t>
      </w:r>
      <w:r w:rsidRPr="00C6729C">
        <w:rPr>
          <w:rFonts w:ascii="Garamond" w:hAnsi="Garamond" w:cs="Times New Roman"/>
          <w:sz w:val="24"/>
          <w:szCs w:val="24"/>
        </w:rPr>
        <w:t>,</w:t>
      </w:r>
      <w:r w:rsidRPr="00C6729C">
        <w:rPr>
          <w:rFonts w:ascii="Garamond" w:hAnsi="Garamond" w:cs="Times New Roman"/>
          <w:sz w:val="24"/>
          <w:szCs w:val="24"/>
          <w:lang w:val="sq-AL"/>
        </w:rPr>
        <w:t xml:space="preserve"> QË PREKEN NGA REALIZIMI I PROJEKTIT, </w:t>
      </w:r>
      <w:r w:rsidRPr="00C6729C">
        <w:rPr>
          <w:rFonts w:ascii="Garamond" w:hAnsi="Garamond" w:cs="Times New Roman"/>
          <w:sz w:val="24"/>
          <w:szCs w:val="24"/>
        </w:rPr>
        <w:t>‘</w:t>
      </w:r>
      <w:r w:rsidRPr="00C6729C">
        <w:rPr>
          <w:rFonts w:ascii="Garamond" w:hAnsi="Garamond" w:cs="Times New Roman"/>
          <w:sz w:val="24"/>
          <w:szCs w:val="24"/>
          <w:lang w:val="sq-AL"/>
        </w:rPr>
        <w:t>NDËRTIM RRUGA KASHAR–</w:t>
      </w:r>
      <w:r w:rsidRPr="00C6729C">
        <w:rPr>
          <w:rFonts w:ascii="Garamond" w:hAnsi="Garamond" w:cs="Times New Roman"/>
          <w:sz w:val="24"/>
          <w:szCs w:val="24"/>
        </w:rPr>
        <w:t>N</w:t>
      </w:r>
      <w:r w:rsidRPr="00C6729C">
        <w:rPr>
          <w:rFonts w:ascii="Garamond" w:hAnsi="Garamond" w:cs="Times New Roman"/>
          <w:sz w:val="24"/>
          <w:szCs w:val="24"/>
          <w:lang w:val="sq-AL"/>
        </w:rPr>
        <w:t xml:space="preserve">YJA VAQARR, </w:t>
      </w:r>
      <w:r w:rsidRPr="00C6729C">
        <w:rPr>
          <w:rFonts w:ascii="Garamond" w:hAnsi="Garamond" w:cs="Times New Roman"/>
          <w:sz w:val="24"/>
          <w:szCs w:val="24"/>
        </w:rPr>
        <w:t>F</w:t>
      </w:r>
      <w:r w:rsidRPr="00C6729C">
        <w:rPr>
          <w:rFonts w:ascii="Garamond" w:hAnsi="Garamond" w:cs="Times New Roman"/>
          <w:sz w:val="24"/>
          <w:szCs w:val="24"/>
          <w:lang w:val="sq-AL"/>
        </w:rPr>
        <w:t>AZAT I DHE II</w:t>
      </w:r>
      <w:r w:rsidRPr="00C6729C">
        <w:rPr>
          <w:rFonts w:ascii="Garamond" w:hAnsi="Garamond" w:cs="Times New Roman"/>
          <w:sz w:val="24"/>
          <w:szCs w:val="24"/>
        </w:rPr>
        <w:t>’’</w:t>
      </w:r>
      <w:r w:rsidRPr="00C6729C">
        <w:rPr>
          <w:rFonts w:ascii="Garamond" w:hAnsi="Garamond" w:cs="Times New Roman"/>
          <w:sz w:val="24"/>
          <w:szCs w:val="24"/>
          <w:lang w:val="sq-AL"/>
        </w:rPr>
        <w:t>”</w:t>
      </w:r>
      <w:bookmarkStart w:id="3" w:name="_GoBack"/>
      <w:bookmarkEnd w:id="3"/>
    </w:p>
    <w:p w14:paraId="6093F2F1" w14:textId="77777777" w:rsidR="003C5F1F" w:rsidRPr="003C5F1F" w:rsidRDefault="003C5F1F" w:rsidP="00B60305">
      <w:pPr>
        <w:pStyle w:val="NoSpacing"/>
        <w:jc w:val="center"/>
        <w:rPr>
          <w:rFonts w:ascii="Times New Roman" w:eastAsiaTheme="minorHAnsi" w:hAnsi="Times New Roman"/>
          <w:b/>
          <w:sz w:val="24"/>
          <w:szCs w:val="24"/>
          <w:lang w:val="sq-AL"/>
        </w:rPr>
      </w:pPr>
    </w:p>
    <w:tbl>
      <w:tblPr>
        <w:tblW w:w="5074" w:type="pct"/>
        <w:jc w:val="center"/>
        <w:tblLook w:val="04A0" w:firstRow="1" w:lastRow="0" w:firstColumn="1" w:lastColumn="0" w:noHBand="0" w:noVBand="1"/>
      </w:tblPr>
      <w:tblGrid>
        <w:gridCol w:w="390"/>
        <w:gridCol w:w="588"/>
        <w:gridCol w:w="514"/>
        <w:gridCol w:w="682"/>
        <w:gridCol w:w="750"/>
        <w:gridCol w:w="791"/>
        <w:gridCol w:w="638"/>
        <w:gridCol w:w="704"/>
        <w:gridCol w:w="670"/>
        <w:gridCol w:w="799"/>
        <w:gridCol w:w="591"/>
        <w:gridCol w:w="470"/>
        <w:gridCol w:w="749"/>
        <w:gridCol w:w="714"/>
        <w:gridCol w:w="540"/>
        <w:gridCol w:w="751"/>
        <w:gridCol w:w="733"/>
        <w:gridCol w:w="777"/>
        <w:gridCol w:w="751"/>
        <w:gridCol w:w="714"/>
        <w:gridCol w:w="509"/>
        <w:gridCol w:w="777"/>
        <w:gridCol w:w="1566"/>
      </w:tblGrid>
      <w:tr w:rsidR="00AD3AE4" w:rsidRPr="003C5F1F" w14:paraId="51FC5303" w14:textId="77777777" w:rsidTr="00AD3AE4">
        <w:trPr>
          <w:trHeight w:val="180"/>
          <w:jc w:val="center"/>
        </w:trPr>
        <w:tc>
          <w:tcPr>
            <w:tcW w:w="1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B8401" w14:textId="77777777" w:rsidR="00AD3AE4" w:rsidRPr="003C5F1F" w:rsidRDefault="00AD3AE4" w:rsidP="00AD3AE4">
            <w:pPr>
              <w:spacing w:after="0" w:line="240" w:lineRule="auto"/>
              <w:jc w:val="center"/>
              <w:rPr>
                <w:rFonts w:ascii="Garamond" w:eastAsia="Times New Roman" w:hAnsi="Garamond" w:cs="Times New Roman"/>
                <w:b/>
                <w:bCs/>
                <w:color w:val="000000"/>
                <w:sz w:val="12"/>
                <w:szCs w:val="12"/>
                <w:lang w:eastAsia="sq-AL"/>
              </w:rPr>
            </w:pPr>
            <w:r w:rsidRPr="003C5F1F">
              <w:rPr>
                <w:rFonts w:ascii="Garamond" w:eastAsia="Times New Roman" w:hAnsi="Garamond" w:cs="Times New Roman"/>
                <w:b/>
                <w:bCs/>
                <w:color w:val="000000"/>
                <w:sz w:val="12"/>
                <w:szCs w:val="12"/>
                <w:lang w:eastAsia="sq-AL"/>
              </w:rPr>
              <w:t> </w:t>
            </w:r>
          </w:p>
        </w:tc>
        <w:tc>
          <w:tcPr>
            <w:tcW w:w="559"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5C3FD1E" w14:textId="2B1F8803"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Pronar</w:t>
            </w:r>
            <w:r w:rsidRPr="003C5F1F">
              <w:rPr>
                <w:rFonts w:ascii="Garamond" w:eastAsia="Times New Roman" w:hAnsi="Garamond" w:cs="Times New Roman"/>
                <w:b/>
                <w:bCs/>
                <w:sz w:val="12"/>
                <w:szCs w:val="12"/>
                <w:lang w:eastAsia="sq-AL"/>
              </w:rPr>
              <w:t>i</w:t>
            </w:r>
          </w:p>
        </w:tc>
        <w:tc>
          <w:tcPr>
            <w:tcW w:w="1676" w:type="pct"/>
            <w:gridSpan w:val="8"/>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AD2512D" w14:textId="434371A4"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Të dhënat </w:t>
            </w:r>
            <w:proofErr w:type="spellStart"/>
            <w:r w:rsidRPr="003C5F1F">
              <w:rPr>
                <w:rFonts w:ascii="Garamond" w:eastAsia="Times New Roman" w:hAnsi="Garamond" w:cs="Times New Roman"/>
                <w:b/>
                <w:bCs/>
                <w:sz w:val="12"/>
                <w:szCs w:val="12"/>
                <w:lang w:eastAsia="sq-AL"/>
              </w:rPr>
              <w:t>kadastrale</w:t>
            </w:r>
            <w:proofErr w:type="spellEnd"/>
            <w:r w:rsidRPr="003C5F1F">
              <w:rPr>
                <w:rFonts w:ascii="Garamond" w:eastAsia="Times New Roman" w:hAnsi="Garamond" w:cs="Times New Roman"/>
                <w:b/>
                <w:bCs/>
                <w:sz w:val="12"/>
                <w:szCs w:val="12"/>
                <w:lang w:eastAsia="sq-AL"/>
              </w:rPr>
              <w:t xml:space="preserve"> </w:t>
            </w:r>
            <w:r w:rsidR="00AD3AE4" w:rsidRPr="003C5F1F">
              <w:rPr>
                <w:rFonts w:ascii="Garamond" w:eastAsia="Times New Roman" w:hAnsi="Garamond" w:cs="Times New Roman"/>
                <w:b/>
                <w:bCs/>
                <w:sz w:val="12"/>
                <w:szCs w:val="12"/>
                <w:lang w:eastAsia="sq-AL"/>
              </w:rPr>
              <w:t>(</w:t>
            </w:r>
            <w:r w:rsidRPr="003C5F1F">
              <w:rPr>
                <w:rFonts w:ascii="Garamond" w:eastAsia="Times New Roman" w:hAnsi="Garamond" w:cs="Times New Roman"/>
                <w:b/>
                <w:bCs/>
                <w:sz w:val="12"/>
                <w:szCs w:val="12"/>
                <w:lang w:eastAsia="sq-AL"/>
              </w:rPr>
              <w:t>sipas kartelës së pasurisë</w:t>
            </w:r>
            <w:r w:rsidR="00AD3AE4" w:rsidRPr="003C5F1F">
              <w:rPr>
                <w:rFonts w:ascii="Garamond" w:eastAsia="Times New Roman" w:hAnsi="Garamond" w:cs="Times New Roman"/>
                <w:b/>
                <w:bCs/>
                <w:sz w:val="12"/>
                <w:szCs w:val="12"/>
                <w:lang w:eastAsia="sq-AL"/>
              </w:rPr>
              <w:t>)</w:t>
            </w:r>
          </w:p>
        </w:tc>
        <w:tc>
          <w:tcPr>
            <w:tcW w:w="1914" w:type="pct"/>
            <w:gridSpan w:val="9"/>
            <w:tcBorders>
              <w:top w:val="single" w:sz="4" w:space="0" w:color="auto"/>
              <w:left w:val="nil"/>
              <w:bottom w:val="single" w:sz="4" w:space="0" w:color="auto"/>
              <w:right w:val="single" w:sz="4" w:space="0" w:color="000000"/>
            </w:tcBorders>
            <w:shd w:val="clear" w:color="000000" w:fill="FFFFFF"/>
            <w:noWrap/>
            <w:vAlign w:val="center"/>
            <w:hideMark/>
          </w:tcPr>
          <w:p w14:paraId="6180E6B0"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w:t>
            </w:r>
          </w:p>
        </w:tc>
        <w:tc>
          <w:tcPr>
            <w:tcW w:w="24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873E495" w14:textId="198A82AF"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w:t>
            </w:r>
            <w:r w:rsidR="003C5F1F" w:rsidRPr="003C5F1F">
              <w:rPr>
                <w:rFonts w:ascii="Garamond" w:eastAsia="Times New Roman" w:hAnsi="Garamond" w:cs="Times New Roman"/>
                <w:b/>
                <w:bCs/>
                <w:sz w:val="12"/>
                <w:szCs w:val="12"/>
                <w:lang w:eastAsia="sq-AL"/>
              </w:rPr>
              <w:t>Shuma</w:t>
            </w:r>
            <w:r w:rsidR="00AF7C21">
              <w:rPr>
                <w:rFonts w:ascii="Garamond" w:eastAsia="Times New Roman" w:hAnsi="Garamond" w:cs="Times New Roman"/>
                <w:b/>
                <w:bCs/>
                <w:sz w:val="12"/>
                <w:szCs w:val="12"/>
                <w:lang w:eastAsia="sq-AL"/>
              </w:rPr>
              <w:t xml:space="preserve"> </w:t>
            </w:r>
          </w:p>
          <w:p w14:paraId="291EE8BF" w14:textId="10A466A9"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w:t>
            </w:r>
            <w:r w:rsidR="003C5F1F" w:rsidRPr="003C5F1F">
              <w:rPr>
                <w:rFonts w:ascii="Garamond" w:eastAsia="Times New Roman" w:hAnsi="Garamond" w:cs="Times New Roman"/>
                <w:b/>
                <w:bCs/>
                <w:sz w:val="12"/>
                <w:szCs w:val="12"/>
                <w:lang w:eastAsia="sq-AL"/>
              </w:rPr>
              <w:t>totale</w:t>
            </w:r>
            <w:r w:rsidR="00AF7C21">
              <w:rPr>
                <w:rFonts w:ascii="Garamond" w:eastAsia="Times New Roman" w:hAnsi="Garamond" w:cs="Times New Roman"/>
                <w:b/>
                <w:bCs/>
                <w:sz w:val="12"/>
                <w:szCs w:val="12"/>
                <w:lang w:eastAsia="sq-AL"/>
              </w:rPr>
              <w:t xml:space="preserve"> </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3B610" w14:textId="4C5B5A88"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Shënim</w:t>
            </w:r>
            <w:r w:rsidRPr="003C5F1F">
              <w:rPr>
                <w:rFonts w:ascii="Garamond" w:eastAsia="Times New Roman" w:hAnsi="Garamond" w:cs="Times New Roman"/>
                <w:b/>
                <w:bCs/>
                <w:sz w:val="12"/>
                <w:szCs w:val="12"/>
                <w:lang w:eastAsia="sq-AL"/>
              </w:rPr>
              <w:t>e</w:t>
            </w:r>
            <w:r w:rsidR="00AF7C21">
              <w:rPr>
                <w:rFonts w:ascii="Garamond" w:eastAsia="Times New Roman" w:hAnsi="Garamond" w:cs="Times New Roman"/>
                <w:b/>
                <w:bCs/>
                <w:sz w:val="12"/>
                <w:szCs w:val="12"/>
                <w:lang w:eastAsia="sq-AL"/>
              </w:rPr>
              <w:t xml:space="preserve"> </w:t>
            </w:r>
            <w:r w:rsidR="00AD3AE4" w:rsidRPr="003C5F1F">
              <w:rPr>
                <w:rFonts w:ascii="Garamond" w:eastAsia="Times New Roman" w:hAnsi="Garamond" w:cs="Times New Roman"/>
                <w:b/>
                <w:bCs/>
                <w:sz w:val="12"/>
                <w:szCs w:val="12"/>
                <w:lang w:eastAsia="sq-AL"/>
              </w:rPr>
              <w:t>(</w:t>
            </w:r>
            <w:r w:rsidRPr="003C5F1F">
              <w:rPr>
                <w:rFonts w:ascii="Garamond" w:eastAsia="Times New Roman" w:hAnsi="Garamond" w:cs="Times New Roman"/>
                <w:b/>
                <w:bCs/>
                <w:sz w:val="12"/>
                <w:szCs w:val="12"/>
                <w:lang w:eastAsia="sq-AL"/>
              </w:rPr>
              <w:t xml:space="preserve">seksioni </w:t>
            </w:r>
            <w:r w:rsidR="00AD3AE4" w:rsidRPr="003C5F1F">
              <w:rPr>
                <w:rFonts w:ascii="Garamond" w:eastAsia="Times New Roman" w:hAnsi="Garamond" w:cs="Times New Roman"/>
                <w:b/>
                <w:bCs/>
                <w:sz w:val="12"/>
                <w:szCs w:val="12"/>
                <w:lang w:eastAsia="sq-AL"/>
              </w:rPr>
              <w:t xml:space="preserve">C, D, E </w:t>
            </w:r>
            <w:r w:rsidRPr="003C5F1F">
              <w:rPr>
                <w:rFonts w:ascii="Garamond" w:eastAsia="Times New Roman" w:hAnsi="Garamond" w:cs="Times New Roman"/>
                <w:b/>
                <w:bCs/>
                <w:sz w:val="12"/>
                <w:szCs w:val="12"/>
                <w:lang w:eastAsia="sq-AL"/>
              </w:rPr>
              <w:t>t</w:t>
            </w:r>
            <w:r>
              <w:rPr>
                <w:rFonts w:ascii="Garamond" w:eastAsia="Times New Roman" w:hAnsi="Garamond" w:cs="Times New Roman"/>
                <w:b/>
                <w:bCs/>
                <w:sz w:val="12"/>
                <w:szCs w:val="12"/>
                <w:lang w:eastAsia="sq-AL"/>
              </w:rPr>
              <w:t>ë</w:t>
            </w:r>
            <w:r w:rsidRPr="003C5F1F">
              <w:rPr>
                <w:rFonts w:ascii="Garamond" w:eastAsia="Times New Roman" w:hAnsi="Garamond" w:cs="Times New Roman"/>
                <w:b/>
                <w:bCs/>
                <w:sz w:val="12"/>
                <w:szCs w:val="12"/>
                <w:lang w:eastAsia="sq-AL"/>
              </w:rPr>
              <w:t xml:space="preserve"> kartelës s</w:t>
            </w:r>
            <w:r>
              <w:rPr>
                <w:rFonts w:ascii="Garamond" w:eastAsia="Times New Roman" w:hAnsi="Garamond" w:cs="Times New Roman"/>
                <w:b/>
                <w:bCs/>
                <w:sz w:val="12"/>
                <w:szCs w:val="12"/>
                <w:lang w:eastAsia="sq-AL"/>
              </w:rPr>
              <w:t>ë</w:t>
            </w:r>
            <w:r w:rsidRPr="003C5F1F">
              <w:rPr>
                <w:rFonts w:ascii="Garamond" w:eastAsia="Times New Roman" w:hAnsi="Garamond" w:cs="Times New Roman"/>
                <w:b/>
                <w:bCs/>
                <w:sz w:val="12"/>
                <w:szCs w:val="12"/>
                <w:lang w:eastAsia="sq-AL"/>
              </w:rPr>
              <w:t xml:space="preserve"> pasurisë</w:t>
            </w:r>
            <w:r w:rsidR="00AD3AE4" w:rsidRPr="003C5F1F">
              <w:rPr>
                <w:rFonts w:ascii="Garamond" w:eastAsia="Times New Roman" w:hAnsi="Garamond" w:cs="Times New Roman"/>
                <w:b/>
                <w:bCs/>
                <w:sz w:val="12"/>
                <w:szCs w:val="12"/>
                <w:lang w:eastAsia="sq-AL"/>
              </w:rPr>
              <w:t>)</w:t>
            </w:r>
            <w:r w:rsidR="00AF7C21">
              <w:rPr>
                <w:rFonts w:ascii="Garamond" w:eastAsia="Times New Roman" w:hAnsi="Garamond" w:cs="Times New Roman"/>
                <w:b/>
                <w:bCs/>
                <w:sz w:val="12"/>
                <w:szCs w:val="12"/>
                <w:lang w:eastAsia="sq-AL"/>
              </w:rPr>
              <w:t xml:space="preserve"> </w:t>
            </w:r>
          </w:p>
        </w:tc>
      </w:tr>
      <w:tr w:rsidR="003C5F1F" w:rsidRPr="003C5F1F" w14:paraId="1B87BB6B" w14:textId="77777777" w:rsidTr="00AD3AE4">
        <w:trPr>
          <w:trHeight w:val="180"/>
          <w:jc w:val="center"/>
        </w:trPr>
        <w:tc>
          <w:tcPr>
            <w:tcW w:w="122" w:type="pct"/>
            <w:tcBorders>
              <w:top w:val="nil"/>
              <w:left w:val="single" w:sz="8" w:space="0" w:color="auto"/>
              <w:bottom w:val="single" w:sz="4" w:space="0" w:color="auto"/>
              <w:right w:val="single" w:sz="4" w:space="0" w:color="auto"/>
            </w:tcBorders>
            <w:shd w:val="clear" w:color="auto" w:fill="auto"/>
            <w:noWrap/>
            <w:vAlign w:val="center"/>
            <w:hideMark/>
          </w:tcPr>
          <w:p w14:paraId="580973B4"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 </w:t>
            </w:r>
          </w:p>
        </w:tc>
        <w:tc>
          <w:tcPr>
            <w:tcW w:w="559" w:type="pct"/>
            <w:gridSpan w:val="3"/>
            <w:vMerge/>
            <w:tcBorders>
              <w:top w:val="nil"/>
              <w:left w:val="single" w:sz="8" w:space="0" w:color="auto"/>
              <w:bottom w:val="single" w:sz="4" w:space="0" w:color="auto"/>
              <w:right w:val="single" w:sz="4" w:space="0" w:color="auto"/>
            </w:tcBorders>
            <w:vAlign w:val="center"/>
            <w:hideMark/>
          </w:tcPr>
          <w:p w14:paraId="7DA8A384"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c>
          <w:tcPr>
            <w:tcW w:w="1676" w:type="pct"/>
            <w:gridSpan w:val="8"/>
            <w:vMerge/>
            <w:tcBorders>
              <w:top w:val="nil"/>
              <w:left w:val="single" w:sz="8" w:space="0" w:color="auto"/>
              <w:bottom w:val="single" w:sz="4" w:space="0" w:color="auto"/>
              <w:right w:val="single" w:sz="4" w:space="0" w:color="auto"/>
            </w:tcBorders>
            <w:vAlign w:val="center"/>
            <w:hideMark/>
          </w:tcPr>
          <w:p w14:paraId="49960B12"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c>
          <w:tcPr>
            <w:tcW w:w="618"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C337ECB" w14:textId="6CAB5694"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w:t>
            </w:r>
            <w:r w:rsidRPr="003C5F1F">
              <w:rPr>
                <w:rFonts w:ascii="Garamond" w:eastAsia="Times New Roman" w:hAnsi="Garamond" w:cs="Times New Roman"/>
                <w:b/>
                <w:bCs/>
                <w:sz w:val="12"/>
                <w:szCs w:val="12"/>
                <w:lang w:eastAsia="sq-AL"/>
              </w:rPr>
              <w:t>Truall</w:t>
            </w:r>
            <w:r>
              <w:rPr>
                <w:rFonts w:ascii="Garamond" w:eastAsia="Times New Roman" w:hAnsi="Garamond" w:cs="Times New Roman"/>
                <w:b/>
                <w:bCs/>
                <w:sz w:val="12"/>
                <w:szCs w:val="12"/>
                <w:lang w:eastAsia="sq-AL"/>
              </w:rPr>
              <w:t>”</w:t>
            </w:r>
          </w:p>
        </w:tc>
        <w:tc>
          <w:tcPr>
            <w:tcW w:w="691"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E93EFA2" w14:textId="197A70F8"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w:t>
            </w:r>
            <w:r w:rsidRPr="003C5F1F">
              <w:rPr>
                <w:rFonts w:ascii="Garamond" w:eastAsia="Times New Roman" w:hAnsi="Garamond" w:cs="Times New Roman"/>
                <w:b/>
                <w:bCs/>
                <w:sz w:val="12"/>
                <w:szCs w:val="12"/>
                <w:lang w:eastAsia="sq-AL"/>
              </w:rPr>
              <w:t>Ndërtesë banimi</w:t>
            </w:r>
            <w:r>
              <w:rPr>
                <w:rFonts w:ascii="Garamond" w:eastAsia="Times New Roman" w:hAnsi="Garamond" w:cs="Times New Roman"/>
                <w:b/>
                <w:bCs/>
                <w:sz w:val="12"/>
                <w:szCs w:val="12"/>
                <w:lang w:eastAsia="sq-AL"/>
              </w:rPr>
              <w:t>”</w:t>
            </w:r>
          </w:p>
        </w:tc>
        <w:tc>
          <w:tcPr>
            <w:tcW w:w="605" w:type="pct"/>
            <w:gridSpan w:val="3"/>
            <w:tcBorders>
              <w:top w:val="single" w:sz="4" w:space="0" w:color="auto"/>
              <w:left w:val="nil"/>
              <w:bottom w:val="single" w:sz="4" w:space="0" w:color="auto"/>
              <w:right w:val="single" w:sz="4" w:space="0" w:color="000000"/>
            </w:tcBorders>
            <w:shd w:val="clear" w:color="000000" w:fill="FFFFFF"/>
            <w:vAlign w:val="center"/>
            <w:hideMark/>
          </w:tcPr>
          <w:p w14:paraId="0C5D1B68" w14:textId="1FE2C66A"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Ndërtesë “social-</w:t>
            </w:r>
            <w:r w:rsidRPr="003C5F1F">
              <w:rPr>
                <w:rFonts w:ascii="Garamond" w:eastAsia="Times New Roman" w:hAnsi="Garamond" w:cs="Times New Roman"/>
                <w:b/>
                <w:bCs/>
                <w:sz w:val="12"/>
                <w:szCs w:val="12"/>
                <w:lang w:eastAsia="sq-AL"/>
              </w:rPr>
              <w:t>ekonomike</w:t>
            </w:r>
            <w:r>
              <w:rPr>
                <w:rFonts w:ascii="Garamond" w:eastAsia="Times New Roman" w:hAnsi="Garamond" w:cs="Times New Roman"/>
                <w:b/>
                <w:bCs/>
                <w:sz w:val="12"/>
                <w:szCs w:val="12"/>
                <w:lang w:eastAsia="sq-AL"/>
              </w:rPr>
              <w:t>”</w:t>
            </w:r>
          </w:p>
        </w:tc>
        <w:tc>
          <w:tcPr>
            <w:tcW w:w="242" w:type="pct"/>
            <w:vMerge/>
            <w:tcBorders>
              <w:top w:val="single" w:sz="4" w:space="0" w:color="auto"/>
              <w:left w:val="single" w:sz="4" w:space="0" w:color="auto"/>
              <w:bottom w:val="single" w:sz="4" w:space="0" w:color="000000"/>
              <w:right w:val="single" w:sz="4" w:space="0" w:color="auto"/>
            </w:tcBorders>
            <w:vAlign w:val="center"/>
            <w:hideMark/>
          </w:tcPr>
          <w:p w14:paraId="6AF11A81"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c>
          <w:tcPr>
            <w:tcW w:w="486" w:type="pct"/>
            <w:vMerge/>
            <w:tcBorders>
              <w:top w:val="single" w:sz="4" w:space="0" w:color="auto"/>
              <w:left w:val="single" w:sz="4" w:space="0" w:color="auto"/>
              <w:bottom w:val="single" w:sz="4" w:space="0" w:color="auto"/>
              <w:right w:val="single" w:sz="4" w:space="0" w:color="auto"/>
            </w:tcBorders>
            <w:vAlign w:val="center"/>
            <w:hideMark/>
          </w:tcPr>
          <w:p w14:paraId="3E92A9C5"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r>
      <w:tr w:rsidR="003C5F1F" w:rsidRPr="003C5F1F" w14:paraId="43543C18" w14:textId="77777777" w:rsidTr="00AD3AE4">
        <w:trPr>
          <w:trHeight w:val="180"/>
          <w:jc w:val="center"/>
        </w:trPr>
        <w:tc>
          <w:tcPr>
            <w:tcW w:w="122" w:type="pct"/>
            <w:tcBorders>
              <w:top w:val="nil"/>
              <w:left w:val="single" w:sz="8" w:space="0" w:color="auto"/>
              <w:bottom w:val="single" w:sz="4" w:space="0" w:color="auto"/>
              <w:right w:val="single" w:sz="4" w:space="0" w:color="auto"/>
            </w:tcBorders>
            <w:shd w:val="clear" w:color="000000" w:fill="FFFFFF"/>
            <w:noWrap/>
            <w:vAlign w:val="center"/>
            <w:hideMark/>
          </w:tcPr>
          <w:p w14:paraId="412DAAF9" w14:textId="2B9ECA82"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N</w:t>
            </w:r>
            <w:r w:rsidR="003C5F1F" w:rsidRPr="003C5F1F">
              <w:rPr>
                <w:rFonts w:ascii="Garamond" w:eastAsia="Times New Roman" w:hAnsi="Garamond" w:cs="Times New Roman"/>
                <w:b/>
                <w:bCs/>
                <w:sz w:val="12"/>
                <w:szCs w:val="12"/>
                <w:lang w:eastAsia="sq-AL"/>
              </w:rPr>
              <w:t>r</w:t>
            </w:r>
            <w:r w:rsidR="003C5F1F">
              <w:rPr>
                <w:rFonts w:ascii="Garamond" w:eastAsia="Times New Roman" w:hAnsi="Garamond" w:cs="Times New Roman"/>
                <w:b/>
                <w:bCs/>
                <w:sz w:val="12"/>
                <w:szCs w:val="12"/>
                <w:lang w:eastAsia="sq-AL"/>
              </w:rPr>
              <w:t>.</w:t>
            </w:r>
          </w:p>
        </w:tc>
        <w:tc>
          <w:tcPr>
            <w:tcW w:w="184" w:type="pct"/>
            <w:tcBorders>
              <w:top w:val="nil"/>
              <w:left w:val="nil"/>
              <w:bottom w:val="single" w:sz="4" w:space="0" w:color="auto"/>
              <w:right w:val="single" w:sz="4" w:space="0" w:color="auto"/>
            </w:tcBorders>
            <w:shd w:val="clear" w:color="000000" w:fill="FFFFFF"/>
            <w:vAlign w:val="center"/>
            <w:hideMark/>
          </w:tcPr>
          <w:p w14:paraId="1004E7A7" w14:textId="6EB74CD6"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Emër</w:t>
            </w:r>
            <w:r w:rsidR="00AD3AE4" w:rsidRPr="003C5F1F">
              <w:rPr>
                <w:rFonts w:ascii="Garamond" w:eastAsia="Times New Roman" w:hAnsi="Garamond" w:cs="Times New Roman"/>
                <w:b/>
                <w:bCs/>
                <w:sz w:val="12"/>
                <w:szCs w:val="12"/>
                <w:lang w:eastAsia="sq-AL"/>
              </w:rPr>
              <w:t xml:space="preserve"> </w:t>
            </w:r>
          </w:p>
        </w:tc>
        <w:tc>
          <w:tcPr>
            <w:tcW w:w="162" w:type="pct"/>
            <w:tcBorders>
              <w:top w:val="nil"/>
              <w:left w:val="nil"/>
              <w:bottom w:val="single" w:sz="4" w:space="0" w:color="auto"/>
              <w:right w:val="single" w:sz="4" w:space="0" w:color="auto"/>
            </w:tcBorders>
            <w:shd w:val="clear" w:color="000000" w:fill="FFFFFF"/>
            <w:vAlign w:val="center"/>
            <w:hideMark/>
          </w:tcPr>
          <w:p w14:paraId="2737B94D" w14:textId="1B5A257F"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Atësi</w:t>
            </w:r>
            <w:r w:rsidR="00AD3AE4" w:rsidRPr="003C5F1F">
              <w:rPr>
                <w:rFonts w:ascii="Garamond" w:eastAsia="Times New Roman" w:hAnsi="Garamond" w:cs="Times New Roman"/>
                <w:b/>
                <w:bCs/>
                <w:sz w:val="12"/>
                <w:szCs w:val="12"/>
                <w:lang w:eastAsia="sq-AL"/>
              </w:rPr>
              <w:t xml:space="preserve"> </w:t>
            </w:r>
          </w:p>
        </w:tc>
        <w:tc>
          <w:tcPr>
            <w:tcW w:w="213" w:type="pct"/>
            <w:tcBorders>
              <w:top w:val="nil"/>
              <w:left w:val="nil"/>
              <w:bottom w:val="single" w:sz="4" w:space="0" w:color="auto"/>
              <w:right w:val="single" w:sz="4" w:space="0" w:color="auto"/>
            </w:tcBorders>
            <w:shd w:val="clear" w:color="000000" w:fill="FFFFFF"/>
            <w:vAlign w:val="center"/>
            <w:hideMark/>
          </w:tcPr>
          <w:p w14:paraId="1FCC8B54" w14:textId="51A4453E"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Mbiemër</w:t>
            </w:r>
          </w:p>
        </w:tc>
        <w:tc>
          <w:tcPr>
            <w:tcW w:w="234" w:type="pct"/>
            <w:tcBorders>
              <w:top w:val="nil"/>
              <w:left w:val="nil"/>
              <w:bottom w:val="single" w:sz="4" w:space="0" w:color="auto"/>
              <w:right w:val="single" w:sz="4" w:space="0" w:color="auto"/>
            </w:tcBorders>
            <w:shd w:val="clear" w:color="000000" w:fill="FFFFFF"/>
            <w:vAlign w:val="center"/>
            <w:hideMark/>
          </w:tcPr>
          <w:p w14:paraId="0509CC84"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Zona </w:t>
            </w:r>
            <w:proofErr w:type="spellStart"/>
            <w:r w:rsidRPr="003C5F1F">
              <w:rPr>
                <w:rFonts w:ascii="Garamond" w:eastAsia="Times New Roman" w:hAnsi="Garamond" w:cs="Times New Roman"/>
                <w:b/>
                <w:bCs/>
                <w:sz w:val="12"/>
                <w:szCs w:val="12"/>
                <w:lang w:eastAsia="sq-AL"/>
              </w:rPr>
              <w:t>kadastrale</w:t>
            </w:r>
            <w:proofErr w:type="spellEnd"/>
          </w:p>
        </w:tc>
        <w:tc>
          <w:tcPr>
            <w:tcW w:w="237" w:type="pct"/>
            <w:tcBorders>
              <w:top w:val="nil"/>
              <w:left w:val="nil"/>
              <w:bottom w:val="single" w:sz="4" w:space="0" w:color="auto"/>
              <w:right w:val="single" w:sz="4" w:space="0" w:color="auto"/>
            </w:tcBorders>
            <w:shd w:val="clear" w:color="000000" w:fill="FFFFFF"/>
            <w:noWrap/>
            <w:vAlign w:val="center"/>
            <w:hideMark/>
          </w:tcPr>
          <w:p w14:paraId="63F7A3DD" w14:textId="26014B18"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Nr.</w:t>
            </w:r>
            <w:r w:rsidR="003C5F1F">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pasurie</w:t>
            </w:r>
          </w:p>
        </w:tc>
        <w:tc>
          <w:tcPr>
            <w:tcW w:w="199" w:type="pct"/>
            <w:tcBorders>
              <w:top w:val="nil"/>
              <w:left w:val="nil"/>
              <w:bottom w:val="single" w:sz="4" w:space="0" w:color="auto"/>
              <w:right w:val="single" w:sz="4" w:space="0" w:color="auto"/>
            </w:tcBorders>
            <w:shd w:val="clear" w:color="000000" w:fill="FFFFFF"/>
            <w:vAlign w:val="center"/>
            <w:hideMark/>
          </w:tcPr>
          <w:p w14:paraId="2E56532B" w14:textId="55B872F8" w:rsidR="00AD3AE4" w:rsidRPr="003C5F1F" w:rsidRDefault="00AD3AE4" w:rsidP="003C5F1F">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L</w:t>
            </w:r>
            <w:r w:rsidR="003C5F1F">
              <w:rPr>
                <w:rFonts w:ascii="Garamond" w:eastAsia="Times New Roman" w:hAnsi="Garamond" w:cs="Times New Roman"/>
                <w:b/>
                <w:bCs/>
                <w:sz w:val="12"/>
                <w:szCs w:val="12"/>
                <w:lang w:eastAsia="sq-AL"/>
              </w:rPr>
              <w:t>l</w:t>
            </w:r>
            <w:r w:rsidRPr="003C5F1F">
              <w:rPr>
                <w:rFonts w:ascii="Garamond" w:eastAsia="Times New Roman" w:hAnsi="Garamond" w:cs="Times New Roman"/>
                <w:b/>
                <w:bCs/>
                <w:sz w:val="12"/>
                <w:szCs w:val="12"/>
                <w:lang w:eastAsia="sq-AL"/>
              </w:rPr>
              <w:t xml:space="preserve">oji </w:t>
            </w:r>
            <w:r w:rsidR="003C5F1F">
              <w:rPr>
                <w:rFonts w:ascii="Garamond" w:eastAsia="Times New Roman" w:hAnsi="Garamond" w:cs="Times New Roman"/>
                <w:b/>
                <w:bCs/>
                <w:sz w:val="12"/>
                <w:szCs w:val="12"/>
                <w:lang w:eastAsia="sq-AL"/>
              </w:rPr>
              <w:t>i</w:t>
            </w:r>
            <w:r w:rsidRPr="003C5F1F">
              <w:rPr>
                <w:rFonts w:ascii="Garamond" w:eastAsia="Times New Roman" w:hAnsi="Garamond" w:cs="Times New Roman"/>
                <w:b/>
                <w:bCs/>
                <w:sz w:val="12"/>
                <w:szCs w:val="12"/>
                <w:lang w:eastAsia="sq-AL"/>
              </w:rPr>
              <w:t xml:space="preserve"> </w:t>
            </w:r>
            <w:r w:rsidR="003C5F1F" w:rsidRPr="003C5F1F">
              <w:rPr>
                <w:rFonts w:ascii="Garamond" w:eastAsia="Times New Roman" w:hAnsi="Garamond" w:cs="Times New Roman"/>
                <w:b/>
                <w:bCs/>
                <w:sz w:val="12"/>
                <w:szCs w:val="12"/>
                <w:lang w:eastAsia="sq-AL"/>
              </w:rPr>
              <w:t>pasurisë</w:t>
            </w:r>
          </w:p>
        </w:tc>
        <w:tc>
          <w:tcPr>
            <w:tcW w:w="220" w:type="pct"/>
            <w:tcBorders>
              <w:top w:val="nil"/>
              <w:left w:val="nil"/>
              <w:bottom w:val="single" w:sz="4" w:space="0" w:color="auto"/>
              <w:right w:val="single" w:sz="4" w:space="0" w:color="auto"/>
            </w:tcBorders>
            <w:shd w:val="clear" w:color="000000" w:fill="FFFFFF"/>
            <w:vAlign w:val="center"/>
            <w:hideMark/>
          </w:tcPr>
          <w:p w14:paraId="40C15217" w14:textId="43651D48" w:rsidR="00AD3AE4" w:rsidRPr="003C5F1F" w:rsidRDefault="003C5F1F"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Sipërfaqe</w:t>
            </w:r>
            <w:r w:rsidR="00AD3AE4" w:rsidRPr="003C5F1F">
              <w:rPr>
                <w:rFonts w:ascii="Garamond" w:eastAsia="Times New Roman" w:hAnsi="Garamond" w:cs="Times New Roman"/>
                <w:b/>
                <w:bCs/>
                <w:sz w:val="12"/>
                <w:szCs w:val="12"/>
                <w:lang w:eastAsia="sq-AL"/>
              </w:rPr>
              <w:t xml:space="preserve"> totale</w:t>
            </w:r>
          </w:p>
        </w:tc>
        <w:tc>
          <w:tcPr>
            <w:tcW w:w="209" w:type="pct"/>
            <w:tcBorders>
              <w:top w:val="nil"/>
              <w:left w:val="nil"/>
              <w:bottom w:val="single" w:sz="4" w:space="0" w:color="auto"/>
              <w:right w:val="single" w:sz="4" w:space="0" w:color="auto"/>
            </w:tcBorders>
            <w:shd w:val="clear" w:color="000000" w:fill="FFFFFF"/>
            <w:vAlign w:val="center"/>
            <w:hideMark/>
          </w:tcPr>
          <w:p w14:paraId="53772268" w14:textId="2332E328"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w:t>
            </w:r>
            <w:r w:rsidR="00AD3AE4" w:rsidRPr="003C5F1F">
              <w:rPr>
                <w:rFonts w:ascii="Garamond" w:eastAsia="Times New Roman" w:hAnsi="Garamond" w:cs="Times New Roman"/>
                <w:b/>
                <w:bCs/>
                <w:sz w:val="12"/>
                <w:szCs w:val="12"/>
                <w:lang w:eastAsia="sq-AL"/>
              </w:rPr>
              <w:t>Truall</w:t>
            </w:r>
            <w:r>
              <w:rPr>
                <w:rFonts w:ascii="Garamond" w:eastAsia="Times New Roman" w:hAnsi="Garamond" w:cs="Times New Roman"/>
                <w:b/>
                <w:bCs/>
                <w:sz w:val="12"/>
                <w:szCs w:val="12"/>
                <w:lang w:eastAsia="sq-AL"/>
              </w:rPr>
              <w:t>”</w:t>
            </w:r>
            <w:r w:rsidR="00AD3AE4" w:rsidRPr="003C5F1F">
              <w:rPr>
                <w:rFonts w:ascii="Garamond" w:eastAsia="Times New Roman" w:hAnsi="Garamond" w:cs="Times New Roman"/>
                <w:b/>
                <w:bCs/>
                <w:sz w:val="12"/>
                <w:szCs w:val="12"/>
                <w:lang w:eastAsia="sq-AL"/>
              </w:rPr>
              <w:t xml:space="preserve"> (m</w:t>
            </w:r>
            <w:r w:rsidR="00AD3AE4" w:rsidRPr="003C5F1F">
              <w:rPr>
                <w:rFonts w:ascii="Garamond" w:eastAsia="Times New Roman" w:hAnsi="Garamond" w:cs="Times New Roman"/>
                <w:b/>
                <w:bCs/>
                <w:sz w:val="12"/>
                <w:szCs w:val="12"/>
                <w:vertAlign w:val="superscript"/>
                <w:lang w:eastAsia="sq-AL"/>
              </w:rPr>
              <w:t>2</w:t>
            </w:r>
            <w:r w:rsidR="00AD3AE4" w:rsidRPr="003C5F1F">
              <w:rPr>
                <w:rFonts w:ascii="Garamond" w:eastAsia="Times New Roman" w:hAnsi="Garamond" w:cs="Times New Roman"/>
                <w:b/>
                <w:bCs/>
                <w:sz w:val="12"/>
                <w:szCs w:val="12"/>
                <w:lang w:eastAsia="sq-AL"/>
              </w:rPr>
              <w:t>)</w:t>
            </w:r>
            <w:r w:rsidR="00AF7C21">
              <w:rPr>
                <w:rFonts w:ascii="Garamond" w:eastAsia="Times New Roman" w:hAnsi="Garamond" w:cs="Times New Roman"/>
                <w:b/>
                <w:bCs/>
                <w:sz w:val="12"/>
                <w:szCs w:val="12"/>
                <w:lang w:eastAsia="sq-AL"/>
              </w:rPr>
              <w:t xml:space="preserve"> </w:t>
            </w:r>
          </w:p>
        </w:tc>
        <w:tc>
          <w:tcPr>
            <w:tcW w:w="248" w:type="pct"/>
            <w:tcBorders>
              <w:top w:val="nil"/>
              <w:left w:val="nil"/>
              <w:bottom w:val="single" w:sz="4" w:space="0" w:color="auto"/>
              <w:right w:val="single" w:sz="4" w:space="0" w:color="auto"/>
            </w:tcBorders>
            <w:shd w:val="clear" w:color="000000" w:fill="FFFFFF"/>
            <w:vAlign w:val="center"/>
            <w:hideMark/>
          </w:tcPr>
          <w:p w14:paraId="1C6FD8C2" w14:textId="0D162552" w:rsidR="00AD3AE4" w:rsidRPr="003C5F1F" w:rsidRDefault="003C5F1F" w:rsidP="003C5F1F">
            <w:pPr>
              <w:spacing w:after="0" w:line="240" w:lineRule="auto"/>
              <w:jc w:val="center"/>
              <w:rPr>
                <w:rFonts w:ascii="Garamond" w:eastAsia="Times New Roman" w:hAnsi="Garamond" w:cs="Times New Roman"/>
                <w:b/>
                <w:bCs/>
                <w:sz w:val="12"/>
                <w:szCs w:val="12"/>
                <w:lang w:eastAsia="sq-AL"/>
              </w:rPr>
            </w:pPr>
            <w:r>
              <w:rPr>
                <w:rFonts w:ascii="Garamond" w:eastAsia="Times New Roman" w:hAnsi="Garamond" w:cs="Times New Roman"/>
                <w:b/>
                <w:bCs/>
                <w:sz w:val="12"/>
                <w:szCs w:val="12"/>
                <w:lang w:eastAsia="sq-AL"/>
              </w:rPr>
              <w:t>“</w:t>
            </w:r>
            <w:r w:rsidR="00AD3AE4" w:rsidRPr="003C5F1F">
              <w:rPr>
                <w:rFonts w:ascii="Garamond" w:eastAsia="Times New Roman" w:hAnsi="Garamond" w:cs="Times New Roman"/>
                <w:b/>
                <w:bCs/>
                <w:sz w:val="12"/>
                <w:szCs w:val="12"/>
                <w:lang w:eastAsia="sq-AL"/>
              </w:rPr>
              <w:t>Ndërtesë</w:t>
            </w:r>
            <w:r>
              <w:rPr>
                <w:rFonts w:ascii="Garamond" w:eastAsia="Times New Roman" w:hAnsi="Garamond" w:cs="Times New Roman"/>
                <w:b/>
                <w:bCs/>
                <w:sz w:val="12"/>
                <w:szCs w:val="12"/>
                <w:lang w:eastAsia="sq-AL"/>
              </w:rPr>
              <w:t>”</w:t>
            </w:r>
            <w:r w:rsidR="00AD3AE4" w:rsidRPr="003C5F1F">
              <w:rPr>
                <w:rFonts w:ascii="Garamond" w:eastAsia="Times New Roman" w:hAnsi="Garamond" w:cs="Times New Roman"/>
                <w:b/>
                <w:bCs/>
                <w:sz w:val="12"/>
                <w:szCs w:val="12"/>
                <w:lang w:eastAsia="sq-AL"/>
              </w:rPr>
              <w:t xml:space="preserve"> (m</w:t>
            </w:r>
            <w:r w:rsidR="00AD3AE4" w:rsidRPr="003C5F1F">
              <w:rPr>
                <w:rFonts w:ascii="Garamond" w:eastAsia="Times New Roman" w:hAnsi="Garamond" w:cs="Times New Roman"/>
                <w:b/>
                <w:bCs/>
                <w:sz w:val="12"/>
                <w:szCs w:val="12"/>
                <w:vertAlign w:val="superscript"/>
                <w:lang w:eastAsia="sq-AL"/>
              </w:rPr>
              <w:t>2</w:t>
            </w:r>
            <w:r w:rsidR="00AD3AE4" w:rsidRPr="003C5F1F">
              <w:rPr>
                <w:rFonts w:ascii="Garamond" w:eastAsia="Times New Roman" w:hAnsi="Garamond" w:cs="Times New Roman"/>
                <w:b/>
                <w:bCs/>
                <w:sz w:val="12"/>
                <w:szCs w:val="12"/>
                <w:lang w:eastAsia="sq-AL"/>
              </w:rPr>
              <w:t>)</w:t>
            </w:r>
          </w:p>
        </w:tc>
        <w:tc>
          <w:tcPr>
            <w:tcW w:w="185" w:type="pct"/>
            <w:tcBorders>
              <w:top w:val="nil"/>
              <w:left w:val="nil"/>
              <w:bottom w:val="single" w:sz="4" w:space="0" w:color="auto"/>
              <w:right w:val="single" w:sz="4" w:space="0" w:color="auto"/>
            </w:tcBorders>
            <w:shd w:val="clear" w:color="000000" w:fill="FFFFFF"/>
            <w:vAlign w:val="center"/>
            <w:hideMark/>
          </w:tcPr>
          <w:p w14:paraId="09DB5050"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Volumi</w:t>
            </w:r>
          </w:p>
        </w:tc>
        <w:tc>
          <w:tcPr>
            <w:tcW w:w="145" w:type="pct"/>
            <w:tcBorders>
              <w:top w:val="nil"/>
              <w:left w:val="nil"/>
              <w:bottom w:val="single" w:sz="4" w:space="0" w:color="auto"/>
              <w:right w:val="single" w:sz="4" w:space="0" w:color="auto"/>
            </w:tcBorders>
            <w:shd w:val="clear" w:color="000000" w:fill="FFFFFF"/>
            <w:vAlign w:val="center"/>
            <w:hideMark/>
          </w:tcPr>
          <w:p w14:paraId="3DA4CBA1"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Faqe</w:t>
            </w:r>
          </w:p>
        </w:tc>
        <w:tc>
          <w:tcPr>
            <w:tcW w:w="234" w:type="pct"/>
            <w:tcBorders>
              <w:top w:val="nil"/>
              <w:left w:val="nil"/>
              <w:bottom w:val="single" w:sz="4" w:space="0" w:color="auto"/>
              <w:right w:val="single" w:sz="4" w:space="0" w:color="auto"/>
            </w:tcBorders>
            <w:shd w:val="clear" w:color="000000" w:fill="FFFFFF"/>
            <w:vAlign w:val="center"/>
            <w:hideMark/>
          </w:tcPr>
          <w:p w14:paraId="7624ACA9"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Sipërfaqja (m</w:t>
            </w:r>
            <w:r w:rsidRPr="003C5F1F">
              <w:rPr>
                <w:rFonts w:ascii="Garamond" w:eastAsia="Times New Roman" w:hAnsi="Garamond" w:cs="Times New Roman"/>
                <w:b/>
                <w:bCs/>
                <w:sz w:val="12"/>
                <w:szCs w:val="12"/>
                <w:vertAlign w:val="superscript"/>
                <w:lang w:eastAsia="sq-AL"/>
              </w:rPr>
              <w:t>2</w:t>
            </w:r>
            <w:r w:rsidRPr="003C5F1F">
              <w:rPr>
                <w:rFonts w:ascii="Garamond" w:eastAsia="Times New Roman" w:hAnsi="Garamond" w:cs="Times New Roman"/>
                <w:b/>
                <w:bCs/>
                <w:sz w:val="12"/>
                <w:szCs w:val="12"/>
                <w:lang w:eastAsia="sq-AL"/>
              </w:rPr>
              <w:t>)</w:t>
            </w:r>
          </w:p>
        </w:tc>
        <w:tc>
          <w:tcPr>
            <w:tcW w:w="215" w:type="pct"/>
            <w:tcBorders>
              <w:top w:val="nil"/>
              <w:left w:val="nil"/>
              <w:bottom w:val="single" w:sz="4" w:space="0" w:color="auto"/>
              <w:right w:val="single" w:sz="4" w:space="0" w:color="auto"/>
            </w:tcBorders>
            <w:shd w:val="clear" w:color="000000" w:fill="FFFFFF"/>
            <w:vAlign w:val="center"/>
            <w:hideMark/>
          </w:tcPr>
          <w:p w14:paraId="7800D30A" w14:textId="109AEA0F"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Çmimi</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(lekë/m</w:t>
            </w:r>
            <w:r w:rsidRPr="003C5F1F">
              <w:rPr>
                <w:rFonts w:ascii="Garamond" w:eastAsia="Times New Roman" w:hAnsi="Garamond" w:cs="Times New Roman"/>
                <w:b/>
                <w:bCs/>
                <w:sz w:val="12"/>
                <w:szCs w:val="12"/>
                <w:vertAlign w:val="superscript"/>
                <w:lang w:eastAsia="sq-AL"/>
              </w:rPr>
              <w:t>2</w:t>
            </w:r>
            <w:r w:rsidRPr="003C5F1F">
              <w:rPr>
                <w:rFonts w:ascii="Garamond" w:eastAsia="Times New Roman" w:hAnsi="Garamond" w:cs="Times New Roman"/>
                <w:b/>
                <w:bCs/>
                <w:sz w:val="12"/>
                <w:szCs w:val="12"/>
                <w:lang w:eastAsia="sq-AL"/>
              </w:rPr>
              <w:t>)</w:t>
            </w:r>
          </w:p>
        </w:tc>
        <w:tc>
          <w:tcPr>
            <w:tcW w:w="169" w:type="pct"/>
            <w:tcBorders>
              <w:top w:val="nil"/>
              <w:left w:val="nil"/>
              <w:bottom w:val="single" w:sz="4" w:space="0" w:color="auto"/>
              <w:right w:val="single" w:sz="4" w:space="0" w:color="auto"/>
            </w:tcBorders>
            <w:shd w:val="clear" w:color="000000" w:fill="FFFFFF"/>
            <w:vAlign w:val="center"/>
            <w:hideMark/>
          </w:tcPr>
          <w:p w14:paraId="52AD2C61" w14:textId="283E1F21"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Vlera</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 xml:space="preserve">(lekë) </w:t>
            </w:r>
          </w:p>
        </w:tc>
        <w:tc>
          <w:tcPr>
            <w:tcW w:w="234" w:type="pct"/>
            <w:tcBorders>
              <w:top w:val="nil"/>
              <w:left w:val="nil"/>
              <w:bottom w:val="single" w:sz="4" w:space="0" w:color="auto"/>
              <w:right w:val="single" w:sz="4" w:space="0" w:color="auto"/>
            </w:tcBorders>
            <w:shd w:val="clear" w:color="000000" w:fill="FFFFFF"/>
            <w:vAlign w:val="center"/>
            <w:hideMark/>
          </w:tcPr>
          <w:p w14:paraId="588C67EB"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Sipërfaqja (m</w:t>
            </w:r>
            <w:r w:rsidRPr="003C5F1F">
              <w:rPr>
                <w:rFonts w:ascii="Garamond" w:eastAsia="Times New Roman" w:hAnsi="Garamond" w:cs="Times New Roman"/>
                <w:b/>
                <w:bCs/>
                <w:sz w:val="12"/>
                <w:szCs w:val="12"/>
                <w:vertAlign w:val="superscript"/>
                <w:lang w:eastAsia="sq-AL"/>
              </w:rPr>
              <w:t>2</w:t>
            </w:r>
            <w:r w:rsidRPr="003C5F1F">
              <w:rPr>
                <w:rFonts w:ascii="Garamond" w:eastAsia="Times New Roman" w:hAnsi="Garamond" w:cs="Times New Roman"/>
                <w:b/>
                <w:bCs/>
                <w:sz w:val="12"/>
                <w:szCs w:val="12"/>
                <w:lang w:eastAsia="sq-AL"/>
              </w:rPr>
              <w:t>)</w:t>
            </w:r>
          </w:p>
        </w:tc>
        <w:tc>
          <w:tcPr>
            <w:tcW w:w="215" w:type="pct"/>
            <w:tcBorders>
              <w:top w:val="nil"/>
              <w:left w:val="nil"/>
              <w:bottom w:val="single" w:sz="4" w:space="0" w:color="auto"/>
              <w:right w:val="single" w:sz="4" w:space="0" w:color="auto"/>
            </w:tcBorders>
            <w:shd w:val="clear" w:color="000000" w:fill="FFFFFF"/>
            <w:vAlign w:val="center"/>
            <w:hideMark/>
          </w:tcPr>
          <w:p w14:paraId="1D7B84AE" w14:textId="2A9FB600"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Çmimi</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(lekë/m2)</w:t>
            </w:r>
          </w:p>
        </w:tc>
        <w:tc>
          <w:tcPr>
            <w:tcW w:w="242" w:type="pct"/>
            <w:tcBorders>
              <w:top w:val="nil"/>
              <w:left w:val="nil"/>
              <w:bottom w:val="single" w:sz="4" w:space="0" w:color="auto"/>
              <w:right w:val="single" w:sz="4" w:space="0" w:color="auto"/>
            </w:tcBorders>
            <w:shd w:val="clear" w:color="000000" w:fill="FFFFFF"/>
            <w:vAlign w:val="center"/>
            <w:hideMark/>
          </w:tcPr>
          <w:p w14:paraId="269DC6AD" w14:textId="003F56E3"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Vlera sipas </w:t>
            </w:r>
            <w:r w:rsidR="003C5F1F" w:rsidRPr="003C5F1F">
              <w:rPr>
                <w:rFonts w:ascii="Garamond" w:eastAsia="Times New Roman" w:hAnsi="Garamond" w:cs="Times New Roman"/>
                <w:b/>
                <w:bCs/>
                <w:sz w:val="12"/>
                <w:szCs w:val="12"/>
                <w:lang w:eastAsia="sq-AL"/>
              </w:rPr>
              <w:t>preventivit</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 xml:space="preserve">(lekë) </w:t>
            </w:r>
          </w:p>
        </w:tc>
        <w:tc>
          <w:tcPr>
            <w:tcW w:w="234" w:type="pct"/>
            <w:tcBorders>
              <w:top w:val="nil"/>
              <w:left w:val="nil"/>
              <w:bottom w:val="single" w:sz="4" w:space="0" w:color="auto"/>
              <w:right w:val="single" w:sz="4" w:space="0" w:color="auto"/>
            </w:tcBorders>
            <w:shd w:val="clear" w:color="000000" w:fill="FFFFFF"/>
            <w:vAlign w:val="center"/>
            <w:hideMark/>
          </w:tcPr>
          <w:p w14:paraId="0DDBAEEC" w14:textId="77777777"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Sipërfaqja (m</w:t>
            </w:r>
            <w:r w:rsidRPr="003C5F1F">
              <w:rPr>
                <w:rFonts w:ascii="Garamond" w:eastAsia="Times New Roman" w:hAnsi="Garamond" w:cs="Times New Roman"/>
                <w:b/>
                <w:bCs/>
                <w:sz w:val="12"/>
                <w:szCs w:val="12"/>
                <w:vertAlign w:val="superscript"/>
                <w:lang w:eastAsia="sq-AL"/>
              </w:rPr>
              <w:t>2</w:t>
            </w:r>
            <w:r w:rsidRPr="003C5F1F">
              <w:rPr>
                <w:rFonts w:ascii="Garamond" w:eastAsia="Times New Roman" w:hAnsi="Garamond" w:cs="Times New Roman"/>
                <w:b/>
                <w:bCs/>
                <w:sz w:val="12"/>
                <w:szCs w:val="12"/>
                <w:lang w:eastAsia="sq-AL"/>
              </w:rPr>
              <w:t xml:space="preserve">) </w:t>
            </w:r>
          </w:p>
        </w:tc>
        <w:tc>
          <w:tcPr>
            <w:tcW w:w="215" w:type="pct"/>
            <w:tcBorders>
              <w:top w:val="nil"/>
              <w:left w:val="nil"/>
              <w:bottom w:val="single" w:sz="4" w:space="0" w:color="auto"/>
              <w:right w:val="single" w:sz="4" w:space="0" w:color="auto"/>
            </w:tcBorders>
            <w:shd w:val="clear" w:color="000000" w:fill="FFFFFF"/>
            <w:vAlign w:val="center"/>
            <w:hideMark/>
          </w:tcPr>
          <w:p w14:paraId="3FD23F91" w14:textId="08B42E6B"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Çmimi</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(lekë/m</w:t>
            </w:r>
            <w:r w:rsidRPr="003C5F1F">
              <w:rPr>
                <w:rFonts w:ascii="Garamond" w:eastAsia="Times New Roman" w:hAnsi="Garamond" w:cs="Times New Roman"/>
                <w:b/>
                <w:bCs/>
                <w:sz w:val="12"/>
                <w:szCs w:val="12"/>
                <w:vertAlign w:val="superscript"/>
                <w:lang w:eastAsia="sq-AL"/>
              </w:rPr>
              <w:t>2</w:t>
            </w:r>
            <w:r w:rsidRPr="003C5F1F">
              <w:rPr>
                <w:rFonts w:ascii="Garamond" w:eastAsia="Times New Roman" w:hAnsi="Garamond" w:cs="Times New Roman"/>
                <w:b/>
                <w:bCs/>
                <w:sz w:val="12"/>
                <w:szCs w:val="12"/>
                <w:lang w:eastAsia="sq-AL"/>
              </w:rPr>
              <w:t xml:space="preserve">) </w:t>
            </w:r>
          </w:p>
        </w:tc>
        <w:tc>
          <w:tcPr>
            <w:tcW w:w="156" w:type="pct"/>
            <w:tcBorders>
              <w:top w:val="nil"/>
              <w:left w:val="nil"/>
              <w:bottom w:val="single" w:sz="4" w:space="0" w:color="auto"/>
              <w:right w:val="single" w:sz="4" w:space="0" w:color="auto"/>
            </w:tcBorders>
            <w:shd w:val="clear" w:color="000000" w:fill="FFFFFF"/>
            <w:vAlign w:val="center"/>
            <w:hideMark/>
          </w:tcPr>
          <w:p w14:paraId="7FDD817A" w14:textId="6510E359" w:rsidR="00AD3AE4" w:rsidRPr="003C5F1F" w:rsidRDefault="00AD3AE4" w:rsidP="00AD3AE4">
            <w:pPr>
              <w:spacing w:after="0" w:line="240" w:lineRule="auto"/>
              <w:jc w:val="center"/>
              <w:rPr>
                <w:rFonts w:ascii="Garamond" w:eastAsia="Times New Roman" w:hAnsi="Garamond" w:cs="Times New Roman"/>
                <w:b/>
                <w:bCs/>
                <w:sz w:val="12"/>
                <w:szCs w:val="12"/>
                <w:lang w:eastAsia="sq-AL"/>
              </w:rPr>
            </w:pPr>
            <w:r w:rsidRPr="003C5F1F">
              <w:rPr>
                <w:rFonts w:ascii="Garamond" w:eastAsia="Times New Roman" w:hAnsi="Garamond" w:cs="Times New Roman"/>
                <w:b/>
                <w:bCs/>
                <w:sz w:val="12"/>
                <w:szCs w:val="12"/>
                <w:lang w:eastAsia="sq-AL"/>
              </w:rPr>
              <w:t xml:space="preserve"> Vlera</w:t>
            </w:r>
            <w:r w:rsidR="00AF7C21">
              <w:rPr>
                <w:rFonts w:ascii="Garamond" w:eastAsia="Times New Roman" w:hAnsi="Garamond" w:cs="Times New Roman"/>
                <w:b/>
                <w:bCs/>
                <w:sz w:val="12"/>
                <w:szCs w:val="12"/>
                <w:lang w:eastAsia="sq-AL"/>
              </w:rPr>
              <w:t xml:space="preserve"> </w:t>
            </w:r>
            <w:r w:rsidRPr="003C5F1F">
              <w:rPr>
                <w:rFonts w:ascii="Garamond" w:eastAsia="Times New Roman" w:hAnsi="Garamond" w:cs="Times New Roman"/>
                <w:b/>
                <w:bCs/>
                <w:sz w:val="12"/>
                <w:szCs w:val="12"/>
                <w:lang w:eastAsia="sq-AL"/>
              </w:rPr>
              <w:t xml:space="preserve">(lekë) </w:t>
            </w:r>
          </w:p>
        </w:tc>
        <w:tc>
          <w:tcPr>
            <w:tcW w:w="242" w:type="pct"/>
            <w:vMerge/>
            <w:tcBorders>
              <w:top w:val="single" w:sz="4" w:space="0" w:color="auto"/>
              <w:left w:val="single" w:sz="4" w:space="0" w:color="auto"/>
              <w:bottom w:val="single" w:sz="4" w:space="0" w:color="000000"/>
              <w:right w:val="single" w:sz="4" w:space="0" w:color="auto"/>
            </w:tcBorders>
            <w:vAlign w:val="center"/>
            <w:hideMark/>
          </w:tcPr>
          <w:p w14:paraId="6FBD236C"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c>
          <w:tcPr>
            <w:tcW w:w="486" w:type="pct"/>
            <w:vMerge/>
            <w:tcBorders>
              <w:top w:val="single" w:sz="4" w:space="0" w:color="auto"/>
              <w:left w:val="single" w:sz="4" w:space="0" w:color="auto"/>
              <w:bottom w:val="single" w:sz="4" w:space="0" w:color="auto"/>
              <w:right w:val="single" w:sz="4" w:space="0" w:color="auto"/>
            </w:tcBorders>
            <w:vAlign w:val="center"/>
            <w:hideMark/>
          </w:tcPr>
          <w:p w14:paraId="4604DB0C" w14:textId="77777777" w:rsidR="00AD3AE4" w:rsidRPr="003C5F1F" w:rsidRDefault="00AD3AE4" w:rsidP="00AD3AE4">
            <w:pPr>
              <w:spacing w:after="0" w:line="240" w:lineRule="auto"/>
              <w:rPr>
                <w:rFonts w:ascii="Garamond" w:eastAsia="Times New Roman" w:hAnsi="Garamond" w:cs="Times New Roman"/>
                <w:b/>
                <w:bCs/>
                <w:sz w:val="12"/>
                <w:szCs w:val="12"/>
                <w:lang w:eastAsia="sq-AL"/>
              </w:rPr>
            </w:pPr>
          </w:p>
        </w:tc>
      </w:tr>
      <w:tr w:rsidR="003C5F1F" w:rsidRPr="003C5F1F" w14:paraId="577A101E" w14:textId="77777777" w:rsidTr="00AD3AE4">
        <w:trPr>
          <w:trHeight w:val="180"/>
          <w:jc w:val="center"/>
        </w:trPr>
        <w:tc>
          <w:tcPr>
            <w:tcW w:w="122" w:type="pct"/>
            <w:tcBorders>
              <w:top w:val="nil"/>
              <w:left w:val="single" w:sz="4" w:space="0" w:color="auto"/>
              <w:bottom w:val="single" w:sz="4" w:space="0" w:color="auto"/>
              <w:right w:val="single" w:sz="4" w:space="0" w:color="auto"/>
            </w:tcBorders>
            <w:shd w:val="clear" w:color="000000" w:fill="FFFFFF"/>
            <w:noWrap/>
            <w:vAlign w:val="center"/>
            <w:hideMark/>
          </w:tcPr>
          <w:p w14:paraId="11922B4E"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158</w:t>
            </w:r>
          </w:p>
        </w:tc>
        <w:tc>
          <w:tcPr>
            <w:tcW w:w="184" w:type="pct"/>
            <w:tcBorders>
              <w:top w:val="nil"/>
              <w:left w:val="nil"/>
              <w:bottom w:val="single" w:sz="4" w:space="0" w:color="auto"/>
              <w:right w:val="single" w:sz="4" w:space="0" w:color="auto"/>
            </w:tcBorders>
            <w:shd w:val="clear" w:color="auto" w:fill="auto"/>
            <w:noWrap/>
            <w:vAlign w:val="center"/>
            <w:hideMark/>
          </w:tcPr>
          <w:p w14:paraId="2F9406DC"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Dervish</w:t>
            </w:r>
          </w:p>
        </w:tc>
        <w:tc>
          <w:tcPr>
            <w:tcW w:w="162" w:type="pct"/>
            <w:tcBorders>
              <w:top w:val="nil"/>
              <w:left w:val="nil"/>
              <w:bottom w:val="single" w:sz="4" w:space="0" w:color="auto"/>
              <w:right w:val="single" w:sz="4" w:space="0" w:color="auto"/>
            </w:tcBorders>
            <w:shd w:val="clear" w:color="auto" w:fill="auto"/>
            <w:noWrap/>
            <w:vAlign w:val="center"/>
            <w:hideMark/>
          </w:tcPr>
          <w:p w14:paraId="5CD7F040"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proofErr w:type="spellStart"/>
            <w:r w:rsidRPr="003C5F1F">
              <w:rPr>
                <w:rFonts w:ascii="Garamond" w:eastAsia="Times New Roman" w:hAnsi="Garamond" w:cs="Times New Roman"/>
                <w:color w:val="000000"/>
                <w:sz w:val="12"/>
                <w:szCs w:val="12"/>
                <w:lang w:eastAsia="sq-AL"/>
              </w:rPr>
              <w:t>Hysen</w:t>
            </w:r>
            <w:proofErr w:type="spellEnd"/>
          </w:p>
        </w:tc>
        <w:tc>
          <w:tcPr>
            <w:tcW w:w="213" w:type="pct"/>
            <w:tcBorders>
              <w:top w:val="nil"/>
              <w:left w:val="nil"/>
              <w:bottom w:val="single" w:sz="4" w:space="0" w:color="auto"/>
              <w:right w:val="single" w:sz="4" w:space="0" w:color="auto"/>
            </w:tcBorders>
            <w:shd w:val="clear" w:color="auto" w:fill="auto"/>
            <w:noWrap/>
            <w:vAlign w:val="center"/>
            <w:hideMark/>
          </w:tcPr>
          <w:p w14:paraId="6328A848"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proofErr w:type="spellStart"/>
            <w:r w:rsidRPr="003C5F1F">
              <w:rPr>
                <w:rFonts w:ascii="Garamond" w:eastAsia="Times New Roman" w:hAnsi="Garamond" w:cs="Times New Roman"/>
                <w:color w:val="000000"/>
                <w:sz w:val="12"/>
                <w:szCs w:val="12"/>
                <w:lang w:eastAsia="sq-AL"/>
              </w:rPr>
              <w:t>Gjoka</w:t>
            </w:r>
            <w:proofErr w:type="spellEnd"/>
          </w:p>
        </w:tc>
        <w:tc>
          <w:tcPr>
            <w:tcW w:w="234" w:type="pct"/>
            <w:tcBorders>
              <w:top w:val="nil"/>
              <w:left w:val="nil"/>
              <w:bottom w:val="single" w:sz="4" w:space="0" w:color="auto"/>
              <w:right w:val="single" w:sz="4" w:space="0" w:color="auto"/>
            </w:tcBorders>
            <w:shd w:val="clear" w:color="auto" w:fill="auto"/>
            <w:noWrap/>
            <w:vAlign w:val="center"/>
            <w:hideMark/>
          </w:tcPr>
          <w:p w14:paraId="29CCB49D"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1017</w:t>
            </w:r>
          </w:p>
        </w:tc>
        <w:tc>
          <w:tcPr>
            <w:tcW w:w="237" w:type="pct"/>
            <w:tcBorders>
              <w:top w:val="nil"/>
              <w:left w:val="nil"/>
              <w:bottom w:val="single" w:sz="4" w:space="0" w:color="auto"/>
              <w:right w:val="single" w:sz="4" w:space="0" w:color="auto"/>
            </w:tcBorders>
            <w:shd w:val="clear" w:color="auto" w:fill="auto"/>
            <w:noWrap/>
            <w:vAlign w:val="center"/>
            <w:hideMark/>
          </w:tcPr>
          <w:p w14:paraId="2D39B870"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36/1</w:t>
            </w:r>
          </w:p>
        </w:tc>
        <w:tc>
          <w:tcPr>
            <w:tcW w:w="199" w:type="pct"/>
            <w:tcBorders>
              <w:top w:val="nil"/>
              <w:left w:val="nil"/>
              <w:bottom w:val="single" w:sz="4" w:space="0" w:color="auto"/>
              <w:right w:val="single" w:sz="4" w:space="0" w:color="auto"/>
            </w:tcBorders>
            <w:shd w:val="clear" w:color="auto" w:fill="auto"/>
            <w:noWrap/>
            <w:vAlign w:val="center"/>
            <w:hideMark/>
          </w:tcPr>
          <w:p w14:paraId="1A656C84"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Truall</w:t>
            </w:r>
          </w:p>
        </w:tc>
        <w:tc>
          <w:tcPr>
            <w:tcW w:w="220" w:type="pct"/>
            <w:tcBorders>
              <w:top w:val="nil"/>
              <w:left w:val="nil"/>
              <w:bottom w:val="single" w:sz="4" w:space="0" w:color="auto"/>
              <w:right w:val="single" w:sz="4" w:space="0" w:color="auto"/>
            </w:tcBorders>
            <w:shd w:val="clear" w:color="auto" w:fill="auto"/>
            <w:noWrap/>
            <w:vAlign w:val="center"/>
            <w:hideMark/>
          </w:tcPr>
          <w:p w14:paraId="4000D6E6"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154.5</w:t>
            </w:r>
          </w:p>
        </w:tc>
        <w:tc>
          <w:tcPr>
            <w:tcW w:w="209" w:type="pct"/>
            <w:tcBorders>
              <w:top w:val="nil"/>
              <w:left w:val="nil"/>
              <w:bottom w:val="single" w:sz="4" w:space="0" w:color="auto"/>
              <w:right w:val="single" w:sz="4" w:space="0" w:color="auto"/>
            </w:tcBorders>
            <w:shd w:val="clear" w:color="auto" w:fill="auto"/>
            <w:noWrap/>
            <w:vAlign w:val="center"/>
            <w:hideMark/>
          </w:tcPr>
          <w:p w14:paraId="7B411250"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154.5</w:t>
            </w:r>
          </w:p>
        </w:tc>
        <w:tc>
          <w:tcPr>
            <w:tcW w:w="248" w:type="pct"/>
            <w:tcBorders>
              <w:top w:val="nil"/>
              <w:left w:val="nil"/>
              <w:bottom w:val="single" w:sz="4" w:space="0" w:color="auto"/>
              <w:right w:val="single" w:sz="4" w:space="0" w:color="auto"/>
            </w:tcBorders>
            <w:shd w:val="clear" w:color="auto" w:fill="auto"/>
            <w:noWrap/>
            <w:vAlign w:val="center"/>
            <w:hideMark/>
          </w:tcPr>
          <w:p w14:paraId="0A688253"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51.5</w:t>
            </w:r>
          </w:p>
        </w:tc>
        <w:tc>
          <w:tcPr>
            <w:tcW w:w="185" w:type="pct"/>
            <w:tcBorders>
              <w:top w:val="nil"/>
              <w:left w:val="nil"/>
              <w:bottom w:val="single" w:sz="4" w:space="0" w:color="auto"/>
              <w:right w:val="single" w:sz="4" w:space="0" w:color="auto"/>
            </w:tcBorders>
            <w:shd w:val="clear" w:color="auto" w:fill="auto"/>
            <w:noWrap/>
            <w:vAlign w:val="center"/>
            <w:hideMark/>
          </w:tcPr>
          <w:p w14:paraId="665C55FC"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3</w:t>
            </w:r>
          </w:p>
        </w:tc>
        <w:tc>
          <w:tcPr>
            <w:tcW w:w="145" w:type="pct"/>
            <w:tcBorders>
              <w:top w:val="nil"/>
              <w:left w:val="nil"/>
              <w:bottom w:val="single" w:sz="4" w:space="0" w:color="auto"/>
              <w:right w:val="single" w:sz="4" w:space="0" w:color="auto"/>
            </w:tcBorders>
            <w:shd w:val="clear" w:color="auto" w:fill="auto"/>
            <w:noWrap/>
            <w:vAlign w:val="center"/>
            <w:hideMark/>
          </w:tcPr>
          <w:p w14:paraId="7F5B8859" w14:textId="77777777" w:rsidR="00AD3AE4" w:rsidRPr="003C5F1F" w:rsidRDefault="00AD3AE4" w:rsidP="00AD3AE4">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color w:val="000000"/>
                <w:sz w:val="12"/>
                <w:szCs w:val="12"/>
                <w:lang w:eastAsia="sq-AL"/>
              </w:rPr>
              <w:t>136</w:t>
            </w:r>
          </w:p>
        </w:tc>
        <w:tc>
          <w:tcPr>
            <w:tcW w:w="234" w:type="pct"/>
            <w:tcBorders>
              <w:top w:val="nil"/>
              <w:left w:val="nil"/>
              <w:bottom w:val="single" w:sz="4" w:space="0" w:color="auto"/>
              <w:right w:val="single" w:sz="4" w:space="0" w:color="auto"/>
            </w:tcBorders>
            <w:shd w:val="clear" w:color="000000" w:fill="FFFFFF"/>
            <w:noWrap/>
            <w:vAlign w:val="center"/>
            <w:hideMark/>
          </w:tcPr>
          <w:p w14:paraId="758ABC6F"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154.5</w:t>
            </w:r>
          </w:p>
        </w:tc>
        <w:tc>
          <w:tcPr>
            <w:tcW w:w="215" w:type="pct"/>
            <w:tcBorders>
              <w:top w:val="nil"/>
              <w:left w:val="nil"/>
              <w:bottom w:val="single" w:sz="4" w:space="0" w:color="auto"/>
              <w:right w:val="single" w:sz="4" w:space="0" w:color="auto"/>
            </w:tcBorders>
            <w:shd w:val="clear" w:color="000000" w:fill="FFFFFF"/>
            <w:noWrap/>
            <w:vAlign w:val="center"/>
            <w:hideMark/>
          </w:tcPr>
          <w:p w14:paraId="666BE323"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490</w:t>
            </w:r>
          </w:p>
        </w:tc>
        <w:tc>
          <w:tcPr>
            <w:tcW w:w="169" w:type="pct"/>
            <w:tcBorders>
              <w:top w:val="nil"/>
              <w:left w:val="nil"/>
              <w:bottom w:val="single" w:sz="4" w:space="0" w:color="auto"/>
              <w:right w:val="single" w:sz="4" w:space="0" w:color="auto"/>
            </w:tcBorders>
            <w:shd w:val="clear" w:color="000000" w:fill="FFFFFF"/>
            <w:vAlign w:val="center"/>
            <w:hideMark/>
          </w:tcPr>
          <w:p w14:paraId="53F59672" w14:textId="61A5AFCC"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xml:space="preserve">75,705 </w:t>
            </w:r>
          </w:p>
        </w:tc>
        <w:tc>
          <w:tcPr>
            <w:tcW w:w="234" w:type="pct"/>
            <w:tcBorders>
              <w:top w:val="nil"/>
              <w:left w:val="nil"/>
              <w:bottom w:val="single" w:sz="4" w:space="0" w:color="auto"/>
              <w:right w:val="single" w:sz="4" w:space="0" w:color="auto"/>
            </w:tcBorders>
            <w:shd w:val="clear" w:color="000000" w:fill="FFFFFF"/>
            <w:noWrap/>
            <w:vAlign w:val="center"/>
            <w:hideMark/>
          </w:tcPr>
          <w:p w14:paraId="0F99805D"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51.5</w:t>
            </w:r>
          </w:p>
        </w:tc>
        <w:tc>
          <w:tcPr>
            <w:tcW w:w="215" w:type="pct"/>
            <w:tcBorders>
              <w:top w:val="nil"/>
              <w:left w:val="nil"/>
              <w:bottom w:val="single" w:sz="4" w:space="0" w:color="auto"/>
              <w:right w:val="single" w:sz="4" w:space="0" w:color="auto"/>
            </w:tcBorders>
            <w:shd w:val="clear" w:color="000000" w:fill="FFFFFF"/>
            <w:noWrap/>
            <w:vAlign w:val="center"/>
            <w:hideMark/>
          </w:tcPr>
          <w:p w14:paraId="0EDE274F"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w:t>
            </w:r>
          </w:p>
        </w:tc>
        <w:tc>
          <w:tcPr>
            <w:tcW w:w="242" w:type="pct"/>
            <w:tcBorders>
              <w:top w:val="nil"/>
              <w:left w:val="nil"/>
              <w:bottom w:val="single" w:sz="4" w:space="0" w:color="auto"/>
              <w:right w:val="single" w:sz="4" w:space="0" w:color="auto"/>
            </w:tcBorders>
            <w:shd w:val="clear" w:color="000000" w:fill="FFFFFF"/>
            <w:vAlign w:val="center"/>
            <w:hideMark/>
          </w:tcPr>
          <w:p w14:paraId="7B96CC06" w14:textId="01BA42EA"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xml:space="preserve">3,469,500 </w:t>
            </w:r>
          </w:p>
        </w:tc>
        <w:tc>
          <w:tcPr>
            <w:tcW w:w="234" w:type="pct"/>
            <w:tcBorders>
              <w:top w:val="nil"/>
              <w:left w:val="nil"/>
              <w:bottom w:val="single" w:sz="4" w:space="0" w:color="auto"/>
              <w:right w:val="single" w:sz="4" w:space="0" w:color="auto"/>
            </w:tcBorders>
            <w:shd w:val="clear" w:color="000000" w:fill="FFFFFF"/>
            <w:noWrap/>
            <w:vAlign w:val="center"/>
            <w:hideMark/>
          </w:tcPr>
          <w:p w14:paraId="631E0993"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w:t>
            </w:r>
          </w:p>
        </w:tc>
        <w:tc>
          <w:tcPr>
            <w:tcW w:w="215" w:type="pct"/>
            <w:tcBorders>
              <w:top w:val="nil"/>
              <w:left w:val="nil"/>
              <w:bottom w:val="single" w:sz="4" w:space="0" w:color="auto"/>
              <w:right w:val="single" w:sz="4" w:space="0" w:color="auto"/>
            </w:tcBorders>
            <w:shd w:val="clear" w:color="000000" w:fill="FFFFFF"/>
            <w:noWrap/>
            <w:vAlign w:val="center"/>
            <w:hideMark/>
          </w:tcPr>
          <w:p w14:paraId="12622EF0"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w:t>
            </w:r>
          </w:p>
        </w:tc>
        <w:tc>
          <w:tcPr>
            <w:tcW w:w="156" w:type="pct"/>
            <w:tcBorders>
              <w:top w:val="nil"/>
              <w:left w:val="nil"/>
              <w:bottom w:val="single" w:sz="4" w:space="0" w:color="auto"/>
              <w:right w:val="single" w:sz="4" w:space="0" w:color="auto"/>
            </w:tcBorders>
            <w:shd w:val="clear" w:color="000000" w:fill="FFFFFF"/>
            <w:noWrap/>
            <w:vAlign w:val="center"/>
            <w:hideMark/>
          </w:tcPr>
          <w:p w14:paraId="5BAF5B31"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w:t>
            </w:r>
          </w:p>
        </w:tc>
        <w:tc>
          <w:tcPr>
            <w:tcW w:w="242" w:type="pct"/>
            <w:tcBorders>
              <w:top w:val="nil"/>
              <w:left w:val="nil"/>
              <w:bottom w:val="single" w:sz="4" w:space="0" w:color="auto"/>
              <w:right w:val="single" w:sz="4" w:space="0" w:color="auto"/>
            </w:tcBorders>
            <w:shd w:val="clear" w:color="000000" w:fill="FFFFFF"/>
            <w:vAlign w:val="center"/>
            <w:hideMark/>
          </w:tcPr>
          <w:p w14:paraId="714A54DE" w14:textId="333B3703" w:rsidR="00AD3AE4" w:rsidRPr="003C5F1F" w:rsidRDefault="00AD3AE4" w:rsidP="00AD3AE4">
            <w:pPr>
              <w:spacing w:after="0" w:line="240" w:lineRule="auto"/>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xml:space="preserve">,545,205 </w:t>
            </w:r>
          </w:p>
        </w:tc>
        <w:tc>
          <w:tcPr>
            <w:tcW w:w="486" w:type="pct"/>
            <w:tcBorders>
              <w:top w:val="nil"/>
              <w:left w:val="nil"/>
              <w:bottom w:val="single" w:sz="4" w:space="0" w:color="auto"/>
              <w:right w:val="single" w:sz="4" w:space="0" w:color="auto"/>
            </w:tcBorders>
            <w:shd w:val="clear" w:color="auto" w:fill="auto"/>
            <w:vAlign w:val="center"/>
            <w:hideMark/>
          </w:tcPr>
          <w:p w14:paraId="4BA6C255" w14:textId="1671EA7E" w:rsidR="00AD3AE4" w:rsidRPr="003C5F1F" w:rsidRDefault="00AD3AE4" w:rsidP="003C5F1F">
            <w:pPr>
              <w:spacing w:after="0" w:line="240" w:lineRule="auto"/>
              <w:jc w:val="center"/>
              <w:rPr>
                <w:rFonts w:ascii="Garamond" w:eastAsia="Times New Roman" w:hAnsi="Garamond" w:cs="Times New Roman"/>
                <w:color w:val="000000"/>
                <w:sz w:val="12"/>
                <w:szCs w:val="12"/>
                <w:lang w:eastAsia="sq-AL"/>
              </w:rPr>
            </w:pPr>
            <w:r w:rsidRPr="003C5F1F">
              <w:rPr>
                <w:rFonts w:ascii="Garamond" w:eastAsia="Times New Roman" w:hAnsi="Garamond" w:cs="Times New Roman"/>
                <w:b/>
                <w:bCs/>
                <w:color w:val="000000"/>
                <w:sz w:val="12"/>
                <w:szCs w:val="12"/>
                <w:lang w:eastAsia="sq-AL"/>
              </w:rPr>
              <w:t>E</w:t>
            </w:r>
            <w:r w:rsidRPr="003C5F1F">
              <w:rPr>
                <w:rFonts w:ascii="Garamond" w:eastAsia="Times New Roman" w:hAnsi="Garamond" w:cs="Times New Roman"/>
                <w:color w:val="000000"/>
                <w:sz w:val="12"/>
                <w:szCs w:val="12"/>
                <w:lang w:eastAsia="sq-AL"/>
              </w:rPr>
              <w:t>.</w:t>
            </w:r>
            <w:r w:rsidR="003C5F1F">
              <w:rPr>
                <w:rFonts w:ascii="Garamond" w:eastAsia="Times New Roman" w:hAnsi="Garamond" w:cs="Times New Roman"/>
                <w:color w:val="000000"/>
                <w:sz w:val="12"/>
                <w:szCs w:val="12"/>
                <w:lang w:eastAsia="sq-AL"/>
              </w:rPr>
              <w:t xml:space="preserve"> </w:t>
            </w:r>
            <w:r w:rsidRPr="003C5F1F">
              <w:rPr>
                <w:rFonts w:ascii="Garamond" w:eastAsia="Times New Roman" w:hAnsi="Garamond" w:cs="Times New Roman"/>
                <w:color w:val="000000"/>
                <w:sz w:val="12"/>
                <w:szCs w:val="12"/>
                <w:lang w:eastAsia="sq-AL"/>
              </w:rPr>
              <w:t>Vendim</w:t>
            </w:r>
            <w:r w:rsidR="003C5F1F">
              <w:rPr>
                <w:rFonts w:ascii="Garamond" w:eastAsia="Times New Roman" w:hAnsi="Garamond" w:cs="Times New Roman"/>
                <w:color w:val="000000"/>
                <w:sz w:val="12"/>
                <w:szCs w:val="12"/>
                <w:lang w:eastAsia="sq-AL"/>
              </w:rPr>
              <w:t>i</w:t>
            </w:r>
            <w:r w:rsidRPr="003C5F1F">
              <w:rPr>
                <w:rFonts w:ascii="Garamond" w:eastAsia="Times New Roman" w:hAnsi="Garamond" w:cs="Times New Roman"/>
                <w:color w:val="000000"/>
                <w:sz w:val="12"/>
                <w:szCs w:val="12"/>
                <w:lang w:eastAsia="sq-AL"/>
              </w:rPr>
              <w:t xml:space="preserve"> </w:t>
            </w:r>
            <w:r w:rsidR="003C5F1F">
              <w:rPr>
                <w:rFonts w:ascii="Garamond" w:eastAsia="Times New Roman" w:hAnsi="Garamond" w:cs="Times New Roman"/>
                <w:color w:val="000000"/>
                <w:sz w:val="12"/>
                <w:szCs w:val="12"/>
                <w:lang w:eastAsia="sq-AL"/>
              </w:rPr>
              <w:t>n</w:t>
            </w:r>
            <w:r w:rsidRPr="003C5F1F">
              <w:rPr>
                <w:rFonts w:ascii="Garamond" w:eastAsia="Times New Roman" w:hAnsi="Garamond" w:cs="Times New Roman"/>
                <w:color w:val="000000"/>
                <w:sz w:val="12"/>
                <w:szCs w:val="12"/>
                <w:lang w:eastAsia="sq-AL"/>
              </w:rPr>
              <w:t>r.</w:t>
            </w:r>
            <w:r w:rsidR="003C5F1F">
              <w:rPr>
                <w:rFonts w:ascii="Garamond" w:eastAsia="Times New Roman" w:hAnsi="Garamond" w:cs="Times New Roman"/>
                <w:color w:val="000000"/>
                <w:sz w:val="12"/>
                <w:szCs w:val="12"/>
                <w:lang w:eastAsia="sq-AL"/>
              </w:rPr>
              <w:t xml:space="preserve"> </w:t>
            </w:r>
            <w:r w:rsidRPr="003C5F1F">
              <w:rPr>
                <w:rFonts w:ascii="Garamond" w:eastAsia="Times New Roman" w:hAnsi="Garamond" w:cs="Times New Roman"/>
                <w:color w:val="000000"/>
                <w:sz w:val="12"/>
                <w:szCs w:val="12"/>
                <w:lang w:eastAsia="sq-AL"/>
              </w:rPr>
              <w:t>1145</w:t>
            </w:r>
            <w:r w:rsidR="003C5F1F">
              <w:rPr>
                <w:rFonts w:ascii="Garamond" w:eastAsia="Times New Roman" w:hAnsi="Garamond" w:cs="Times New Roman"/>
                <w:color w:val="000000"/>
                <w:sz w:val="12"/>
                <w:szCs w:val="12"/>
                <w:lang w:eastAsia="sq-AL"/>
              </w:rPr>
              <w:t>, datë 18.</w:t>
            </w:r>
            <w:r w:rsidRPr="003C5F1F">
              <w:rPr>
                <w:rFonts w:ascii="Garamond" w:eastAsia="Times New Roman" w:hAnsi="Garamond" w:cs="Times New Roman"/>
                <w:color w:val="000000"/>
                <w:sz w:val="12"/>
                <w:szCs w:val="12"/>
                <w:lang w:eastAsia="sq-AL"/>
              </w:rPr>
              <w:t>6.2021</w:t>
            </w:r>
            <w:r w:rsidR="003C5F1F">
              <w:rPr>
                <w:rFonts w:ascii="Garamond" w:eastAsia="Times New Roman" w:hAnsi="Garamond" w:cs="Times New Roman"/>
                <w:color w:val="000000"/>
                <w:sz w:val="12"/>
                <w:szCs w:val="12"/>
                <w:lang w:eastAsia="sq-AL"/>
              </w:rPr>
              <w:t>,</w:t>
            </w:r>
            <w:r w:rsidRPr="003C5F1F">
              <w:rPr>
                <w:rFonts w:ascii="Garamond" w:eastAsia="Times New Roman" w:hAnsi="Garamond" w:cs="Times New Roman"/>
                <w:color w:val="000000"/>
                <w:sz w:val="12"/>
                <w:szCs w:val="12"/>
                <w:lang w:eastAsia="sq-AL"/>
              </w:rPr>
              <w:t xml:space="preserve"> </w:t>
            </w:r>
            <w:r w:rsidR="003C5F1F" w:rsidRPr="003C5F1F">
              <w:rPr>
                <w:rFonts w:ascii="Garamond" w:eastAsia="Times New Roman" w:hAnsi="Garamond" w:cs="Times New Roman"/>
                <w:color w:val="000000"/>
                <w:sz w:val="12"/>
                <w:szCs w:val="12"/>
                <w:lang w:eastAsia="sq-AL"/>
              </w:rPr>
              <w:t>godin</w:t>
            </w:r>
            <w:r w:rsidR="003C5F1F">
              <w:rPr>
                <w:rFonts w:ascii="Garamond" w:eastAsia="Times New Roman" w:hAnsi="Garamond" w:cs="Times New Roman"/>
                <w:color w:val="000000"/>
                <w:sz w:val="12"/>
                <w:szCs w:val="12"/>
                <w:lang w:eastAsia="sq-AL"/>
              </w:rPr>
              <w:t>ë</w:t>
            </w:r>
            <w:r w:rsidR="003C5F1F" w:rsidRPr="003C5F1F">
              <w:rPr>
                <w:rFonts w:ascii="Garamond" w:eastAsia="Times New Roman" w:hAnsi="Garamond" w:cs="Times New Roman"/>
                <w:color w:val="000000"/>
                <w:sz w:val="12"/>
                <w:szCs w:val="12"/>
                <w:lang w:eastAsia="sq-AL"/>
              </w:rPr>
              <w:t xml:space="preserve"> banimi </w:t>
            </w:r>
            <w:r w:rsidR="003C5F1F">
              <w:rPr>
                <w:rFonts w:ascii="Garamond" w:eastAsia="Times New Roman" w:hAnsi="Garamond" w:cs="Times New Roman"/>
                <w:color w:val="000000"/>
                <w:sz w:val="12"/>
                <w:szCs w:val="12"/>
                <w:lang w:eastAsia="sq-AL"/>
              </w:rPr>
              <w:t>1-k</w:t>
            </w:r>
            <w:r w:rsidRPr="003C5F1F">
              <w:rPr>
                <w:rFonts w:ascii="Garamond" w:eastAsia="Times New Roman" w:hAnsi="Garamond" w:cs="Times New Roman"/>
                <w:color w:val="000000"/>
                <w:sz w:val="12"/>
                <w:szCs w:val="12"/>
                <w:lang w:eastAsia="sq-AL"/>
              </w:rPr>
              <w:t>at</w:t>
            </w:r>
            <w:r w:rsidR="003C5F1F">
              <w:rPr>
                <w:rFonts w:ascii="Garamond" w:eastAsia="Times New Roman" w:hAnsi="Garamond" w:cs="Times New Roman"/>
                <w:color w:val="000000"/>
                <w:sz w:val="12"/>
                <w:szCs w:val="12"/>
                <w:lang w:eastAsia="sq-AL"/>
              </w:rPr>
              <w:t>,</w:t>
            </w:r>
            <w:r w:rsidRPr="003C5F1F">
              <w:rPr>
                <w:rFonts w:ascii="Garamond" w:eastAsia="Times New Roman" w:hAnsi="Garamond" w:cs="Times New Roman"/>
                <w:color w:val="000000"/>
                <w:sz w:val="12"/>
                <w:szCs w:val="12"/>
                <w:lang w:eastAsia="sq-AL"/>
              </w:rPr>
              <w:t xml:space="preserve"> </w:t>
            </w:r>
            <w:proofErr w:type="spellStart"/>
            <w:r w:rsidR="003C5F1F" w:rsidRPr="003C5F1F">
              <w:rPr>
                <w:rFonts w:ascii="Garamond" w:eastAsia="Times New Roman" w:hAnsi="Garamond" w:cs="Times New Roman"/>
                <w:color w:val="000000"/>
                <w:sz w:val="12"/>
                <w:szCs w:val="12"/>
                <w:lang w:eastAsia="sq-AL"/>
              </w:rPr>
              <w:t>sip</w:t>
            </w:r>
            <w:proofErr w:type="spellEnd"/>
            <w:r w:rsidR="003C5F1F" w:rsidRPr="003C5F1F">
              <w:rPr>
                <w:rFonts w:ascii="Garamond" w:eastAsia="Times New Roman" w:hAnsi="Garamond" w:cs="Times New Roman"/>
                <w:color w:val="000000"/>
                <w:sz w:val="12"/>
                <w:szCs w:val="12"/>
                <w:lang w:eastAsia="sq-AL"/>
              </w:rPr>
              <w:t>.</w:t>
            </w:r>
            <w:r w:rsidR="003C5F1F">
              <w:rPr>
                <w:rFonts w:ascii="Garamond" w:eastAsia="Times New Roman" w:hAnsi="Garamond" w:cs="Times New Roman"/>
                <w:color w:val="000000"/>
                <w:sz w:val="12"/>
                <w:szCs w:val="12"/>
                <w:lang w:eastAsia="sq-AL"/>
              </w:rPr>
              <w:t xml:space="preserve"> </w:t>
            </w:r>
            <w:proofErr w:type="spellStart"/>
            <w:r w:rsidR="003C5F1F" w:rsidRPr="003C5F1F">
              <w:rPr>
                <w:rFonts w:ascii="Garamond" w:eastAsia="Times New Roman" w:hAnsi="Garamond" w:cs="Times New Roman"/>
                <w:color w:val="000000"/>
                <w:sz w:val="12"/>
                <w:szCs w:val="12"/>
                <w:lang w:eastAsia="sq-AL"/>
              </w:rPr>
              <w:t>kt</w:t>
            </w:r>
            <w:proofErr w:type="spellEnd"/>
            <w:r w:rsidR="003C5F1F" w:rsidRPr="003C5F1F">
              <w:rPr>
                <w:rFonts w:ascii="Garamond" w:eastAsia="Times New Roman" w:hAnsi="Garamond" w:cs="Times New Roman"/>
                <w:color w:val="000000"/>
                <w:sz w:val="12"/>
                <w:szCs w:val="12"/>
                <w:lang w:eastAsia="sq-AL"/>
              </w:rPr>
              <w:t>.</w:t>
            </w:r>
            <w:r w:rsidR="003C5F1F">
              <w:rPr>
                <w:rFonts w:ascii="Garamond" w:eastAsia="Times New Roman" w:hAnsi="Garamond" w:cs="Times New Roman"/>
                <w:color w:val="000000"/>
                <w:sz w:val="12"/>
                <w:szCs w:val="12"/>
                <w:lang w:eastAsia="sq-AL"/>
              </w:rPr>
              <w:t xml:space="preserve"> </w:t>
            </w:r>
            <w:r w:rsidR="003C5F1F" w:rsidRPr="003C5F1F">
              <w:rPr>
                <w:rFonts w:ascii="Garamond" w:eastAsia="Times New Roman" w:hAnsi="Garamond" w:cs="Times New Roman"/>
                <w:color w:val="000000"/>
                <w:sz w:val="12"/>
                <w:szCs w:val="12"/>
                <w:lang w:eastAsia="sq-AL"/>
              </w:rPr>
              <w:t xml:space="preserve">përdhe </w:t>
            </w:r>
            <w:r w:rsidRPr="003C5F1F">
              <w:rPr>
                <w:rFonts w:ascii="Garamond" w:eastAsia="Times New Roman" w:hAnsi="Garamond" w:cs="Times New Roman"/>
                <w:color w:val="000000"/>
                <w:sz w:val="12"/>
                <w:szCs w:val="12"/>
                <w:lang w:eastAsia="sq-AL"/>
              </w:rPr>
              <w:t>=51.5m</w:t>
            </w:r>
            <w:r w:rsidRPr="003C5F1F">
              <w:rPr>
                <w:rFonts w:ascii="Garamond" w:eastAsia="Times New Roman" w:hAnsi="Garamond" w:cs="Times New Roman"/>
                <w:color w:val="000000"/>
                <w:sz w:val="12"/>
                <w:szCs w:val="12"/>
                <w:vertAlign w:val="superscript"/>
                <w:lang w:eastAsia="sq-AL"/>
              </w:rPr>
              <w:t>2</w:t>
            </w:r>
            <w:r w:rsidRPr="003C5F1F">
              <w:rPr>
                <w:rFonts w:ascii="Garamond" w:eastAsia="Times New Roman" w:hAnsi="Garamond" w:cs="Times New Roman"/>
                <w:color w:val="000000"/>
                <w:sz w:val="12"/>
                <w:szCs w:val="12"/>
                <w:lang w:eastAsia="sq-AL"/>
              </w:rPr>
              <w:t>.</w:t>
            </w:r>
          </w:p>
        </w:tc>
      </w:tr>
      <w:tr w:rsidR="00AD3AE4" w:rsidRPr="003C5F1F" w14:paraId="25AF4D6E" w14:textId="77777777" w:rsidTr="00AD3AE4">
        <w:trPr>
          <w:trHeight w:val="180"/>
          <w:jc w:val="center"/>
        </w:trPr>
        <w:tc>
          <w:tcPr>
            <w:tcW w:w="4272" w:type="pct"/>
            <w:gridSpan w:val="2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C9358E" w14:textId="77777777" w:rsidR="00AD3AE4" w:rsidRPr="003C5F1F" w:rsidRDefault="00AD3AE4" w:rsidP="00AD3AE4">
            <w:pPr>
              <w:spacing w:after="0" w:line="240" w:lineRule="auto"/>
              <w:jc w:val="center"/>
              <w:rPr>
                <w:rFonts w:ascii="Garamond" w:eastAsia="Times New Roman" w:hAnsi="Garamond" w:cs="Times New Roman"/>
                <w:b/>
                <w:bCs/>
                <w:color w:val="000000"/>
                <w:sz w:val="12"/>
                <w:szCs w:val="12"/>
                <w:lang w:eastAsia="sq-AL"/>
              </w:rPr>
            </w:pPr>
            <w:r w:rsidRPr="003C5F1F">
              <w:rPr>
                <w:rFonts w:ascii="Garamond" w:eastAsia="Times New Roman" w:hAnsi="Garamond" w:cs="Times New Roman"/>
                <w:b/>
                <w:bCs/>
                <w:color w:val="000000"/>
                <w:sz w:val="12"/>
                <w:szCs w:val="12"/>
                <w:lang w:eastAsia="sq-AL"/>
              </w:rPr>
              <w:t>SHUMA PARAPRAKE</w:t>
            </w:r>
          </w:p>
        </w:tc>
        <w:tc>
          <w:tcPr>
            <w:tcW w:w="242" w:type="pct"/>
            <w:tcBorders>
              <w:top w:val="nil"/>
              <w:left w:val="nil"/>
              <w:bottom w:val="single" w:sz="4" w:space="0" w:color="auto"/>
              <w:right w:val="single" w:sz="4" w:space="0" w:color="auto"/>
            </w:tcBorders>
            <w:shd w:val="clear" w:color="000000" w:fill="FFFFFF"/>
            <w:noWrap/>
            <w:vAlign w:val="center"/>
            <w:hideMark/>
          </w:tcPr>
          <w:p w14:paraId="42183638" w14:textId="0CC2F2B1" w:rsidR="00AD3AE4" w:rsidRPr="003C5F1F" w:rsidRDefault="00AD3AE4" w:rsidP="00AD3AE4">
            <w:pPr>
              <w:spacing w:after="0" w:line="240" w:lineRule="auto"/>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xml:space="preserve">3,545,205 </w:t>
            </w:r>
          </w:p>
        </w:tc>
        <w:tc>
          <w:tcPr>
            <w:tcW w:w="486" w:type="pct"/>
            <w:tcBorders>
              <w:top w:val="nil"/>
              <w:left w:val="nil"/>
              <w:bottom w:val="single" w:sz="4" w:space="0" w:color="auto"/>
              <w:right w:val="single" w:sz="4" w:space="0" w:color="auto"/>
            </w:tcBorders>
            <w:shd w:val="clear" w:color="000000" w:fill="FFFFFF"/>
            <w:vAlign w:val="center"/>
            <w:hideMark/>
          </w:tcPr>
          <w:p w14:paraId="35E4CD93" w14:textId="77777777" w:rsidR="00AD3AE4" w:rsidRPr="003C5F1F" w:rsidRDefault="00AD3AE4" w:rsidP="00AD3AE4">
            <w:pPr>
              <w:spacing w:after="0" w:line="240" w:lineRule="auto"/>
              <w:jc w:val="center"/>
              <w:rPr>
                <w:rFonts w:ascii="Garamond" w:eastAsia="Times New Roman" w:hAnsi="Garamond" w:cs="Times New Roman"/>
                <w:sz w:val="12"/>
                <w:szCs w:val="12"/>
                <w:lang w:eastAsia="sq-AL"/>
              </w:rPr>
            </w:pPr>
            <w:r w:rsidRPr="003C5F1F">
              <w:rPr>
                <w:rFonts w:ascii="Garamond" w:eastAsia="Times New Roman" w:hAnsi="Garamond" w:cs="Times New Roman"/>
                <w:sz w:val="12"/>
                <w:szCs w:val="12"/>
                <w:lang w:eastAsia="sq-AL"/>
              </w:rPr>
              <w:t> </w:t>
            </w:r>
          </w:p>
        </w:tc>
      </w:tr>
    </w:tbl>
    <w:p w14:paraId="18A18BE8" w14:textId="77777777" w:rsidR="0018626E" w:rsidRPr="003C5F1F" w:rsidRDefault="0018626E" w:rsidP="00B60305">
      <w:pPr>
        <w:pStyle w:val="NoSpacing"/>
        <w:jc w:val="center"/>
        <w:rPr>
          <w:rFonts w:ascii="Times New Roman" w:eastAsiaTheme="minorHAnsi" w:hAnsi="Times New Roman"/>
          <w:b/>
          <w:sz w:val="24"/>
          <w:szCs w:val="24"/>
          <w:lang w:val="sq-AL"/>
        </w:rPr>
      </w:pPr>
    </w:p>
    <w:sectPr w:rsidR="0018626E" w:rsidRPr="003C5F1F" w:rsidSect="00AD3AE4">
      <w:pgSz w:w="16838" w:h="11906" w:orient="landscape" w:code="9"/>
      <w:pgMar w:top="1440" w:right="357" w:bottom="1440" w:left="539"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00F0F" w14:textId="77777777" w:rsidR="00C6729C" w:rsidRDefault="00C6729C" w:rsidP="00CA08D9">
      <w:pPr>
        <w:spacing w:after="0" w:line="240" w:lineRule="auto"/>
      </w:pPr>
      <w:r>
        <w:separator/>
      </w:r>
    </w:p>
  </w:endnote>
  <w:endnote w:type="continuationSeparator" w:id="0">
    <w:p w14:paraId="13916A52" w14:textId="77777777" w:rsidR="00C6729C" w:rsidRDefault="00C6729C" w:rsidP="00CA08D9">
      <w:pPr>
        <w:spacing w:after="0" w:line="240" w:lineRule="auto"/>
      </w:pPr>
      <w:r>
        <w:continuationSeparator/>
      </w:r>
    </w:p>
  </w:endnote>
  <w:endnote w:type="continuationNotice" w:id="1">
    <w:p w14:paraId="79324DD6" w14:textId="77777777" w:rsidR="00C6729C" w:rsidRDefault="00C672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87E38" w14:textId="77777777" w:rsidR="00C6729C" w:rsidRDefault="00C6729C" w:rsidP="00CA08D9">
      <w:pPr>
        <w:spacing w:after="0" w:line="240" w:lineRule="auto"/>
      </w:pPr>
      <w:r>
        <w:separator/>
      </w:r>
    </w:p>
  </w:footnote>
  <w:footnote w:type="continuationSeparator" w:id="0">
    <w:p w14:paraId="59A72EAD" w14:textId="77777777" w:rsidR="00C6729C" w:rsidRDefault="00C6729C" w:rsidP="00CA08D9">
      <w:pPr>
        <w:spacing w:after="0" w:line="240" w:lineRule="auto"/>
      </w:pPr>
      <w:r>
        <w:continuationSeparator/>
      </w:r>
    </w:p>
  </w:footnote>
  <w:footnote w:type="continuationNotice" w:id="1">
    <w:p w14:paraId="618327F0" w14:textId="77777777" w:rsidR="00C6729C" w:rsidRDefault="00C672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5385"/>
    <w:multiLevelType w:val="hybridMultilevel"/>
    <w:tmpl w:val="65108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06D2B20"/>
    <w:multiLevelType w:val="hybridMultilevel"/>
    <w:tmpl w:val="0318F110"/>
    <w:lvl w:ilvl="0" w:tplc="C2FE39E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42F5EE3"/>
    <w:multiLevelType w:val="hybridMultilevel"/>
    <w:tmpl w:val="D09211D4"/>
    <w:lvl w:ilvl="0" w:tplc="36ACC81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D041BC"/>
    <w:multiLevelType w:val="hybridMultilevel"/>
    <w:tmpl w:val="07DE2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034679"/>
    <w:multiLevelType w:val="hybridMultilevel"/>
    <w:tmpl w:val="0D502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CE14E01"/>
    <w:multiLevelType w:val="hybridMultilevel"/>
    <w:tmpl w:val="9BC0A9D2"/>
    <w:lvl w:ilvl="0" w:tplc="0409000F">
      <w:start w:val="4"/>
      <w:numFmt w:val="decimal"/>
      <w:lvlText w:val="%1."/>
      <w:lvlJc w:val="left"/>
      <w:pPr>
        <w:ind w:left="720" w:hanging="360"/>
      </w:pPr>
      <w:rPr>
        <w:rFonts w:eastAsia="Times New Roman" w:cs="Times New Roman"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225E72"/>
    <w:multiLevelType w:val="hybridMultilevel"/>
    <w:tmpl w:val="9B802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267A30"/>
    <w:multiLevelType w:val="hybridMultilevel"/>
    <w:tmpl w:val="8F4A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69112F"/>
    <w:multiLevelType w:val="hybridMultilevel"/>
    <w:tmpl w:val="EC16A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C5685"/>
    <w:multiLevelType w:val="hybridMultilevel"/>
    <w:tmpl w:val="373411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25283"/>
    <w:multiLevelType w:val="hybridMultilevel"/>
    <w:tmpl w:val="4A5C2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F15A25"/>
    <w:multiLevelType w:val="hybridMultilevel"/>
    <w:tmpl w:val="01127C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AA5195"/>
    <w:multiLevelType w:val="hybridMultilevel"/>
    <w:tmpl w:val="10E475BA"/>
    <w:lvl w:ilvl="0" w:tplc="5FAA5C66">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EE5326"/>
    <w:multiLevelType w:val="hybridMultilevel"/>
    <w:tmpl w:val="4126C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9"/>
  </w:num>
  <w:num w:numId="4">
    <w:abstractNumId w:val="4"/>
  </w:num>
  <w:num w:numId="5">
    <w:abstractNumId w:val="11"/>
  </w:num>
  <w:num w:numId="6">
    <w:abstractNumId w:val="12"/>
  </w:num>
  <w:num w:numId="7">
    <w:abstractNumId w:val="10"/>
  </w:num>
  <w:num w:numId="8">
    <w:abstractNumId w:val="13"/>
  </w:num>
  <w:num w:numId="9">
    <w:abstractNumId w:val="8"/>
  </w:num>
  <w:num w:numId="10">
    <w:abstractNumId w:val="0"/>
  </w:num>
  <w:num w:numId="11">
    <w:abstractNumId w:val="3"/>
  </w:num>
  <w:num w:numId="12">
    <w:abstractNumId w:val="6"/>
  </w:num>
  <w:num w:numId="13">
    <w:abstractNumId w:val="5"/>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8D9"/>
    <w:rsid w:val="0000286B"/>
    <w:rsid w:val="00006C76"/>
    <w:rsid w:val="00011A14"/>
    <w:rsid w:val="0001329D"/>
    <w:rsid w:val="00021DE6"/>
    <w:rsid w:val="00025D75"/>
    <w:rsid w:val="0003378A"/>
    <w:rsid w:val="000342BA"/>
    <w:rsid w:val="00034982"/>
    <w:rsid w:val="00034DE6"/>
    <w:rsid w:val="00055D04"/>
    <w:rsid w:val="000607B5"/>
    <w:rsid w:val="0006219D"/>
    <w:rsid w:val="000663E8"/>
    <w:rsid w:val="000668BB"/>
    <w:rsid w:val="000755CC"/>
    <w:rsid w:val="00076914"/>
    <w:rsid w:val="00082353"/>
    <w:rsid w:val="00083865"/>
    <w:rsid w:val="0009587F"/>
    <w:rsid w:val="000A31B8"/>
    <w:rsid w:val="000A3467"/>
    <w:rsid w:val="000B0894"/>
    <w:rsid w:val="000B1A13"/>
    <w:rsid w:val="000B3E4E"/>
    <w:rsid w:val="000B4C36"/>
    <w:rsid w:val="000C5167"/>
    <w:rsid w:val="000D0C2E"/>
    <w:rsid w:val="000F327B"/>
    <w:rsid w:val="000F59A7"/>
    <w:rsid w:val="00103B63"/>
    <w:rsid w:val="00110D95"/>
    <w:rsid w:val="00113591"/>
    <w:rsid w:val="00116021"/>
    <w:rsid w:val="00125D07"/>
    <w:rsid w:val="00127006"/>
    <w:rsid w:val="00127C59"/>
    <w:rsid w:val="00130F5A"/>
    <w:rsid w:val="001329C4"/>
    <w:rsid w:val="00133957"/>
    <w:rsid w:val="00136512"/>
    <w:rsid w:val="00140919"/>
    <w:rsid w:val="0014092F"/>
    <w:rsid w:val="0015343B"/>
    <w:rsid w:val="00156C82"/>
    <w:rsid w:val="00160551"/>
    <w:rsid w:val="001838AA"/>
    <w:rsid w:val="00184821"/>
    <w:rsid w:val="001855FA"/>
    <w:rsid w:val="001856A3"/>
    <w:rsid w:val="0018587D"/>
    <w:rsid w:val="0018626E"/>
    <w:rsid w:val="001951FD"/>
    <w:rsid w:val="001A1BD5"/>
    <w:rsid w:val="001A6722"/>
    <w:rsid w:val="001A6E54"/>
    <w:rsid w:val="001C0489"/>
    <w:rsid w:val="001C0893"/>
    <w:rsid w:val="001D1BF5"/>
    <w:rsid w:val="001E4631"/>
    <w:rsid w:val="001F132F"/>
    <w:rsid w:val="001F17E5"/>
    <w:rsid w:val="001F5829"/>
    <w:rsid w:val="001F594F"/>
    <w:rsid w:val="00213361"/>
    <w:rsid w:val="0021476B"/>
    <w:rsid w:val="00224230"/>
    <w:rsid w:val="0022784D"/>
    <w:rsid w:val="0024076D"/>
    <w:rsid w:val="00257F40"/>
    <w:rsid w:val="00262965"/>
    <w:rsid w:val="002629F0"/>
    <w:rsid w:val="002632E1"/>
    <w:rsid w:val="0026780E"/>
    <w:rsid w:val="002700F6"/>
    <w:rsid w:val="0027371C"/>
    <w:rsid w:val="00274F41"/>
    <w:rsid w:val="0027697D"/>
    <w:rsid w:val="00276A61"/>
    <w:rsid w:val="002834A9"/>
    <w:rsid w:val="00283580"/>
    <w:rsid w:val="00283BB9"/>
    <w:rsid w:val="00291F86"/>
    <w:rsid w:val="00292330"/>
    <w:rsid w:val="00295426"/>
    <w:rsid w:val="002A0A85"/>
    <w:rsid w:val="002A70F1"/>
    <w:rsid w:val="002B13F2"/>
    <w:rsid w:val="002B4D12"/>
    <w:rsid w:val="002B6762"/>
    <w:rsid w:val="002C4CD8"/>
    <w:rsid w:val="002C77C2"/>
    <w:rsid w:val="002D76D3"/>
    <w:rsid w:val="002E23D5"/>
    <w:rsid w:val="002E4C01"/>
    <w:rsid w:val="002E6576"/>
    <w:rsid w:val="002F3815"/>
    <w:rsid w:val="00300828"/>
    <w:rsid w:val="00302804"/>
    <w:rsid w:val="00304DD5"/>
    <w:rsid w:val="00321847"/>
    <w:rsid w:val="003218A2"/>
    <w:rsid w:val="00321A7E"/>
    <w:rsid w:val="00323344"/>
    <w:rsid w:val="00342CC6"/>
    <w:rsid w:val="0034403F"/>
    <w:rsid w:val="003512DF"/>
    <w:rsid w:val="00351B62"/>
    <w:rsid w:val="00355979"/>
    <w:rsid w:val="00364CB7"/>
    <w:rsid w:val="00365568"/>
    <w:rsid w:val="00366DD7"/>
    <w:rsid w:val="00374EEB"/>
    <w:rsid w:val="0037528A"/>
    <w:rsid w:val="00376150"/>
    <w:rsid w:val="003761C2"/>
    <w:rsid w:val="003824BB"/>
    <w:rsid w:val="00393593"/>
    <w:rsid w:val="00393D23"/>
    <w:rsid w:val="0039412D"/>
    <w:rsid w:val="00394428"/>
    <w:rsid w:val="003A090C"/>
    <w:rsid w:val="003A2B3E"/>
    <w:rsid w:val="003B098F"/>
    <w:rsid w:val="003B49D6"/>
    <w:rsid w:val="003B584F"/>
    <w:rsid w:val="003B7C74"/>
    <w:rsid w:val="003C0A49"/>
    <w:rsid w:val="003C5F1F"/>
    <w:rsid w:val="003C6E7E"/>
    <w:rsid w:val="003D06EC"/>
    <w:rsid w:val="003D32B9"/>
    <w:rsid w:val="003D6814"/>
    <w:rsid w:val="003E345F"/>
    <w:rsid w:val="003F2297"/>
    <w:rsid w:val="003F24DD"/>
    <w:rsid w:val="0040194E"/>
    <w:rsid w:val="00405977"/>
    <w:rsid w:val="0040677E"/>
    <w:rsid w:val="004128DE"/>
    <w:rsid w:val="0041342F"/>
    <w:rsid w:val="00415E13"/>
    <w:rsid w:val="0042754A"/>
    <w:rsid w:val="00433FBD"/>
    <w:rsid w:val="00437AE8"/>
    <w:rsid w:val="00440444"/>
    <w:rsid w:val="00443D36"/>
    <w:rsid w:val="004519E8"/>
    <w:rsid w:val="00454C38"/>
    <w:rsid w:val="00471497"/>
    <w:rsid w:val="00475DFB"/>
    <w:rsid w:val="00480B0F"/>
    <w:rsid w:val="00484370"/>
    <w:rsid w:val="00491850"/>
    <w:rsid w:val="004957E0"/>
    <w:rsid w:val="004A7611"/>
    <w:rsid w:val="004C0180"/>
    <w:rsid w:val="004C22A9"/>
    <w:rsid w:val="004C2B83"/>
    <w:rsid w:val="004C3BA9"/>
    <w:rsid w:val="004C6060"/>
    <w:rsid w:val="004D5967"/>
    <w:rsid w:val="004E36DF"/>
    <w:rsid w:val="004E46DA"/>
    <w:rsid w:val="004E4D6F"/>
    <w:rsid w:val="004E5C9E"/>
    <w:rsid w:val="004E7CCD"/>
    <w:rsid w:val="00506038"/>
    <w:rsid w:val="00510074"/>
    <w:rsid w:val="00510B61"/>
    <w:rsid w:val="00510EE8"/>
    <w:rsid w:val="00523BC5"/>
    <w:rsid w:val="00524399"/>
    <w:rsid w:val="005305E6"/>
    <w:rsid w:val="005343D0"/>
    <w:rsid w:val="005502DB"/>
    <w:rsid w:val="0055457A"/>
    <w:rsid w:val="00556600"/>
    <w:rsid w:val="0055770D"/>
    <w:rsid w:val="0056059B"/>
    <w:rsid w:val="00562E62"/>
    <w:rsid w:val="005633B5"/>
    <w:rsid w:val="00572D92"/>
    <w:rsid w:val="00573B8D"/>
    <w:rsid w:val="00575E35"/>
    <w:rsid w:val="00576A3D"/>
    <w:rsid w:val="00580484"/>
    <w:rsid w:val="00582551"/>
    <w:rsid w:val="00593935"/>
    <w:rsid w:val="00594C42"/>
    <w:rsid w:val="00595A76"/>
    <w:rsid w:val="005A161F"/>
    <w:rsid w:val="005A218B"/>
    <w:rsid w:val="005B1E30"/>
    <w:rsid w:val="005B4F4F"/>
    <w:rsid w:val="005B6C63"/>
    <w:rsid w:val="005C6E2C"/>
    <w:rsid w:val="005E704F"/>
    <w:rsid w:val="005F126E"/>
    <w:rsid w:val="005F737B"/>
    <w:rsid w:val="00605885"/>
    <w:rsid w:val="00613930"/>
    <w:rsid w:val="00620EBD"/>
    <w:rsid w:val="00625CD9"/>
    <w:rsid w:val="0063043B"/>
    <w:rsid w:val="00630DCE"/>
    <w:rsid w:val="006313A6"/>
    <w:rsid w:val="00631516"/>
    <w:rsid w:val="006323C8"/>
    <w:rsid w:val="00632912"/>
    <w:rsid w:val="0063601F"/>
    <w:rsid w:val="006364B2"/>
    <w:rsid w:val="006526D1"/>
    <w:rsid w:val="0065409E"/>
    <w:rsid w:val="00654334"/>
    <w:rsid w:val="006728DC"/>
    <w:rsid w:val="006803A0"/>
    <w:rsid w:val="00683612"/>
    <w:rsid w:val="00686C4E"/>
    <w:rsid w:val="00686CE3"/>
    <w:rsid w:val="00691B93"/>
    <w:rsid w:val="006973E5"/>
    <w:rsid w:val="006A0D4E"/>
    <w:rsid w:val="006A16C2"/>
    <w:rsid w:val="006B089D"/>
    <w:rsid w:val="006B0AFF"/>
    <w:rsid w:val="006B0BD4"/>
    <w:rsid w:val="006B5108"/>
    <w:rsid w:val="006C5793"/>
    <w:rsid w:val="006D244C"/>
    <w:rsid w:val="006D3B44"/>
    <w:rsid w:val="006D4276"/>
    <w:rsid w:val="006D61D0"/>
    <w:rsid w:val="006E3944"/>
    <w:rsid w:val="006E47F0"/>
    <w:rsid w:val="00701763"/>
    <w:rsid w:val="007018CD"/>
    <w:rsid w:val="0070231E"/>
    <w:rsid w:val="00710F1C"/>
    <w:rsid w:val="00712222"/>
    <w:rsid w:val="00714155"/>
    <w:rsid w:val="007167D6"/>
    <w:rsid w:val="0071774C"/>
    <w:rsid w:val="00727F77"/>
    <w:rsid w:val="00736422"/>
    <w:rsid w:val="00744185"/>
    <w:rsid w:val="00745918"/>
    <w:rsid w:val="0075026D"/>
    <w:rsid w:val="00764261"/>
    <w:rsid w:val="007655BD"/>
    <w:rsid w:val="007677A3"/>
    <w:rsid w:val="00770724"/>
    <w:rsid w:val="00780740"/>
    <w:rsid w:val="00784444"/>
    <w:rsid w:val="00786705"/>
    <w:rsid w:val="00797A9F"/>
    <w:rsid w:val="00797C10"/>
    <w:rsid w:val="007A1E5E"/>
    <w:rsid w:val="007A20EB"/>
    <w:rsid w:val="007A4D7B"/>
    <w:rsid w:val="007A7A30"/>
    <w:rsid w:val="007B100A"/>
    <w:rsid w:val="007C042F"/>
    <w:rsid w:val="007C1D3D"/>
    <w:rsid w:val="007C2FA3"/>
    <w:rsid w:val="007C4D7C"/>
    <w:rsid w:val="007D62A2"/>
    <w:rsid w:val="007D7DC7"/>
    <w:rsid w:val="007E2E53"/>
    <w:rsid w:val="007E3A34"/>
    <w:rsid w:val="007E5629"/>
    <w:rsid w:val="007E5C50"/>
    <w:rsid w:val="007E7048"/>
    <w:rsid w:val="007E7F57"/>
    <w:rsid w:val="007F024A"/>
    <w:rsid w:val="007F328A"/>
    <w:rsid w:val="00803106"/>
    <w:rsid w:val="00805A3D"/>
    <w:rsid w:val="0081739D"/>
    <w:rsid w:val="00831E82"/>
    <w:rsid w:val="00832D46"/>
    <w:rsid w:val="00833543"/>
    <w:rsid w:val="00836968"/>
    <w:rsid w:val="008453B1"/>
    <w:rsid w:val="00855EA3"/>
    <w:rsid w:val="00856B0E"/>
    <w:rsid w:val="008600FE"/>
    <w:rsid w:val="0086070D"/>
    <w:rsid w:val="00864D8D"/>
    <w:rsid w:val="00865A42"/>
    <w:rsid w:val="00867219"/>
    <w:rsid w:val="0087127A"/>
    <w:rsid w:val="0089389C"/>
    <w:rsid w:val="008A0826"/>
    <w:rsid w:val="008A6E48"/>
    <w:rsid w:val="008A7276"/>
    <w:rsid w:val="008B2520"/>
    <w:rsid w:val="008B2CAB"/>
    <w:rsid w:val="008B2CC4"/>
    <w:rsid w:val="008C0829"/>
    <w:rsid w:val="008C0988"/>
    <w:rsid w:val="008C583E"/>
    <w:rsid w:val="008D109A"/>
    <w:rsid w:val="008D61BD"/>
    <w:rsid w:val="008E1B0C"/>
    <w:rsid w:val="008E4E31"/>
    <w:rsid w:val="008E6A97"/>
    <w:rsid w:val="008E730E"/>
    <w:rsid w:val="008F5DE7"/>
    <w:rsid w:val="008F753B"/>
    <w:rsid w:val="0090308A"/>
    <w:rsid w:val="0090473D"/>
    <w:rsid w:val="00907F61"/>
    <w:rsid w:val="00910D79"/>
    <w:rsid w:val="00911597"/>
    <w:rsid w:val="0092054A"/>
    <w:rsid w:val="009420C1"/>
    <w:rsid w:val="00944BB4"/>
    <w:rsid w:val="00945EBD"/>
    <w:rsid w:val="00947E1E"/>
    <w:rsid w:val="009606E9"/>
    <w:rsid w:val="00964854"/>
    <w:rsid w:val="009719C1"/>
    <w:rsid w:val="00981C94"/>
    <w:rsid w:val="00984A73"/>
    <w:rsid w:val="00990F15"/>
    <w:rsid w:val="00993A0A"/>
    <w:rsid w:val="009B501D"/>
    <w:rsid w:val="009B7A0E"/>
    <w:rsid w:val="009E2EBF"/>
    <w:rsid w:val="009F03CF"/>
    <w:rsid w:val="009F2B5A"/>
    <w:rsid w:val="009F4C09"/>
    <w:rsid w:val="00A03503"/>
    <w:rsid w:val="00A0461F"/>
    <w:rsid w:val="00A23BB5"/>
    <w:rsid w:val="00A26ADF"/>
    <w:rsid w:val="00A310A7"/>
    <w:rsid w:val="00A3419F"/>
    <w:rsid w:val="00A341F6"/>
    <w:rsid w:val="00A41461"/>
    <w:rsid w:val="00A47800"/>
    <w:rsid w:val="00A47AE7"/>
    <w:rsid w:val="00A532D8"/>
    <w:rsid w:val="00A543C7"/>
    <w:rsid w:val="00A84024"/>
    <w:rsid w:val="00A853E4"/>
    <w:rsid w:val="00A86AB3"/>
    <w:rsid w:val="00A87535"/>
    <w:rsid w:val="00A92BB3"/>
    <w:rsid w:val="00A969B6"/>
    <w:rsid w:val="00AA32F4"/>
    <w:rsid w:val="00AA3AB3"/>
    <w:rsid w:val="00AA59E1"/>
    <w:rsid w:val="00AB1AF4"/>
    <w:rsid w:val="00AB23CF"/>
    <w:rsid w:val="00AB560C"/>
    <w:rsid w:val="00AC22B4"/>
    <w:rsid w:val="00AD3AE4"/>
    <w:rsid w:val="00AE119E"/>
    <w:rsid w:val="00AE5EB1"/>
    <w:rsid w:val="00AF7C21"/>
    <w:rsid w:val="00B00705"/>
    <w:rsid w:val="00B06BBE"/>
    <w:rsid w:val="00B1578A"/>
    <w:rsid w:val="00B20416"/>
    <w:rsid w:val="00B229B6"/>
    <w:rsid w:val="00B256DA"/>
    <w:rsid w:val="00B274BC"/>
    <w:rsid w:val="00B36869"/>
    <w:rsid w:val="00B42D94"/>
    <w:rsid w:val="00B46056"/>
    <w:rsid w:val="00B514D5"/>
    <w:rsid w:val="00B52460"/>
    <w:rsid w:val="00B5662B"/>
    <w:rsid w:val="00B572B5"/>
    <w:rsid w:val="00B57E14"/>
    <w:rsid w:val="00B60305"/>
    <w:rsid w:val="00B61846"/>
    <w:rsid w:val="00B65ACF"/>
    <w:rsid w:val="00B73AD3"/>
    <w:rsid w:val="00B81771"/>
    <w:rsid w:val="00B86471"/>
    <w:rsid w:val="00B8750C"/>
    <w:rsid w:val="00B97196"/>
    <w:rsid w:val="00BA28DD"/>
    <w:rsid w:val="00BB7CCF"/>
    <w:rsid w:val="00BC0DB3"/>
    <w:rsid w:val="00BE46D8"/>
    <w:rsid w:val="00BE5C26"/>
    <w:rsid w:val="00BF1723"/>
    <w:rsid w:val="00BF3B23"/>
    <w:rsid w:val="00BF74EA"/>
    <w:rsid w:val="00C05454"/>
    <w:rsid w:val="00C1171A"/>
    <w:rsid w:val="00C169C4"/>
    <w:rsid w:val="00C17A7A"/>
    <w:rsid w:val="00C24C16"/>
    <w:rsid w:val="00C31685"/>
    <w:rsid w:val="00C31D47"/>
    <w:rsid w:val="00C33EAA"/>
    <w:rsid w:val="00C653EE"/>
    <w:rsid w:val="00C6729C"/>
    <w:rsid w:val="00C67D18"/>
    <w:rsid w:val="00C7178F"/>
    <w:rsid w:val="00C7273A"/>
    <w:rsid w:val="00C80047"/>
    <w:rsid w:val="00C85C10"/>
    <w:rsid w:val="00CA08D9"/>
    <w:rsid w:val="00CA5785"/>
    <w:rsid w:val="00CB1C36"/>
    <w:rsid w:val="00CB43C1"/>
    <w:rsid w:val="00CC53BD"/>
    <w:rsid w:val="00CD0EAD"/>
    <w:rsid w:val="00CD61C6"/>
    <w:rsid w:val="00CD6403"/>
    <w:rsid w:val="00CD72CC"/>
    <w:rsid w:val="00CE3990"/>
    <w:rsid w:val="00CE654C"/>
    <w:rsid w:val="00CF1F18"/>
    <w:rsid w:val="00CF4C58"/>
    <w:rsid w:val="00D01202"/>
    <w:rsid w:val="00D01C11"/>
    <w:rsid w:val="00D01C17"/>
    <w:rsid w:val="00D07752"/>
    <w:rsid w:val="00D119B6"/>
    <w:rsid w:val="00D12002"/>
    <w:rsid w:val="00D157D2"/>
    <w:rsid w:val="00D177C6"/>
    <w:rsid w:val="00D33FED"/>
    <w:rsid w:val="00D43E88"/>
    <w:rsid w:val="00D52CBC"/>
    <w:rsid w:val="00D61BBB"/>
    <w:rsid w:val="00D63A65"/>
    <w:rsid w:val="00D6572D"/>
    <w:rsid w:val="00D76EE1"/>
    <w:rsid w:val="00D86F2F"/>
    <w:rsid w:val="00D9311B"/>
    <w:rsid w:val="00D9370F"/>
    <w:rsid w:val="00D9420B"/>
    <w:rsid w:val="00DA4EA7"/>
    <w:rsid w:val="00DB54BF"/>
    <w:rsid w:val="00DB5A2C"/>
    <w:rsid w:val="00DB745A"/>
    <w:rsid w:val="00DD197E"/>
    <w:rsid w:val="00DD4F29"/>
    <w:rsid w:val="00DD6770"/>
    <w:rsid w:val="00DE7712"/>
    <w:rsid w:val="00DF3B3B"/>
    <w:rsid w:val="00E00E23"/>
    <w:rsid w:val="00E01C36"/>
    <w:rsid w:val="00E02E64"/>
    <w:rsid w:val="00E06631"/>
    <w:rsid w:val="00E1144A"/>
    <w:rsid w:val="00E23CA8"/>
    <w:rsid w:val="00E24D04"/>
    <w:rsid w:val="00E24D79"/>
    <w:rsid w:val="00E260D5"/>
    <w:rsid w:val="00E33672"/>
    <w:rsid w:val="00E424F7"/>
    <w:rsid w:val="00E51148"/>
    <w:rsid w:val="00E60088"/>
    <w:rsid w:val="00E642F8"/>
    <w:rsid w:val="00E64558"/>
    <w:rsid w:val="00E656C5"/>
    <w:rsid w:val="00E66191"/>
    <w:rsid w:val="00E72647"/>
    <w:rsid w:val="00E83553"/>
    <w:rsid w:val="00E85DD0"/>
    <w:rsid w:val="00E92623"/>
    <w:rsid w:val="00E96B63"/>
    <w:rsid w:val="00EA3A18"/>
    <w:rsid w:val="00EA4654"/>
    <w:rsid w:val="00EB23B0"/>
    <w:rsid w:val="00EC1A7D"/>
    <w:rsid w:val="00EC4F9E"/>
    <w:rsid w:val="00ED2F77"/>
    <w:rsid w:val="00ED4DF9"/>
    <w:rsid w:val="00EE045F"/>
    <w:rsid w:val="00EF31E5"/>
    <w:rsid w:val="00F00292"/>
    <w:rsid w:val="00F02BB2"/>
    <w:rsid w:val="00F25E6E"/>
    <w:rsid w:val="00F34FB2"/>
    <w:rsid w:val="00F40544"/>
    <w:rsid w:val="00F42C8C"/>
    <w:rsid w:val="00F70D0F"/>
    <w:rsid w:val="00F7466D"/>
    <w:rsid w:val="00F81AF2"/>
    <w:rsid w:val="00F9464A"/>
    <w:rsid w:val="00F95A7A"/>
    <w:rsid w:val="00F9681D"/>
    <w:rsid w:val="00FA4BD9"/>
    <w:rsid w:val="00FA7B2E"/>
    <w:rsid w:val="00FB6AE8"/>
    <w:rsid w:val="00FB7660"/>
    <w:rsid w:val="00FD1CC3"/>
    <w:rsid w:val="00FD580B"/>
    <w:rsid w:val="00FE68C6"/>
    <w:rsid w:val="00FE6F6B"/>
    <w:rsid w:val="00FF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FA0024"/>
  <w15:chartTrackingRefBased/>
  <w15:docId w15:val="{398A8727-7FEA-42C9-A16B-DF7B0BFF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8D9"/>
    <w:pPr>
      <w:spacing w:line="256" w:lineRule="auto"/>
    </w:pPr>
    <w:rPr>
      <w:rFonts w:eastAsia="MS Mincho"/>
      <w:lang w:val="sq-AL"/>
    </w:rPr>
  </w:style>
  <w:style w:type="paragraph" w:styleId="Heading1">
    <w:name w:val="heading 1"/>
    <w:basedOn w:val="Normal"/>
    <w:next w:val="Normal"/>
    <w:link w:val="Heading1Char"/>
    <w:uiPriority w:val="9"/>
    <w:qFormat/>
    <w:rsid w:val="00510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56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8">
    <w:name w:val="heading 8"/>
    <w:basedOn w:val="Normal"/>
    <w:next w:val="Normal"/>
    <w:link w:val="Heading8Char"/>
    <w:uiPriority w:val="9"/>
    <w:semiHidden/>
    <w:unhideWhenUsed/>
    <w:qFormat/>
    <w:rsid w:val="006E47F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qFormat/>
    <w:locked/>
    <w:rsid w:val="00CA08D9"/>
    <w:rPr>
      <w:rFonts w:ascii="MS Mincho" w:eastAsia="MS Mincho" w:hAnsi="MS Mincho"/>
    </w:rPr>
  </w:style>
  <w:style w:type="paragraph" w:styleId="NoSpacing">
    <w:name w:val="No Spacing"/>
    <w:link w:val="NoSpacingChar"/>
    <w:uiPriority w:val="1"/>
    <w:qFormat/>
    <w:rsid w:val="00CA08D9"/>
    <w:pPr>
      <w:spacing w:after="0" w:line="240" w:lineRule="auto"/>
    </w:pPr>
    <w:rPr>
      <w:rFonts w:ascii="MS Mincho" w:eastAsia="MS Mincho" w:hAnsi="MS Mincho"/>
    </w:rPr>
  </w:style>
  <w:style w:type="character" w:customStyle="1" w:styleId="xh3">
    <w:name w:val="x_h3"/>
    <w:basedOn w:val="DefaultParagraphFont"/>
    <w:rsid w:val="00CA08D9"/>
  </w:style>
  <w:style w:type="paragraph" w:styleId="Header">
    <w:name w:val="header"/>
    <w:basedOn w:val="Normal"/>
    <w:link w:val="HeaderChar"/>
    <w:uiPriority w:val="99"/>
    <w:unhideWhenUsed/>
    <w:rsid w:val="00CA0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8D9"/>
    <w:rPr>
      <w:rFonts w:eastAsia="MS Mincho"/>
    </w:rPr>
  </w:style>
  <w:style w:type="paragraph" w:styleId="Footer">
    <w:name w:val="footer"/>
    <w:basedOn w:val="Normal"/>
    <w:link w:val="FooterChar"/>
    <w:uiPriority w:val="99"/>
    <w:unhideWhenUsed/>
    <w:rsid w:val="00CA0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8D9"/>
    <w:rPr>
      <w:rFonts w:eastAsia="MS Mincho"/>
    </w:rPr>
  </w:style>
  <w:style w:type="paragraph" w:customStyle="1" w:styleId="xmsonormal">
    <w:name w:val="x_msonormal"/>
    <w:basedOn w:val="Normal"/>
    <w:rsid w:val="00FD1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DefaultParagraphFont"/>
    <w:rsid w:val="00FD1CC3"/>
  </w:style>
  <w:style w:type="paragraph" w:styleId="NormalWeb">
    <w:name w:val="Normal (Web)"/>
    <w:basedOn w:val="Normal"/>
    <w:uiPriority w:val="99"/>
    <w:unhideWhenUsed/>
    <w:rsid w:val="006803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03A0"/>
    <w:rPr>
      <w:color w:val="0563C1" w:themeColor="hyperlink"/>
      <w:u w:val="single"/>
    </w:rPr>
  </w:style>
  <w:style w:type="paragraph" w:styleId="BalloonText">
    <w:name w:val="Balloon Text"/>
    <w:basedOn w:val="Normal"/>
    <w:link w:val="BalloonTextChar"/>
    <w:uiPriority w:val="99"/>
    <w:semiHidden/>
    <w:unhideWhenUsed/>
    <w:rsid w:val="00680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3A0"/>
    <w:rPr>
      <w:rFonts w:ascii="Segoe UI" w:eastAsia="MS Mincho" w:hAnsi="Segoe UI" w:cs="Segoe UI"/>
      <w:sz w:val="18"/>
      <w:szCs w:val="18"/>
    </w:rPr>
  </w:style>
  <w:style w:type="character" w:customStyle="1" w:styleId="UnresolvedMention1">
    <w:name w:val="Unresolved Mention1"/>
    <w:basedOn w:val="DefaultParagraphFont"/>
    <w:uiPriority w:val="99"/>
    <w:semiHidden/>
    <w:unhideWhenUsed/>
    <w:rsid w:val="00B61846"/>
    <w:rPr>
      <w:color w:val="605E5C"/>
      <w:shd w:val="clear" w:color="auto" w:fill="E1DFDD"/>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437AE8"/>
    <w:pPr>
      <w:spacing w:line="259" w:lineRule="auto"/>
      <w:ind w:left="720"/>
      <w:contextualSpacing/>
    </w:pPr>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437AE8"/>
    <w:rPr>
      <w:rFonts w:eastAsia="MS Mincho"/>
    </w:rPr>
  </w:style>
  <w:style w:type="character" w:customStyle="1" w:styleId="Heading3Char">
    <w:name w:val="Heading 3 Char"/>
    <w:basedOn w:val="DefaultParagraphFont"/>
    <w:link w:val="Heading3"/>
    <w:uiPriority w:val="9"/>
    <w:semiHidden/>
    <w:rsid w:val="00E656C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10B61"/>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semiHidden/>
    <w:rsid w:val="006E47F0"/>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6892">
      <w:bodyDiv w:val="1"/>
      <w:marLeft w:val="0"/>
      <w:marRight w:val="0"/>
      <w:marTop w:val="0"/>
      <w:marBottom w:val="0"/>
      <w:divBdr>
        <w:top w:val="none" w:sz="0" w:space="0" w:color="auto"/>
        <w:left w:val="none" w:sz="0" w:space="0" w:color="auto"/>
        <w:bottom w:val="none" w:sz="0" w:space="0" w:color="auto"/>
        <w:right w:val="none" w:sz="0" w:space="0" w:color="auto"/>
      </w:divBdr>
    </w:div>
    <w:div w:id="127167534">
      <w:bodyDiv w:val="1"/>
      <w:marLeft w:val="0"/>
      <w:marRight w:val="0"/>
      <w:marTop w:val="0"/>
      <w:marBottom w:val="0"/>
      <w:divBdr>
        <w:top w:val="none" w:sz="0" w:space="0" w:color="auto"/>
        <w:left w:val="none" w:sz="0" w:space="0" w:color="auto"/>
        <w:bottom w:val="none" w:sz="0" w:space="0" w:color="auto"/>
        <w:right w:val="none" w:sz="0" w:space="0" w:color="auto"/>
      </w:divBdr>
    </w:div>
    <w:div w:id="148403433">
      <w:bodyDiv w:val="1"/>
      <w:marLeft w:val="0"/>
      <w:marRight w:val="0"/>
      <w:marTop w:val="0"/>
      <w:marBottom w:val="0"/>
      <w:divBdr>
        <w:top w:val="none" w:sz="0" w:space="0" w:color="auto"/>
        <w:left w:val="none" w:sz="0" w:space="0" w:color="auto"/>
        <w:bottom w:val="none" w:sz="0" w:space="0" w:color="auto"/>
        <w:right w:val="none" w:sz="0" w:space="0" w:color="auto"/>
      </w:divBdr>
    </w:div>
    <w:div w:id="165368922">
      <w:bodyDiv w:val="1"/>
      <w:marLeft w:val="0"/>
      <w:marRight w:val="0"/>
      <w:marTop w:val="0"/>
      <w:marBottom w:val="0"/>
      <w:divBdr>
        <w:top w:val="none" w:sz="0" w:space="0" w:color="auto"/>
        <w:left w:val="none" w:sz="0" w:space="0" w:color="auto"/>
        <w:bottom w:val="none" w:sz="0" w:space="0" w:color="auto"/>
        <w:right w:val="none" w:sz="0" w:space="0" w:color="auto"/>
      </w:divBdr>
    </w:div>
    <w:div w:id="282923216">
      <w:bodyDiv w:val="1"/>
      <w:marLeft w:val="0"/>
      <w:marRight w:val="0"/>
      <w:marTop w:val="0"/>
      <w:marBottom w:val="0"/>
      <w:divBdr>
        <w:top w:val="none" w:sz="0" w:space="0" w:color="auto"/>
        <w:left w:val="none" w:sz="0" w:space="0" w:color="auto"/>
        <w:bottom w:val="none" w:sz="0" w:space="0" w:color="auto"/>
        <w:right w:val="none" w:sz="0" w:space="0" w:color="auto"/>
      </w:divBdr>
    </w:div>
    <w:div w:id="294870201">
      <w:bodyDiv w:val="1"/>
      <w:marLeft w:val="0"/>
      <w:marRight w:val="0"/>
      <w:marTop w:val="0"/>
      <w:marBottom w:val="0"/>
      <w:divBdr>
        <w:top w:val="none" w:sz="0" w:space="0" w:color="auto"/>
        <w:left w:val="none" w:sz="0" w:space="0" w:color="auto"/>
        <w:bottom w:val="none" w:sz="0" w:space="0" w:color="auto"/>
        <w:right w:val="none" w:sz="0" w:space="0" w:color="auto"/>
      </w:divBdr>
    </w:div>
    <w:div w:id="443576804">
      <w:bodyDiv w:val="1"/>
      <w:marLeft w:val="0"/>
      <w:marRight w:val="0"/>
      <w:marTop w:val="0"/>
      <w:marBottom w:val="0"/>
      <w:divBdr>
        <w:top w:val="none" w:sz="0" w:space="0" w:color="auto"/>
        <w:left w:val="none" w:sz="0" w:space="0" w:color="auto"/>
        <w:bottom w:val="none" w:sz="0" w:space="0" w:color="auto"/>
        <w:right w:val="none" w:sz="0" w:space="0" w:color="auto"/>
      </w:divBdr>
    </w:div>
    <w:div w:id="755595438">
      <w:bodyDiv w:val="1"/>
      <w:marLeft w:val="0"/>
      <w:marRight w:val="0"/>
      <w:marTop w:val="0"/>
      <w:marBottom w:val="0"/>
      <w:divBdr>
        <w:top w:val="none" w:sz="0" w:space="0" w:color="auto"/>
        <w:left w:val="none" w:sz="0" w:space="0" w:color="auto"/>
        <w:bottom w:val="none" w:sz="0" w:space="0" w:color="auto"/>
        <w:right w:val="none" w:sz="0" w:space="0" w:color="auto"/>
      </w:divBdr>
    </w:div>
    <w:div w:id="770663616">
      <w:bodyDiv w:val="1"/>
      <w:marLeft w:val="0"/>
      <w:marRight w:val="0"/>
      <w:marTop w:val="0"/>
      <w:marBottom w:val="0"/>
      <w:divBdr>
        <w:top w:val="none" w:sz="0" w:space="0" w:color="auto"/>
        <w:left w:val="none" w:sz="0" w:space="0" w:color="auto"/>
        <w:bottom w:val="none" w:sz="0" w:space="0" w:color="auto"/>
        <w:right w:val="none" w:sz="0" w:space="0" w:color="auto"/>
      </w:divBdr>
    </w:div>
    <w:div w:id="782192065">
      <w:bodyDiv w:val="1"/>
      <w:marLeft w:val="0"/>
      <w:marRight w:val="0"/>
      <w:marTop w:val="0"/>
      <w:marBottom w:val="0"/>
      <w:divBdr>
        <w:top w:val="none" w:sz="0" w:space="0" w:color="auto"/>
        <w:left w:val="none" w:sz="0" w:space="0" w:color="auto"/>
        <w:bottom w:val="none" w:sz="0" w:space="0" w:color="auto"/>
        <w:right w:val="none" w:sz="0" w:space="0" w:color="auto"/>
      </w:divBdr>
    </w:div>
    <w:div w:id="799763695">
      <w:bodyDiv w:val="1"/>
      <w:marLeft w:val="0"/>
      <w:marRight w:val="0"/>
      <w:marTop w:val="0"/>
      <w:marBottom w:val="0"/>
      <w:divBdr>
        <w:top w:val="none" w:sz="0" w:space="0" w:color="auto"/>
        <w:left w:val="none" w:sz="0" w:space="0" w:color="auto"/>
        <w:bottom w:val="none" w:sz="0" w:space="0" w:color="auto"/>
        <w:right w:val="none" w:sz="0" w:space="0" w:color="auto"/>
      </w:divBdr>
    </w:div>
    <w:div w:id="1709985167">
      <w:bodyDiv w:val="1"/>
      <w:marLeft w:val="0"/>
      <w:marRight w:val="0"/>
      <w:marTop w:val="0"/>
      <w:marBottom w:val="0"/>
      <w:divBdr>
        <w:top w:val="none" w:sz="0" w:space="0" w:color="auto"/>
        <w:left w:val="none" w:sz="0" w:space="0" w:color="auto"/>
        <w:bottom w:val="none" w:sz="0" w:space="0" w:color="auto"/>
        <w:right w:val="none" w:sz="0" w:space="0" w:color="auto"/>
      </w:divBdr>
    </w:div>
    <w:div w:id="1786382191">
      <w:bodyDiv w:val="1"/>
      <w:marLeft w:val="0"/>
      <w:marRight w:val="0"/>
      <w:marTop w:val="0"/>
      <w:marBottom w:val="0"/>
      <w:divBdr>
        <w:top w:val="none" w:sz="0" w:space="0" w:color="auto"/>
        <w:left w:val="none" w:sz="0" w:space="0" w:color="auto"/>
        <w:bottom w:val="none" w:sz="0" w:space="0" w:color="auto"/>
        <w:right w:val="none" w:sz="0" w:space="0" w:color="auto"/>
      </w:divBdr>
    </w:div>
    <w:div w:id="1814134149">
      <w:bodyDiv w:val="1"/>
      <w:marLeft w:val="0"/>
      <w:marRight w:val="0"/>
      <w:marTop w:val="0"/>
      <w:marBottom w:val="0"/>
      <w:divBdr>
        <w:top w:val="none" w:sz="0" w:space="0" w:color="auto"/>
        <w:left w:val="none" w:sz="0" w:space="0" w:color="auto"/>
        <w:bottom w:val="none" w:sz="0" w:space="0" w:color="auto"/>
        <w:right w:val="none" w:sz="0" w:space="0" w:color="auto"/>
      </w:divBdr>
    </w:div>
    <w:div w:id="1830444362">
      <w:bodyDiv w:val="1"/>
      <w:marLeft w:val="0"/>
      <w:marRight w:val="0"/>
      <w:marTop w:val="0"/>
      <w:marBottom w:val="0"/>
      <w:divBdr>
        <w:top w:val="none" w:sz="0" w:space="0" w:color="auto"/>
        <w:left w:val="none" w:sz="0" w:space="0" w:color="auto"/>
        <w:bottom w:val="none" w:sz="0" w:space="0" w:color="auto"/>
        <w:right w:val="none" w:sz="0" w:space="0" w:color="auto"/>
      </w:divBdr>
    </w:div>
    <w:div w:id="2146073000">
      <w:bodyDiv w:val="1"/>
      <w:marLeft w:val="0"/>
      <w:marRight w:val="0"/>
      <w:marTop w:val="0"/>
      <w:marBottom w:val="0"/>
      <w:divBdr>
        <w:top w:val="none" w:sz="0" w:space="0" w:color="auto"/>
        <w:left w:val="none" w:sz="0" w:space="0" w:color="auto"/>
        <w:bottom w:val="none" w:sz="0" w:space="0" w:color="auto"/>
        <w:right w:val="none" w:sz="0" w:space="0" w:color="auto"/>
      </w:divBdr>
      <w:divsChild>
        <w:div w:id="26079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1032-6</Nr_x002e__x0020_akti>
    <Data_x0020_e_x0020_Krijimit xmlns="0e656187-b300-4fb0-8bf4-3a50f872073c">2026-08-12T11:09:12Z</Data_x0020_e_x0020_Krijimit>
    <URL xmlns="0e656187-b300-4fb0-8bf4-3a50f872073c" xsi:nil="true"/>
    <Institucion_x0020_Pergjegjes xmlns="0e656187-b300-4fb0-8bf4-3a50f872073c">http://qbz.gov.al/resource/authority/legal-institution/65|agjencia-shteterore-per-shpronesimin</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2026-08-12T00:00:00Z</Date_x0020_protokolli>
    <Titulli xmlns="0e656187-b300-4fb0-8bf4-3a50f872073c">Për disa shtesa dhe ndryshime në vendimin nr.317, datë 6.5.2026, të Këshillit të Ministrave "Për shpronësimin, për interes publik, të pronarëve të pasurive të paluajtshme, pronë private, që preken nga realizimi projektit "Ndërtim rruga Kashar - Nyja Vaqarr, Fazat I dhe II"</Titulli>
    <Modifikuesi xmlns="0e656187-b300-4fb0-8bf4-3a50f872073c">Fjora.Cahani</Modifikuesi>
    <Nr_x002e__x0020_prot_x0020_QBZ xmlns="0e656187-b300-4fb0-8bf4-3a50f872073c">1854</Nr_x002e__x0020_prot_x0020_QBZ>
    <Data_x0020_e_x0020_Modifikimit xmlns="0e656187-b300-4fb0-8bf4-3a50f872073c">2026-08-13T08:48:07Z</Data_x0020_e_x0020_Modifikimit>
    <Dekretuar xmlns="0e656187-b300-4fb0-8bf4-3a50f872073c">false</Dekretuar>
    <Data xmlns="0e656187-b300-4fb0-8bf4-3a50f872073c">2026-08-12T00:00:00Z</Data>
    <Nr_x002e__x0020_protokolli_x0020_i_x0020_aktit xmlns="0e656187-b300-4fb0-8bf4-3a50f872073c">1032/6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51F5BFA8C447B7918EB3FE61503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551F5BFA8C447B7918EB3FE61503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BCB4E-5C4D-40BA-8C4F-5E29FCB2EEE4}">
  <ds:schemaRef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purl.org/dc/terms/"/>
    <ds:schemaRef ds:uri="http://www.w3.org/XML/1998/namespace"/>
  </ds:schemaRefs>
</ds:datastoreItem>
</file>

<file path=customXml/itemProps2.xml><?xml version="1.0" encoding="utf-8"?>
<ds:datastoreItem xmlns:ds="http://schemas.openxmlformats.org/officeDocument/2006/customXml" ds:itemID="{C58BF79F-5902-47F3-9E43-7F889B35EF64}">
  <ds:schemaRefs>
    <ds:schemaRef ds:uri="http://schemas.microsoft.com/sharepoint/v3/contenttype/forms"/>
  </ds:schemaRefs>
</ds:datastoreItem>
</file>

<file path=customXml/itemProps3.xml><?xml version="1.0" encoding="utf-8"?>
<ds:datastoreItem xmlns:ds="http://schemas.openxmlformats.org/officeDocument/2006/customXml" ds:itemID="{5F22C053-BD26-434B-AA77-D5BFC69B7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5D4463-62FB-42C3-A85B-B854A7BE0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E68984-A626-4AFA-8FCB-5D93C31D8F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disa shtesa dhe ndryshime në vendimin nr.317, datë 6.5.2026, të Këshillit të Ministrave "Për shpronësimin, për interes publik, të pronarëve të pasurive të paluajtshme, pronë private, që preken nga realizimi projektit "Ndërtim rruga Kashar - Nyja Vaqar</vt:lpstr>
    </vt:vector>
  </TitlesOfParts>
  <Company>AKSHI</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nr.317, datë 6.5.2026, të Këshillit të Ministrave "Për shpronësimin, për interes publik, të pronarëve të pasurive të paluajtshme, pronë private, që preken nga realizimi projektit "Ndërtim rruga Kashar - Nyja Vaqarr, Fazat I dhe II"</dc:title>
  <dc:creator>Ilirjana Hasanllari</dc:creator>
  <cp:lastModifiedBy>Amarilda Muja</cp:lastModifiedBy>
  <cp:revision>12</cp:revision>
  <cp:lastPrinted>2026-08-10T09:56:00Z</cp:lastPrinted>
  <dcterms:created xsi:type="dcterms:W3CDTF">2026-08-12T11:13:00Z</dcterms:created>
  <dcterms:modified xsi:type="dcterms:W3CDTF">2026-08-13T09:13:00Z</dcterms:modified>
</cp:coreProperties>
</file>