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F12" w:rsidRDefault="00515F12" w:rsidP="00515F12">
      <w:pPr>
        <w:pStyle w:val="Paragrafi"/>
      </w:pPr>
      <w:bookmarkStart w:id="0" w:name="_GoBack"/>
      <w:bookmarkEnd w:id="0"/>
    </w:p>
    <w:p w:rsidR="00515F12" w:rsidRPr="004F2EA7" w:rsidRDefault="00515F12" w:rsidP="00515F12">
      <w:pPr>
        <w:pStyle w:val="Titulli"/>
      </w:pPr>
      <w:r w:rsidRPr="004F2EA7">
        <w:t>K ë r k e s ë</w:t>
      </w:r>
    </w:p>
    <w:p w:rsidR="00515F12" w:rsidRPr="004F2EA7" w:rsidRDefault="00515F12" w:rsidP="00515F12">
      <w:pPr>
        <w:pStyle w:val="Paragrafi"/>
      </w:pPr>
    </w:p>
    <w:p w:rsidR="00515F12" w:rsidRPr="004F2EA7" w:rsidRDefault="00515F12" w:rsidP="00515F12">
      <w:pPr>
        <w:pStyle w:val="Paragrafi"/>
      </w:pPr>
      <w:r w:rsidRPr="004F2EA7">
        <w:t>Pranë Gjykatës së Rrethit  Gjyqësor të Kavajës  është paraqitur kërkesë për shpalljen të zhdukur të shtetasit Jazi Uku i datëlindjes 1966, lindur dhe banues në Lekaj, Kavajë.</w:t>
      </w:r>
    </w:p>
    <w:p w:rsidR="00515F12" w:rsidRPr="004F2EA7" w:rsidRDefault="00515F12" w:rsidP="00515F1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236EB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15F1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223882-59C4-4F15-80F7-E76EBEB08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