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652D" w:rsidRDefault="0075652D" w:rsidP="0075652D">
      <w:pPr>
        <w:pStyle w:val="Titulli"/>
      </w:pPr>
      <w:bookmarkStart w:id="0" w:name="_GoBack"/>
      <w:bookmarkEnd w:id="0"/>
      <w:r w:rsidRPr="009E2C4F">
        <w:t>SHPALLJE KërkesE për  shpronësim</w:t>
      </w:r>
    </w:p>
    <w:p w:rsidR="0075652D" w:rsidRPr="00BA13BD" w:rsidRDefault="0075652D" w:rsidP="0075652D"/>
    <w:p w:rsidR="0075652D" w:rsidRPr="009E2C4F" w:rsidRDefault="0075652D" w:rsidP="0075652D">
      <w:pPr>
        <w:pStyle w:val="Paragrafi"/>
      </w:pPr>
      <w:r w:rsidRPr="009E2C4F">
        <w:t>Me anë të këtij publikimi, kërkojmë të vëmë në dijeni personat që kanë pasuri pronë private të tipit “tokë bujqësore” dhe që preken nga shpronësimi me interes publik për rehabilitimin dhe zgjerimin e degës doganore në Morin të qarkut Kukës.</w:t>
      </w:r>
    </w:p>
    <w:p w:rsidR="0075652D" w:rsidRPr="009E2C4F" w:rsidRDefault="0075652D" w:rsidP="0075652D">
      <w:pPr>
        <w:pStyle w:val="Paragrafi"/>
      </w:pPr>
      <w:r w:rsidRPr="009E2C4F">
        <w:t>Vënia në dijeni konsiston në sipërfaqen që do të shpronësohet dhe masën e vlerësimit të llogaritur nga Komisioni i Posaçëm i Shpronësimit pranë Ministrisë së Financave për çdo pronar, sipas listës emërore të mëposhtme.</w:t>
      </w:r>
    </w:p>
    <w:p w:rsidR="0075652D" w:rsidRPr="009E2C4F" w:rsidRDefault="0075652D" w:rsidP="0075652D">
      <w:pPr>
        <w:pStyle w:val="Paragrafi"/>
      </w:pPr>
      <w:r w:rsidRPr="009E2C4F">
        <w:t>Lista e pronarëve që shpronësohen për efekt të zgjerimit të degës doganore në Morin, Kukës</w:t>
      </w:r>
    </w:p>
    <w:p w:rsidR="0075652D" w:rsidRPr="009E2C4F" w:rsidRDefault="0075652D" w:rsidP="0075652D">
      <w:pPr>
        <w:pStyle w:val="Paragrafi"/>
      </w:pPr>
      <w:r w:rsidRPr="009E2C4F">
        <w:t>Lloji i pasurisë së paluajtshme: tokë bujqësore, kategoria e gjashtë</w:t>
      </w:r>
    </w:p>
    <w:p w:rsidR="0075652D" w:rsidRPr="009E2C4F" w:rsidRDefault="0075652D" w:rsidP="0075652D">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9"/>
        <w:gridCol w:w="1981"/>
        <w:gridCol w:w="1260"/>
        <w:gridCol w:w="1080"/>
        <w:gridCol w:w="1079"/>
        <w:gridCol w:w="899"/>
        <w:gridCol w:w="1439"/>
        <w:gridCol w:w="1079"/>
      </w:tblGrid>
      <w:tr w:rsidR="0075652D" w:rsidRPr="0020662C">
        <w:tblPrEx>
          <w:tblCellMar>
            <w:top w:w="0" w:type="dxa"/>
            <w:bottom w:w="0" w:type="dxa"/>
          </w:tblCellMar>
        </w:tblPrEx>
        <w:tc>
          <w:tcPr>
            <w:tcW w:w="252" w:type="pct"/>
          </w:tcPr>
          <w:p w:rsidR="0075652D" w:rsidRPr="0020662C" w:rsidRDefault="0075652D" w:rsidP="0075652D">
            <w:pPr>
              <w:pStyle w:val="Tabele"/>
              <w:rPr>
                <w:sz w:val="18"/>
              </w:rPr>
            </w:pPr>
            <w:r w:rsidRPr="0020662C">
              <w:rPr>
                <w:sz w:val="18"/>
              </w:rPr>
              <w:t>Nr</w:t>
            </w:r>
          </w:p>
        </w:tc>
        <w:tc>
          <w:tcPr>
            <w:tcW w:w="1066" w:type="pct"/>
          </w:tcPr>
          <w:p w:rsidR="0075652D" w:rsidRPr="0020662C" w:rsidRDefault="0075652D" w:rsidP="0075652D">
            <w:pPr>
              <w:pStyle w:val="Tabele"/>
              <w:rPr>
                <w:sz w:val="18"/>
              </w:rPr>
            </w:pPr>
            <w:r w:rsidRPr="0020662C">
              <w:rPr>
                <w:sz w:val="18"/>
              </w:rPr>
              <w:t>Emri,atësia,mbiemri</w:t>
            </w:r>
          </w:p>
        </w:tc>
        <w:tc>
          <w:tcPr>
            <w:tcW w:w="678" w:type="pct"/>
          </w:tcPr>
          <w:p w:rsidR="0075652D" w:rsidRPr="0020662C" w:rsidRDefault="0075652D" w:rsidP="0075652D">
            <w:pPr>
              <w:pStyle w:val="Tabele"/>
              <w:rPr>
                <w:sz w:val="18"/>
              </w:rPr>
            </w:pPr>
            <w:r w:rsidRPr="0020662C">
              <w:rPr>
                <w:sz w:val="18"/>
              </w:rPr>
              <w:t>Komuna</w:t>
            </w:r>
          </w:p>
        </w:tc>
        <w:tc>
          <w:tcPr>
            <w:tcW w:w="581" w:type="pct"/>
          </w:tcPr>
          <w:p w:rsidR="0075652D" w:rsidRPr="0020662C" w:rsidRDefault="0075652D" w:rsidP="0075652D">
            <w:pPr>
              <w:pStyle w:val="Tabele"/>
              <w:rPr>
                <w:sz w:val="18"/>
              </w:rPr>
            </w:pPr>
            <w:r w:rsidRPr="0020662C">
              <w:rPr>
                <w:sz w:val="18"/>
              </w:rPr>
              <w:t>Nr.i</w:t>
            </w:r>
          </w:p>
          <w:p w:rsidR="0075652D" w:rsidRPr="0020662C" w:rsidRDefault="0075652D" w:rsidP="0075652D">
            <w:pPr>
              <w:pStyle w:val="Tabele"/>
              <w:rPr>
                <w:sz w:val="18"/>
              </w:rPr>
            </w:pPr>
            <w:r w:rsidRPr="0020662C">
              <w:rPr>
                <w:sz w:val="18"/>
              </w:rPr>
              <w:t>pasurisë</w:t>
            </w:r>
          </w:p>
        </w:tc>
        <w:tc>
          <w:tcPr>
            <w:tcW w:w="581" w:type="pct"/>
          </w:tcPr>
          <w:p w:rsidR="0075652D" w:rsidRPr="0020662C" w:rsidRDefault="0075652D" w:rsidP="0075652D">
            <w:pPr>
              <w:pStyle w:val="Tabele"/>
              <w:rPr>
                <w:sz w:val="18"/>
              </w:rPr>
            </w:pPr>
            <w:r w:rsidRPr="0020662C">
              <w:rPr>
                <w:sz w:val="18"/>
              </w:rPr>
              <w:t>Sipërfaqja</w:t>
            </w:r>
          </w:p>
          <w:p w:rsidR="0075652D" w:rsidRPr="0020662C" w:rsidRDefault="0075652D" w:rsidP="0075652D">
            <w:pPr>
              <w:pStyle w:val="Tabele"/>
              <w:rPr>
                <w:sz w:val="18"/>
              </w:rPr>
            </w:pPr>
            <w:r w:rsidRPr="0020662C">
              <w:rPr>
                <w:sz w:val="18"/>
              </w:rPr>
              <w:t>m2</w:t>
            </w:r>
          </w:p>
        </w:tc>
        <w:tc>
          <w:tcPr>
            <w:tcW w:w="484" w:type="pct"/>
          </w:tcPr>
          <w:p w:rsidR="0075652D" w:rsidRPr="0020662C" w:rsidRDefault="0075652D" w:rsidP="0075652D">
            <w:pPr>
              <w:pStyle w:val="Tabele"/>
              <w:rPr>
                <w:sz w:val="18"/>
              </w:rPr>
            </w:pPr>
            <w:r w:rsidRPr="0020662C">
              <w:rPr>
                <w:sz w:val="18"/>
              </w:rPr>
              <w:t>Çmimi</w:t>
            </w:r>
          </w:p>
          <w:p w:rsidR="0075652D" w:rsidRPr="0020662C" w:rsidRDefault="0075652D" w:rsidP="0075652D">
            <w:pPr>
              <w:pStyle w:val="Tabele"/>
              <w:rPr>
                <w:sz w:val="18"/>
              </w:rPr>
            </w:pPr>
            <w:r w:rsidRPr="0020662C">
              <w:rPr>
                <w:sz w:val="18"/>
              </w:rPr>
              <w:t>lekë/m2</w:t>
            </w:r>
          </w:p>
        </w:tc>
        <w:tc>
          <w:tcPr>
            <w:tcW w:w="775" w:type="pct"/>
          </w:tcPr>
          <w:p w:rsidR="0075652D" w:rsidRPr="0020662C" w:rsidRDefault="0075652D" w:rsidP="0075652D">
            <w:pPr>
              <w:pStyle w:val="Tabele"/>
              <w:rPr>
                <w:sz w:val="18"/>
              </w:rPr>
            </w:pPr>
            <w:r w:rsidRPr="0020662C">
              <w:rPr>
                <w:sz w:val="18"/>
              </w:rPr>
              <w:t>Vlera e</w:t>
            </w:r>
          </w:p>
          <w:p w:rsidR="0075652D" w:rsidRPr="0020662C" w:rsidRDefault="0075652D" w:rsidP="0075652D">
            <w:pPr>
              <w:pStyle w:val="Tabele"/>
              <w:rPr>
                <w:sz w:val="18"/>
              </w:rPr>
            </w:pPr>
            <w:r w:rsidRPr="0020662C">
              <w:rPr>
                <w:sz w:val="18"/>
              </w:rPr>
              <w:t>kompensimit</w:t>
            </w:r>
          </w:p>
        </w:tc>
        <w:tc>
          <w:tcPr>
            <w:tcW w:w="581" w:type="pct"/>
          </w:tcPr>
          <w:p w:rsidR="0075652D" w:rsidRPr="0020662C" w:rsidRDefault="0075652D" w:rsidP="0075652D">
            <w:pPr>
              <w:pStyle w:val="Tabele"/>
              <w:rPr>
                <w:sz w:val="18"/>
              </w:rPr>
            </w:pPr>
            <w:r w:rsidRPr="0020662C">
              <w:rPr>
                <w:sz w:val="18"/>
              </w:rPr>
              <w:t>Shënime</w:t>
            </w:r>
          </w:p>
        </w:tc>
      </w:tr>
      <w:tr w:rsidR="0075652D" w:rsidRPr="0020662C">
        <w:tblPrEx>
          <w:tblCellMar>
            <w:top w:w="0" w:type="dxa"/>
            <w:bottom w:w="0" w:type="dxa"/>
          </w:tblCellMar>
        </w:tblPrEx>
        <w:tc>
          <w:tcPr>
            <w:tcW w:w="252" w:type="pct"/>
          </w:tcPr>
          <w:p w:rsidR="0075652D" w:rsidRPr="0020662C" w:rsidRDefault="0075652D" w:rsidP="0075652D">
            <w:pPr>
              <w:pStyle w:val="Tabele"/>
              <w:rPr>
                <w:sz w:val="18"/>
              </w:rPr>
            </w:pPr>
            <w:r w:rsidRPr="0020662C">
              <w:rPr>
                <w:sz w:val="18"/>
              </w:rPr>
              <w:t>1</w:t>
            </w:r>
          </w:p>
        </w:tc>
        <w:tc>
          <w:tcPr>
            <w:tcW w:w="1066" w:type="pct"/>
          </w:tcPr>
          <w:p w:rsidR="0075652D" w:rsidRPr="0020662C" w:rsidRDefault="0075652D" w:rsidP="0075652D">
            <w:pPr>
              <w:pStyle w:val="Tabele"/>
              <w:rPr>
                <w:sz w:val="18"/>
              </w:rPr>
            </w:pPr>
            <w:r w:rsidRPr="0020662C">
              <w:rPr>
                <w:sz w:val="18"/>
              </w:rPr>
              <w:t>Kujtim Islam Duraku</w:t>
            </w:r>
          </w:p>
        </w:tc>
        <w:tc>
          <w:tcPr>
            <w:tcW w:w="678" w:type="pct"/>
          </w:tcPr>
          <w:p w:rsidR="0075652D" w:rsidRPr="0020662C" w:rsidRDefault="0075652D" w:rsidP="0075652D">
            <w:pPr>
              <w:pStyle w:val="Tabele"/>
              <w:rPr>
                <w:sz w:val="18"/>
              </w:rPr>
            </w:pPr>
            <w:r w:rsidRPr="0020662C">
              <w:rPr>
                <w:sz w:val="18"/>
              </w:rPr>
              <w:t>Tërthore</w:t>
            </w:r>
          </w:p>
        </w:tc>
        <w:tc>
          <w:tcPr>
            <w:tcW w:w="581" w:type="pct"/>
          </w:tcPr>
          <w:p w:rsidR="0075652D" w:rsidRPr="0020662C" w:rsidRDefault="0075652D" w:rsidP="0075652D">
            <w:pPr>
              <w:pStyle w:val="Tabele"/>
              <w:rPr>
                <w:sz w:val="18"/>
              </w:rPr>
            </w:pPr>
            <w:r w:rsidRPr="0020662C">
              <w:rPr>
                <w:sz w:val="18"/>
              </w:rPr>
              <w:t>83/5</w:t>
            </w:r>
          </w:p>
        </w:tc>
        <w:tc>
          <w:tcPr>
            <w:tcW w:w="581" w:type="pct"/>
          </w:tcPr>
          <w:p w:rsidR="0075652D" w:rsidRPr="0020662C" w:rsidRDefault="0075652D" w:rsidP="0075652D">
            <w:pPr>
              <w:pStyle w:val="Tabele"/>
              <w:rPr>
                <w:sz w:val="18"/>
              </w:rPr>
            </w:pPr>
            <w:r w:rsidRPr="0020662C">
              <w:rPr>
                <w:sz w:val="18"/>
              </w:rPr>
              <w:t>429,96</w:t>
            </w:r>
          </w:p>
        </w:tc>
        <w:tc>
          <w:tcPr>
            <w:tcW w:w="484" w:type="pct"/>
          </w:tcPr>
          <w:p w:rsidR="0075652D" w:rsidRPr="0020662C" w:rsidRDefault="0075652D" w:rsidP="0075652D">
            <w:pPr>
              <w:pStyle w:val="Tabele"/>
              <w:rPr>
                <w:sz w:val="18"/>
              </w:rPr>
            </w:pPr>
            <w:r w:rsidRPr="0020662C">
              <w:rPr>
                <w:sz w:val="18"/>
              </w:rPr>
              <w:t>600</w:t>
            </w:r>
          </w:p>
        </w:tc>
        <w:tc>
          <w:tcPr>
            <w:tcW w:w="775" w:type="pct"/>
          </w:tcPr>
          <w:p w:rsidR="0075652D" w:rsidRPr="0020662C" w:rsidRDefault="0075652D" w:rsidP="0075652D">
            <w:pPr>
              <w:pStyle w:val="Tabele"/>
              <w:rPr>
                <w:sz w:val="18"/>
              </w:rPr>
            </w:pPr>
            <w:r w:rsidRPr="0020662C">
              <w:rPr>
                <w:sz w:val="18"/>
              </w:rPr>
              <w:t>257 976 lekë</w:t>
            </w:r>
          </w:p>
        </w:tc>
        <w:tc>
          <w:tcPr>
            <w:tcW w:w="581" w:type="pct"/>
          </w:tcPr>
          <w:p w:rsidR="0075652D" w:rsidRPr="0020662C" w:rsidRDefault="0075652D" w:rsidP="0075652D">
            <w:pPr>
              <w:pStyle w:val="Tabele"/>
              <w:rPr>
                <w:sz w:val="18"/>
              </w:rPr>
            </w:pPr>
          </w:p>
        </w:tc>
      </w:tr>
      <w:tr w:rsidR="0075652D" w:rsidRPr="0020662C">
        <w:tblPrEx>
          <w:tblCellMar>
            <w:top w:w="0" w:type="dxa"/>
            <w:bottom w:w="0" w:type="dxa"/>
          </w:tblCellMar>
        </w:tblPrEx>
        <w:tc>
          <w:tcPr>
            <w:tcW w:w="252" w:type="pct"/>
          </w:tcPr>
          <w:p w:rsidR="0075652D" w:rsidRPr="0020662C" w:rsidRDefault="0075652D" w:rsidP="0075652D">
            <w:pPr>
              <w:pStyle w:val="Tabele"/>
              <w:rPr>
                <w:sz w:val="18"/>
              </w:rPr>
            </w:pPr>
            <w:r w:rsidRPr="0020662C">
              <w:rPr>
                <w:sz w:val="18"/>
              </w:rPr>
              <w:t>2</w:t>
            </w:r>
          </w:p>
        </w:tc>
        <w:tc>
          <w:tcPr>
            <w:tcW w:w="1066" w:type="pct"/>
          </w:tcPr>
          <w:p w:rsidR="0075652D" w:rsidRPr="0020662C" w:rsidRDefault="0075652D" w:rsidP="0075652D">
            <w:pPr>
              <w:pStyle w:val="Tabele"/>
              <w:rPr>
                <w:sz w:val="18"/>
              </w:rPr>
            </w:pPr>
            <w:r w:rsidRPr="0020662C">
              <w:rPr>
                <w:sz w:val="18"/>
              </w:rPr>
              <w:t>Rive Iljaz Duraku</w:t>
            </w:r>
          </w:p>
        </w:tc>
        <w:tc>
          <w:tcPr>
            <w:tcW w:w="678" w:type="pct"/>
          </w:tcPr>
          <w:p w:rsidR="0075652D" w:rsidRPr="0020662C" w:rsidRDefault="0075652D" w:rsidP="0075652D">
            <w:pPr>
              <w:pStyle w:val="Tabele"/>
              <w:rPr>
                <w:sz w:val="18"/>
              </w:rPr>
            </w:pPr>
            <w:r w:rsidRPr="0020662C">
              <w:rPr>
                <w:sz w:val="18"/>
              </w:rPr>
              <w:t>Tërthore</w:t>
            </w:r>
          </w:p>
        </w:tc>
        <w:tc>
          <w:tcPr>
            <w:tcW w:w="581" w:type="pct"/>
          </w:tcPr>
          <w:p w:rsidR="0075652D" w:rsidRPr="0020662C" w:rsidRDefault="0075652D" w:rsidP="0075652D">
            <w:pPr>
              <w:pStyle w:val="Tabele"/>
              <w:rPr>
                <w:sz w:val="18"/>
              </w:rPr>
            </w:pPr>
            <w:r w:rsidRPr="0020662C">
              <w:rPr>
                <w:sz w:val="18"/>
              </w:rPr>
              <w:t>83/8</w:t>
            </w:r>
          </w:p>
        </w:tc>
        <w:tc>
          <w:tcPr>
            <w:tcW w:w="581" w:type="pct"/>
          </w:tcPr>
          <w:p w:rsidR="0075652D" w:rsidRPr="0020662C" w:rsidRDefault="0075652D" w:rsidP="0075652D">
            <w:pPr>
              <w:pStyle w:val="Tabele"/>
              <w:rPr>
                <w:sz w:val="18"/>
              </w:rPr>
            </w:pPr>
            <w:r w:rsidRPr="0020662C">
              <w:rPr>
                <w:sz w:val="18"/>
              </w:rPr>
              <w:t>647,26</w:t>
            </w:r>
          </w:p>
        </w:tc>
        <w:tc>
          <w:tcPr>
            <w:tcW w:w="484" w:type="pct"/>
          </w:tcPr>
          <w:p w:rsidR="0075652D" w:rsidRPr="0020662C" w:rsidRDefault="0075652D" w:rsidP="0075652D">
            <w:pPr>
              <w:pStyle w:val="Tabele"/>
              <w:rPr>
                <w:sz w:val="18"/>
              </w:rPr>
            </w:pPr>
            <w:r w:rsidRPr="0020662C">
              <w:rPr>
                <w:sz w:val="18"/>
              </w:rPr>
              <w:t>600</w:t>
            </w:r>
          </w:p>
        </w:tc>
        <w:tc>
          <w:tcPr>
            <w:tcW w:w="775" w:type="pct"/>
          </w:tcPr>
          <w:p w:rsidR="0075652D" w:rsidRPr="0020662C" w:rsidRDefault="0075652D" w:rsidP="0075652D">
            <w:pPr>
              <w:pStyle w:val="Tabele"/>
              <w:rPr>
                <w:sz w:val="18"/>
              </w:rPr>
            </w:pPr>
            <w:r w:rsidRPr="0020662C">
              <w:rPr>
                <w:sz w:val="18"/>
              </w:rPr>
              <w:t>388 356 lekë</w:t>
            </w:r>
          </w:p>
        </w:tc>
        <w:tc>
          <w:tcPr>
            <w:tcW w:w="581" w:type="pct"/>
          </w:tcPr>
          <w:p w:rsidR="0075652D" w:rsidRPr="0020662C" w:rsidRDefault="0075652D" w:rsidP="0075652D">
            <w:pPr>
              <w:pStyle w:val="Tabele"/>
              <w:rPr>
                <w:sz w:val="18"/>
              </w:rPr>
            </w:pPr>
          </w:p>
        </w:tc>
      </w:tr>
      <w:tr w:rsidR="0075652D" w:rsidRPr="0020662C">
        <w:tblPrEx>
          <w:tblCellMar>
            <w:top w:w="0" w:type="dxa"/>
            <w:bottom w:w="0" w:type="dxa"/>
          </w:tblCellMar>
        </w:tblPrEx>
        <w:tc>
          <w:tcPr>
            <w:tcW w:w="252" w:type="pct"/>
          </w:tcPr>
          <w:p w:rsidR="0075652D" w:rsidRPr="0020662C" w:rsidRDefault="0075652D" w:rsidP="0075652D">
            <w:pPr>
              <w:pStyle w:val="Tabele"/>
              <w:rPr>
                <w:sz w:val="18"/>
              </w:rPr>
            </w:pPr>
            <w:r w:rsidRPr="0020662C">
              <w:rPr>
                <w:sz w:val="18"/>
              </w:rPr>
              <w:t>3</w:t>
            </w:r>
          </w:p>
        </w:tc>
        <w:tc>
          <w:tcPr>
            <w:tcW w:w="1066" w:type="pct"/>
          </w:tcPr>
          <w:p w:rsidR="0075652D" w:rsidRPr="0020662C" w:rsidRDefault="0075652D" w:rsidP="0075652D">
            <w:pPr>
              <w:pStyle w:val="Tabele"/>
              <w:rPr>
                <w:sz w:val="18"/>
              </w:rPr>
            </w:pPr>
            <w:r w:rsidRPr="0020662C">
              <w:rPr>
                <w:sz w:val="18"/>
              </w:rPr>
              <w:t>Rive Iljaz Duraku</w:t>
            </w:r>
          </w:p>
        </w:tc>
        <w:tc>
          <w:tcPr>
            <w:tcW w:w="678" w:type="pct"/>
          </w:tcPr>
          <w:p w:rsidR="0075652D" w:rsidRPr="0020662C" w:rsidRDefault="0075652D" w:rsidP="0075652D">
            <w:pPr>
              <w:pStyle w:val="Tabele"/>
              <w:rPr>
                <w:sz w:val="18"/>
              </w:rPr>
            </w:pPr>
            <w:r w:rsidRPr="0020662C">
              <w:rPr>
                <w:sz w:val="18"/>
              </w:rPr>
              <w:t>Tërthore</w:t>
            </w:r>
          </w:p>
        </w:tc>
        <w:tc>
          <w:tcPr>
            <w:tcW w:w="581" w:type="pct"/>
          </w:tcPr>
          <w:p w:rsidR="0075652D" w:rsidRPr="0020662C" w:rsidRDefault="0075652D" w:rsidP="0075652D">
            <w:pPr>
              <w:pStyle w:val="Tabele"/>
              <w:rPr>
                <w:sz w:val="18"/>
              </w:rPr>
            </w:pPr>
            <w:r w:rsidRPr="0020662C">
              <w:rPr>
                <w:sz w:val="18"/>
              </w:rPr>
              <w:t>91/4</w:t>
            </w:r>
          </w:p>
        </w:tc>
        <w:tc>
          <w:tcPr>
            <w:tcW w:w="581" w:type="pct"/>
          </w:tcPr>
          <w:p w:rsidR="0075652D" w:rsidRPr="0020662C" w:rsidRDefault="0075652D" w:rsidP="0075652D">
            <w:pPr>
              <w:pStyle w:val="Tabele"/>
              <w:rPr>
                <w:sz w:val="18"/>
              </w:rPr>
            </w:pPr>
            <w:r w:rsidRPr="0020662C">
              <w:rPr>
                <w:sz w:val="18"/>
              </w:rPr>
              <w:t>606,42</w:t>
            </w:r>
          </w:p>
        </w:tc>
        <w:tc>
          <w:tcPr>
            <w:tcW w:w="484" w:type="pct"/>
          </w:tcPr>
          <w:p w:rsidR="0075652D" w:rsidRPr="0020662C" w:rsidRDefault="0075652D" w:rsidP="0075652D">
            <w:pPr>
              <w:pStyle w:val="Tabele"/>
              <w:rPr>
                <w:sz w:val="18"/>
              </w:rPr>
            </w:pPr>
            <w:r w:rsidRPr="0020662C">
              <w:rPr>
                <w:sz w:val="18"/>
              </w:rPr>
              <w:t>600</w:t>
            </w:r>
          </w:p>
        </w:tc>
        <w:tc>
          <w:tcPr>
            <w:tcW w:w="775" w:type="pct"/>
          </w:tcPr>
          <w:p w:rsidR="0075652D" w:rsidRPr="0020662C" w:rsidRDefault="0075652D" w:rsidP="0075652D">
            <w:pPr>
              <w:pStyle w:val="Tabele"/>
              <w:rPr>
                <w:sz w:val="18"/>
              </w:rPr>
            </w:pPr>
            <w:r w:rsidRPr="0020662C">
              <w:rPr>
                <w:sz w:val="18"/>
              </w:rPr>
              <w:t>363 852 lekë</w:t>
            </w:r>
          </w:p>
        </w:tc>
        <w:tc>
          <w:tcPr>
            <w:tcW w:w="581" w:type="pct"/>
          </w:tcPr>
          <w:p w:rsidR="0075652D" w:rsidRPr="0020662C" w:rsidRDefault="0075652D" w:rsidP="0075652D">
            <w:pPr>
              <w:pStyle w:val="Tabele"/>
              <w:rPr>
                <w:sz w:val="18"/>
              </w:rPr>
            </w:pPr>
          </w:p>
        </w:tc>
      </w:tr>
      <w:tr w:rsidR="0075652D" w:rsidRPr="0020662C">
        <w:tblPrEx>
          <w:tblCellMar>
            <w:top w:w="0" w:type="dxa"/>
            <w:bottom w:w="0" w:type="dxa"/>
          </w:tblCellMar>
        </w:tblPrEx>
        <w:tc>
          <w:tcPr>
            <w:tcW w:w="252" w:type="pct"/>
          </w:tcPr>
          <w:p w:rsidR="0075652D" w:rsidRPr="0020662C" w:rsidRDefault="0075652D" w:rsidP="0075652D">
            <w:pPr>
              <w:pStyle w:val="Tabele"/>
              <w:rPr>
                <w:sz w:val="18"/>
              </w:rPr>
            </w:pPr>
          </w:p>
        </w:tc>
        <w:tc>
          <w:tcPr>
            <w:tcW w:w="1066" w:type="pct"/>
          </w:tcPr>
          <w:p w:rsidR="0075652D" w:rsidRPr="0020662C" w:rsidRDefault="0075652D" w:rsidP="0075652D">
            <w:pPr>
              <w:pStyle w:val="Tabele"/>
              <w:rPr>
                <w:sz w:val="18"/>
              </w:rPr>
            </w:pPr>
            <w:r w:rsidRPr="0020662C">
              <w:rPr>
                <w:sz w:val="18"/>
              </w:rPr>
              <w:t>Shuma</w:t>
            </w:r>
          </w:p>
        </w:tc>
        <w:tc>
          <w:tcPr>
            <w:tcW w:w="678" w:type="pct"/>
          </w:tcPr>
          <w:p w:rsidR="0075652D" w:rsidRPr="0020662C" w:rsidRDefault="0075652D" w:rsidP="0075652D">
            <w:pPr>
              <w:pStyle w:val="Tabele"/>
              <w:rPr>
                <w:sz w:val="18"/>
              </w:rPr>
            </w:pPr>
          </w:p>
        </w:tc>
        <w:tc>
          <w:tcPr>
            <w:tcW w:w="581" w:type="pct"/>
          </w:tcPr>
          <w:p w:rsidR="0075652D" w:rsidRPr="0020662C" w:rsidRDefault="0075652D" w:rsidP="0075652D">
            <w:pPr>
              <w:pStyle w:val="Tabele"/>
              <w:rPr>
                <w:sz w:val="18"/>
              </w:rPr>
            </w:pPr>
          </w:p>
        </w:tc>
        <w:tc>
          <w:tcPr>
            <w:tcW w:w="581" w:type="pct"/>
          </w:tcPr>
          <w:p w:rsidR="0075652D" w:rsidRPr="0020662C" w:rsidRDefault="0075652D" w:rsidP="0075652D">
            <w:pPr>
              <w:pStyle w:val="Tabele"/>
              <w:rPr>
                <w:sz w:val="18"/>
              </w:rPr>
            </w:pPr>
            <w:r w:rsidRPr="0020662C">
              <w:rPr>
                <w:sz w:val="18"/>
              </w:rPr>
              <w:t>1683,64</w:t>
            </w:r>
          </w:p>
        </w:tc>
        <w:tc>
          <w:tcPr>
            <w:tcW w:w="484" w:type="pct"/>
          </w:tcPr>
          <w:p w:rsidR="0075652D" w:rsidRPr="0020662C" w:rsidRDefault="0075652D" w:rsidP="0075652D">
            <w:pPr>
              <w:pStyle w:val="Tabele"/>
              <w:rPr>
                <w:sz w:val="18"/>
              </w:rPr>
            </w:pPr>
          </w:p>
        </w:tc>
        <w:tc>
          <w:tcPr>
            <w:tcW w:w="775" w:type="pct"/>
          </w:tcPr>
          <w:p w:rsidR="0075652D" w:rsidRPr="0020662C" w:rsidRDefault="0075652D" w:rsidP="0075652D">
            <w:pPr>
              <w:pStyle w:val="Tabele"/>
              <w:rPr>
                <w:sz w:val="18"/>
              </w:rPr>
            </w:pPr>
            <w:r w:rsidRPr="0020662C">
              <w:rPr>
                <w:sz w:val="18"/>
              </w:rPr>
              <w:t>1 010 184 lekë</w:t>
            </w:r>
          </w:p>
        </w:tc>
        <w:tc>
          <w:tcPr>
            <w:tcW w:w="581" w:type="pct"/>
          </w:tcPr>
          <w:p w:rsidR="0075652D" w:rsidRPr="0020662C" w:rsidRDefault="0075652D" w:rsidP="0075652D">
            <w:pPr>
              <w:pStyle w:val="Tabele"/>
              <w:rPr>
                <w:sz w:val="18"/>
              </w:rPr>
            </w:pPr>
          </w:p>
        </w:tc>
      </w:tr>
    </w:tbl>
    <w:p w:rsidR="0075652D" w:rsidRPr="009E2C4F" w:rsidRDefault="0075652D" w:rsidP="0075652D">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06161"/>
    <w:rsid w:val="00116978"/>
    <w:rsid w:val="00134ADF"/>
    <w:rsid w:val="00187855"/>
    <w:rsid w:val="001A58B2"/>
    <w:rsid w:val="001C7978"/>
    <w:rsid w:val="001E3F0B"/>
    <w:rsid w:val="0022170D"/>
    <w:rsid w:val="002C6BAB"/>
    <w:rsid w:val="00304413"/>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34290"/>
    <w:rsid w:val="00697FDD"/>
    <w:rsid w:val="006A37D8"/>
    <w:rsid w:val="006E35E0"/>
    <w:rsid w:val="00705463"/>
    <w:rsid w:val="0074183C"/>
    <w:rsid w:val="0075652D"/>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B673CE"/>
    <w:rsid w:val="00BB3954"/>
    <w:rsid w:val="00BB5AB5"/>
    <w:rsid w:val="00BC6B73"/>
    <w:rsid w:val="00C22BA7"/>
    <w:rsid w:val="00C36B40"/>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E11E0C5-BDED-418B-9C2F-65B8F7CAE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652D"/>
    <w:rPr>
      <w:lang w:val="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145</Words>
  <Characters>830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2019-03-14T15:17:00Z</dcterms:created>
  <dcterms:modified xsi:type="dcterms:W3CDTF">2019-03-14T15:17:00Z</dcterms:modified>
</cp:coreProperties>
</file>