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365" w:rsidRPr="007C4121" w:rsidRDefault="005E3365" w:rsidP="005E3365">
      <w:pPr>
        <w:pStyle w:val="Titulli"/>
      </w:pPr>
      <w:bookmarkStart w:id="0" w:name="_GoBack"/>
      <w:bookmarkEnd w:id="0"/>
      <w:r w:rsidRPr="007C4121">
        <w:t>Shpallje kërkese për shpronësim</w:t>
      </w:r>
    </w:p>
    <w:p w:rsidR="005E3365" w:rsidRPr="007C4121" w:rsidRDefault="005E3365" w:rsidP="005E3365">
      <w:pPr>
        <w:pStyle w:val="Paragrafi"/>
      </w:pPr>
    </w:p>
    <w:p w:rsidR="005E3365" w:rsidRPr="007C4121" w:rsidRDefault="005E3365" w:rsidP="005E3365">
      <w:pPr>
        <w:pStyle w:val="Paragrafi"/>
      </w:pPr>
      <w:r w:rsidRPr="007C4121">
        <w:t>Ministria e Transportit dhe Telekomunikacionit shpall kërkesën  për shpronësim publik të pasurive të paluajtshme për ndërtim të objektit “Superstradës Vorë- Maminas, pjesë e superstradës Tiranë-Durrës”.</w:t>
      </w:r>
    </w:p>
    <w:p w:rsidR="005E3365" w:rsidRPr="007C4121" w:rsidRDefault="005E3365" w:rsidP="005E3365">
      <w:pPr>
        <w:pStyle w:val="Paragrafi"/>
      </w:pPr>
      <w:r w:rsidRPr="007C4121">
        <w:t>Subjekti kërkues i këtij shpronësimi është D.P. Rrugëve.</w:t>
      </w:r>
    </w:p>
    <w:p w:rsidR="005E3365" w:rsidRPr="007C4121" w:rsidRDefault="005E3365" w:rsidP="005E3365">
      <w:pPr>
        <w:pStyle w:val="Paragrafi"/>
      </w:pPr>
      <w:r w:rsidRPr="007C4121">
        <w:t>Me anë të këtij publikimi në shtyp, kërkojmë të vëmë në dijeni personat që preken nga ky shpronësim.</w:t>
      </w:r>
    </w:p>
    <w:p w:rsidR="005E3365" w:rsidRPr="007C4121" w:rsidRDefault="005E3365" w:rsidP="005E3365">
      <w:pPr>
        <w:pStyle w:val="Paragrafi"/>
      </w:pPr>
      <w:r w:rsidRPr="007C4121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5E3365" w:rsidRPr="007C4121" w:rsidRDefault="005E3365" w:rsidP="005E3365">
      <w:pPr>
        <w:pStyle w:val="Paragrafi"/>
      </w:pPr>
      <w:r w:rsidRPr="007C4121">
        <w:t>Ky publikim do të jetë për një periudhë njëjavore dhe brenda 15 ditëve nga plotësimi i këtij afati për publikim, personat që kanë emrat në listën emërore kanë të drejtën të paraqesin pretendimet e tyre të shoqëruara me dokumentet përkatëse në Ministrinë e Transportit dhe Telekomunikacionit (Drejtoria e Monitorimit).</w:t>
      </w:r>
    </w:p>
    <w:p w:rsidR="005E3365" w:rsidRPr="007C4121" w:rsidRDefault="005E3365" w:rsidP="005E3365">
      <w:pPr>
        <w:pStyle w:val="Paragrafi"/>
      </w:pPr>
    </w:p>
    <w:p w:rsidR="005E3365" w:rsidRPr="007C4121" w:rsidRDefault="005E3365" w:rsidP="005E3365">
      <w:pPr>
        <w:pStyle w:val="Paragrafi"/>
      </w:pPr>
    </w:p>
    <w:p w:rsidR="005E3365" w:rsidRPr="007C4121" w:rsidRDefault="005E3365" w:rsidP="005E3365">
      <w:pPr>
        <w:pStyle w:val="Paragrafi"/>
      </w:pPr>
    </w:p>
    <w:p w:rsidR="005E3365" w:rsidRPr="007C4121" w:rsidRDefault="005E3365" w:rsidP="005E3365">
      <w:pPr>
        <w:pStyle w:val="Paragrafi"/>
      </w:pPr>
    </w:p>
    <w:p w:rsidR="005E3365" w:rsidRPr="007C4121" w:rsidRDefault="005E3365" w:rsidP="005E3365">
      <w:pPr>
        <w:pStyle w:val="Paragrafi"/>
      </w:pPr>
    </w:p>
    <w:p w:rsidR="005E3365" w:rsidRPr="007C4121" w:rsidRDefault="00DD58A9" w:rsidP="005E3365">
      <w:pPr>
        <w:pStyle w:val="Tabele"/>
      </w:pPr>
      <w:r w:rsidRPr="007C4121">
        <w:rPr>
          <w:noProof/>
          <w:lang w:eastAsia="en-GB"/>
        </w:rPr>
        <w:lastRenderedPageBreak/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4370" cy="8468995"/>
            <wp:effectExtent l="0" t="0" r="0" b="825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846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365" w:rsidRPr="007C4121" w:rsidRDefault="005E3365" w:rsidP="005E3365">
      <w:pPr>
        <w:pStyle w:val="Paragrafi"/>
      </w:pPr>
    </w:p>
    <w:p w:rsidR="005E3365" w:rsidRPr="007C4121" w:rsidRDefault="00DD58A9" w:rsidP="005E3365">
      <w:pPr>
        <w:pStyle w:val="Paragrafi"/>
      </w:pPr>
      <w:r w:rsidRPr="007C4121">
        <w:rPr>
          <w:noProof/>
          <w:lang w:val="en-GB" w:eastAsia="en-GB"/>
        </w:rPr>
        <w:lastRenderedPageBreak/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18765" cy="8695055"/>
            <wp:effectExtent l="0" t="0" r="63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869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E3365" w:rsidRPr="007C412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3365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DD58A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CE1358-D135-4279-B70A-C5F758AE9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