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149" w:rsidRPr="006A7A2F" w:rsidRDefault="00CC0149" w:rsidP="00CC0149">
      <w:pPr>
        <w:pStyle w:val="Akti"/>
      </w:pPr>
      <w:bookmarkStart w:id="0" w:name="_GoBack"/>
      <w:bookmarkEnd w:id="0"/>
      <w:r w:rsidRPr="006A7A2F">
        <w:t>KËRKESË</w:t>
      </w:r>
    </w:p>
    <w:p w:rsidR="00CC0149" w:rsidRPr="006A7A2F" w:rsidRDefault="00CC0149" w:rsidP="00CC0149">
      <w:pPr>
        <w:pStyle w:val="Paragrafi"/>
      </w:pPr>
    </w:p>
    <w:p w:rsidR="00CC0149" w:rsidRPr="006A7A2F" w:rsidRDefault="00CC0149" w:rsidP="00CC0149">
      <w:pPr>
        <w:pStyle w:val="Paragrafi"/>
      </w:pPr>
      <w:r w:rsidRPr="006A7A2F">
        <w:t>Enkeleda Balija, lindur më 1973 dhe banuese në Tiranë, kërkon shpalljen të vdekur të bashkëshortit të saj Shpëtim Balija.</w:t>
      </w:r>
    </w:p>
    <w:p w:rsidR="00CC0149" w:rsidRPr="006A7A2F" w:rsidRDefault="00CC0149" w:rsidP="00CC0149">
      <w:pPr>
        <w:pStyle w:val="Autoriteti"/>
      </w:pPr>
    </w:p>
    <w:p w:rsidR="00CC0149" w:rsidRPr="006A7A2F" w:rsidRDefault="00CC0149" w:rsidP="00CC0149">
      <w:pPr>
        <w:pStyle w:val="Autoriteti"/>
      </w:pPr>
      <w:r w:rsidRPr="006A7A2F">
        <w:t xml:space="preserve">  Kërkuese</w:t>
      </w:r>
    </w:p>
    <w:p w:rsidR="00CC0149" w:rsidRPr="006A7A2F" w:rsidRDefault="00CC0149" w:rsidP="00CC0149">
      <w:pPr>
        <w:pStyle w:val="AutoritetiEmer"/>
      </w:pPr>
      <w:r w:rsidRPr="006A7A2F">
        <w:t>Enkeleda Balija</w:t>
      </w:r>
    </w:p>
    <w:p w:rsidR="00CC0149" w:rsidRPr="006A7A2F" w:rsidRDefault="00CC0149" w:rsidP="00CC0149">
      <w:pPr>
        <w:pStyle w:val="AutoritetiEmer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D3FD0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CC0149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DA687F-88D1-4F96-A111-118C2964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2019-03-14T16:15:00Z</dcterms:created>
  <dcterms:modified xsi:type="dcterms:W3CDTF">2019-03-14T16:15:00Z</dcterms:modified>
</cp:coreProperties>
</file>