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0FC9" w:rsidRDefault="00920FC9" w:rsidP="00920FC9">
      <w:pPr>
        <w:pStyle w:val="TitulliTitull"/>
      </w:pPr>
      <w:bookmarkStart w:id="0" w:name="_GoBack"/>
      <w:bookmarkEnd w:id="0"/>
      <w:r>
        <w:t>KËRKESË</w:t>
      </w:r>
    </w:p>
    <w:p w:rsidR="00920FC9" w:rsidRDefault="00920FC9" w:rsidP="00920FC9">
      <w:pPr>
        <w:pStyle w:val="Paragrafi"/>
      </w:pPr>
    </w:p>
    <w:p w:rsidR="00920FC9" w:rsidRDefault="00920FC9" w:rsidP="00920FC9">
      <w:pPr>
        <w:pStyle w:val="Paragrafi"/>
      </w:pPr>
      <w:r>
        <w:t>Shtetasi Telha Tresa, lindur në Tiranë dhe banues në Vaqarr Tiranë, kërkon shpalljen të zhdukur të shtetasit Hasan Tresa.</w:t>
      </w:r>
    </w:p>
    <w:p w:rsidR="00920FC9" w:rsidRDefault="00920FC9" w:rsidP="00920FC9">
      <w:pPr>
        <w:pStyle w:val="Paragrafi"/>
      </w:pPr>
    </w:p>
    <w:p w:rsidR="00920FC9" w:rsidRDefault="00920FC9" w:rsidP="00920FC9">
      <w:pPr>
        <w:pStyle w:val="Autoriteti"/>
      </w:pPr>
      <w:r>
        <w:t>KËRKUES</w:t>
      </w:r>
    </w:p>
    <w:p w:rsidR="00920FC9" w:rsidRDefault="00920FC9" w:rsidP="00920FC9">
      <w:pPr>
        <w:pStyle w:val="AutoritetiEmer"/>
      </w:pPr>
      <w:r>
        <w:t>Telha Tresa</w:t>
      </w:r>
    </w:p>
    <w:p w:rsidR="00920FC9" w:rsidRDefault="00920FC9" w:rsidP="00920FC9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20FC9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57768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F42F262-2066-4AFF-9222-56FD3CD07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2019-03-14T17:33:00Z</dcterms:created>
  <dcterms:modified xsi:type="dcterms:W3CDTF">2019-03-14T17:33:00Z</dcterms:modified>
</cp:coreProperties>
</file>