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FAD" w:rsidRDefault="00E05FAD" w:rsidP="00E05FAD">
      <w:pPr>
        <w:pStyle w:val="Akti"/>
      </w:pPr>
      <w:bookmarkStart w:id="0" w:name="_GoBack"/>
      <w:bookmarkEnd w:id="0"/>
      <w:r>
        <w:t xml:space="preserve">Kërkesë </w:t>
      </w:r>
    </w:p>
    <w:p w:rsidR="00E05FAD" w:rsidRDefault="00E05FAD" w:rsidP="00E05FAD">
      <w:pPr>
        <w:pStyle w:val="Paragrafi"/>
        <w:rPr>
          <w:szCs w:val="22"/>
        </w:rPr>
      </w:pPr>
    </w:p>
    <w:p w:rsidR="00E05FAD" w:rsidRDefault="00E05FAD" w:rsidP="00E05FAD">
      <w:pPr>
        <w:pStyle w:val="Paragrafi"/>
        <w:rPr>
          <w:szCs w:val="22"/>
        </w:rPr>
      </w:pPr>
      <w:r>
        <w:rPr>
          <w:szCs w:val="22"/>
        </w:rPr>
        <w:t>Shtetasi Stefo Nusiadhi, i datëlindjes 1935 në Gjirokastër dhe banues në Fier, kërkon shpalljen të zhdukur të babait të tij Sokrat Nusiadhi.</w:t>
      </w:r>
    </w:p>
    <w:p w:rsidR="00E05FAD" w:rsidRDefault="00E05FAD" w:rsidP="00E05FAD">
      <w:pPr>
        <w:pStyle w:val="Paragrafi"/>
        <w:rPr>
          <w:szCs w:val="22"/>
        </w:rPr>
      </w:pPr>
    </w:p>
    <w:p w:rsidR="00E05FAD" w:rsidRDefault="00E05FAD" w:rsidP="00E05FAD">
      <w:pPr>
        <w:pStyle w:val="Autoriteti"/>
      </w:pPr>
      <w:r>
        <w:t>Kërkues</w:t>
      </w:r>
    </w:p>
    <w:p w:rsidR="00E05FAD" w:rsidRDefault="00E05FAD" w:rsidP="00E05FAD">
      <w:pPr>
        <w:pStyle w:val="AutoritetiEmer"/>
      </w:pPr>
      <w:r>
        <w:t>Stefo Nusiadhi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5FAD"/>
    <w:rsid w:val="00E0629C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473426F-4F51-4476-BCA6-2F78BCE43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