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ADE" w:rsidRPr="00D8408B" w:rsidRDefault="006F5ADE" w:rsidP="006F5ADE">
      <w:pPr>
        <w:pStyle w:val="Titulli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KËRKESË</w:t>
      </w:r>
    </w:p>
    <w:p w:rsidR="006F5ADE" w:rsidRPr="00D8408B" w:rsidRDefault="006F5ADE" w:rsidP="006F5ADE">
      <w:pPr>
        <w:pStyle w:val="Paragrafi"/>
        <w:rPr>
          <w:sz w:val="21"/>
          <w:szCs w:val="21"/>
          <w:lang w:val="en-GB"/>
        </w:rPr>
      </w:pPr>
    </w:p>
    <w:p w:rsidR="006F5ADE" w:rsidRPr="00D8408B" w:rsidRDefault="006F5ADE" w:rsidP="006F5ADE">
      <w:pPr>
        <w:pStyle w:val="Paragrafi"/>
        <w:rPr>
          <w:sz w:val="21"/>
          <w:szCs w:val="21"/>
          <w:lang w:val="en-GB"/>
        </w:rPr>
      </w:pPr>
      <w:r w:rsidRPr="00D8408B">
        <w:rPr>
          <w:sz w:val="21"/>
          <w:szCs w:val="21"/>
          <w:lang w:val="en-GB"/>
        </w:rPr>
        <w:t>Shtetasja Behije Gjinollari, e bija e Qaniut dhe e Soses, e datëlindjes 1940, lin</w:t>
      </w:r>
      <w:r>
        <w:rPr>
          <w:sz w:val="21"/>
          <w:szCs w:val="21"/>
          <w:lang w:val="en-GB"/>
        </w:rPr>
        <w:t>dur në Skrapar dhe banuese në f</w:t>
      </w:r>
      <w:r w:rsidRPr="00D8408B">
        <w:rPr>
          <w:sz w:val="21"/>
          <w:szCs w:val="21"/>
          <w:lang w:val="en-GB"/>
        </w:rPr>
        <w:t>shatin Port</w:t>
      </w:r>
      <w:r w:rsidRPr="00D8408B">
        <w:rPr>
          <w:rFonts w:cs="Sylfaen"/>
          <w:sz w:val="21"/>
          <w:szCs w:val="21"/>
          <w:lang w:val="en-GB"/>
        </w:rPr>
        <w:t xml:space="preserve">ëz, </w:t>
      </w:r>
      <w:r w:rsidRPr="00D8408B">
        <w:rPr>
          <w:sz w:val="21"/>
          <w:szCs w:val="21"/>
          <w:lang w:val="en-GB"/>
        </w:rPr>
        <w:t>Fier, kërkon shpalljen të zhdukur</w:t>
      </w:r>
      <w:r>
        <w:rPr>
          <w:sz w:val="21"/>
          <w:szCs w:val="21"/>
          <w:lang w:val="en-GB"/>
        </w:rPr>
        <w:t xml:space="preserve"> të bashkëshortit të saj, Gjilar</w:t>
      </w:r>
      <w:r w:rsidRPr="00D8408B">
        <w:rPr>
          <w:sz w:val="21"/>
          <w:szCs w:val="21"/>
          <w:lang w:val="en-GB"/>
        </w:rPr>
        <w:t>d Gjinollari.</w:t>
      </w:r>
    </w:p>
    <w:p w:rsidR="006F5ADE" w:rsidRPr="00D8408B" w:rsidRDefault="006F5ADE" w:rsidP="006F5ADE">
      <w:pPr>
        <w:pStyle w:val="Paragrafi"/>
        <w:rPr>
          <w:sz w:val="21"/>
          <w:szCs w:val="21"/>
          <w:lang w:val="en-GB"/>
        </w:rPr>
      </w:pPr>
    </w:p>
    <w:p w:rsidR="006F5ADE" w:rsidRPr="00D8408B" w:rsidRDefault="006F5ADE" w:rsidP="006F5ADE">
      <w:pPr>
        <w:pStyle w:val="Autoriteti"/>
        <w:rPr>
          <w:sz w:val="21"/>
          <w:szCs w:val="21"/>
        </w:rPr>
      </w:pPr>
      <w:r w:rsidRPr="00D8408B">
        <w:rPr>
          <w:sz w:val="21"/>
          <w:szCs w:val="21"/>
        </w:rPr>
        <w:t>KËRKUESJA</w:t>
      </w:r>
    </w:p>
    <w:p w:rsidR="006F5ADE" w:rsidRPr="00D8408B" w:rsidRDefault="006F5ADE" w:rsidP="00511790">
      <w:pPr>
        <w:pStyle w:val="AutoritetiEmer"/>
      </w:pPr>
      <w:r w:rsidRPr="00D8408B">
        <w:t>Behije Gjinollari</w:t>
      </w:r>
    </w:p>
    <w:sectPr w:rsidR="006F5ADE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5ADE"/>
    <w:rsid w:val="00093BA7"/>
    <w:rsid w:val="00155FB1"/>
    <w:rsid w:val="00427864"/>
    <w:rsid w:val="00511790"/>
    <w:rsid w:val="006F5ADE"/>
    <w:rsid w:val="00CD05AB"/>
    <w:rsid w:val="00CF17E5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ECC669-5BD8-4068-8D25-FC5578E9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ADE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locked/>
    <w:rsid w:val="006F5AD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2019-03-16T20:09:00Z</dcterms:created>
  <dcterms:modified xsi:type="dcterms:W3CDTF">2019-03-16T20:09:00Z</dcterms:modified>
</cp:coreProperties>
</file>