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510" w:rsidRPr="00A900A9" w:rsidRDefault="00D05510" w:rsidP="00D05510">
      <w:pPr>
        <w:pStyle w:val="Akti"/>
        <w:keepNext w:val="0"/>
        <w:rPr>
          <w:lang w:eastAsia="en-GB"/>
        </w:rPr>
      </w:pPr>
      <w:bookmarkStart w:id="0" w:name="_GoBack"/>
      <w:bookmarkEnd w:id="0"/>
      <w:r w:rsidRPr="00A900A9">
        <w:rPr>
          <w:lang w:eastAsia="en-GB"/>
        </w:rPr>
        <w:t>K</w:t>
      </w:r>
      <w:r>
        <w:rPr>
          <w:lang w:eastAsia="en-GB"/>
        </w:rPr>
        <w:t>ë</w:t>
      </w:r>
      <w:r w:rsidRPr="00A900A9">
        <w:rPr>
          <w:lang w:eastAsia="en-GB"/>
        </w:rPr>
        <w:t>rkes</w:t>
      </w:r>
      <w:r>
        <w:rPr>
          <w:lang w:eastAsia="en-GB"/>
        </w:rPr>
        <w:t>ë</w:t>
      </w:r>
    </w:p>
    <w:p w:rsidR="00D05510" w:rsidRPr="00A900A9" w:rsidRDefault="00D05510" w:rsidP="00D05510">
      <w:pPr>
        <w:pStyle w:val="Paragrafi0"/>
        <w:rPr>
          <w:lang w:val="en-GB" w:eastAsia="en-GB"/>
        </w:rPr>
      </w:pPr>
    </w:p>
    <w:p w:rsidR="00D05510" w:rsidRDefault="00D05510" w:rsidP="00D05510">
      <w:pPr>
        <w:pStyle w:val="Paragrafi0"/>
        <w:rPr>
          <w:lang w:val="en-GB" w:eastAsia="en-GB"/>
        </w:rPr>
      </w:pPr>
      <w:r w:rsidRPr="00A900A9">
        <w:rPr>
          <w:lang w:val="en-GB" w:eastAsia="en-GB"/>
        </w:rPr>
        <w:t>Shtetasi P</w:t>
      </w:r>
      <w:r>
        <w:rPr>
          <w:lang w:val="en-GB" w:eastAsia="en-GB"/>
        </w:rPr>
        <w:t>ë</w:t>
      </w:r>
      <w:r w:rsidRPr="00A900A9">
        <w:rPr>
          <w:lang w:val="en-GB" w:eastAsia="en-GB"/>
        </w:rPr>
        <w:t>rparim Sanxhaku k</w:t>
      </w:r>
      <w:r>
        <w:rPr>
          <w:lang w:val="en-GB" w:eastAsia="en-GB"/>
        </w:rPr>
        <w:t>ë</w:t>
      </w:r>
      <w:r w:rsidRPr="00A900A9">
        <w:rPr>
          <w:lang w:val="en-GB" w:eastAsia="en-GB"/>
        </w:rPr>
        <w:t>rkon shpalljen t</w:t>
      </w:r>
      <w:r>
        <w:rPr>
          <w:lang w:val="en-GB" w:eastAsia="en-GB"/>
        </w:rPr>
        <w:t>ë</w:t>
      </w:r>
      <w:r w:rsidRPr="00A900A9">
        <w:rPr>
          <w:lang w:val="en-GB" w:eastAsia="en-GB"/>
        </w:rPr>
        <w:t xml:space="preserve"> vdekur t</w:t>
      </w:r>
      <w:r>
        <w:rPr>
          <w:lang w:val="en-GB" w:eastAsia="en-GB"/>
        </w:rPr>
        <w:t>ë</w:t>
      </w:r>
      <w:r w:rsidRPr="00A900A9">
        <w:rPr>
          <w:lang w:val="en-GB" w:eastAsia="en-GB"/>
        </w:rPr>
        <w:t xml:space="preserve"> shtetases Nazire Sanxhaku.</w:t>
      </w:r>
    </w:p>
    <w:p w:rsidR="00D05510" w:rsidRPr="00A900A9" w:rsidRDefault="00D05510" w:rsidP="00D05510">
      <w:pPr>
        <w:pStyle w:val="Paragrafi0"/>
        <w:rPr>
          <w:lang w:val="en-GB" w:eastAsia="en-GB"/>
        </w:rPr>
      </w:pPr>
    </w:p>
    <w:p w:rsidR="00D05510" w:rsidRPr="00A900A9" w:rsidRDefault="00D05510" w:rsidP="00D05510">
      <w:pPr>
        <w:pStyle w:val="Autoriteti0"/>
        <w:keepNext w:val="0"/>
        <w:rPr>
          <w:lang w:eastAsia="en-GB"/>
        </w:rPr>
      </w:pPr>
      <w:r w:rsidRPr="00A900A9">
        <w:rPr>
          <w:lang w:eastAsia="en-GB"/>
        </w:rPr>
        <w:t>K</w:t>
      </w:r>
      <w:r>
        <w:rPr>
          <w:lang w:eastAsia="en-GB"/>
        </w:rPr>
        <w:t>ë</w:t>
      </w:r>
      <w:r w:rsidRPr="00A900A9">
        <w:rPr>
          <w:lang w:eastAsia="en-GB"/>
        </w:rPr>
        <w:t>rkuesi</w:t>
      </w:r>
    </w:p>
    <w:p w:rsidR="00D05510" w:rsidRPr="00A900A9" w:rsidRDefault="00D05510" w:rsidP="00D05510">
      <w:pPr>
        <w:pStyle w:val="AutoritetiEmer"/>
        <w:rPr>
          <w:lang w:eastAsia="en-GB"/>
        </w:rPr>
      </w:pPr>
      <w:r w:rsidRPr="00A900A9">
        <w:rPr>
          <w:lang w:eastAsia="en-GB"/>
        </w:rPr>
        <w:t>P</w:t>
      </w:r>
      <w:r>
        <w:rPr>
          <w:lang w:eastAsia="en-GB"/>
        </w:rPr>
        <w:t>ë</w:t>
      </w:r>
      <w:r w:rsidRPr="00A900A9">
        <w:rPr>
          <w:lang w:eastAsia="en-GB"/>
        </w:rPr>
        <w:t>rparim Sanxhaku</w:t>
      </w:r>
    </w:p>
    <w:sectPr w:rsidR="00D05510" w:rsidRPr="00A900A9" w:rsidSect="00D05510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D03DB">
      <w:r>
        <w:separator/>
      </w:r>
    </w:p>
  </w:endnote>
  <w:endnote w:type="continuationSeparator" w:id="0">
    <w:p w:rsidR="00000000" w:rsidRDefault="00CD0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D03DB">
      <w:r>
        <w:separator/>
      </w:r>
    </w:p>
  </w:footnote>
  <w:footnote w:type="continuationSeparator" w:id="0">
    <w:p w:rsidR="00000000" w:rsidRDefault="00CD03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F02C80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DS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EF4A75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9262BF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506A2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AAAC3B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EA4409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E5E8FF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EE8885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82CDFC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0EAC1C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55C64B53"/>
    <w:multiLevelType w:val="hybridMultilevel"/>
    <w:tmpl w:val="B986C93C"/>
    <w:lvl w:ilvl="0" w:tplc="EA9852A8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1F0001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E2AD3DE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2"/>
  </w:num>
  <w:num w:numId="12">
    <w:abstractNumId w:val="5"/>
  </w:num>
  <w:num w:numId="13">
    <w:abstractNumId w:val="2"/>
  </w:num>
  <w:num w:numId="14">
    <w:abstractNumId w:val="5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5510"/>
    <w:rsid w:val="000010FC"/>
    <w:rsid w:val="001A06C2"/>
    <w:rsid w:val="004C70FA"/>
    <w:rsid w:val="00CD03DB"/>
    <w:rsid w:val="00D05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F3CF4B-A9D0-47CE-B73B-B000F2CE4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C70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0">
    <w:name w:val=" Char"/>
    <w:basedOn w:val="Normal"/>
    <w:rsid w:val="004C70FA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paragraph" w:customStyle="1" w:styleId="CharCharCharCharCharChar">
    <w:name w:val=" Char Char Char Char Char Char"/>
    <w:basedOn w:val="Normal"/>
    <w:rsid w:val="004C70FA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4C70FA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CharChar1">
    <w:name w:val=" Char Char1"/>
    <w:basedOn w:val="DefaultParagraphFont"/>
    <w:rsid w:val="004C70FA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C70F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C70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70F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70F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0">
    <w:name w:val="Autoriteti"/>
    <w:next w:val="Normal"/>
    <w:rsid w:val="004C70F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70F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C70F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autoritetiemer0">
    <w:name w:val="autoritetiemer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4C70FA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4C70FA"/>
    <w:pPr>
      <w:spacing w:after="240"/>
    </w:pPr>
    <w:rPr>
      <w:rFonts w:eastAsia="MS Mincho"/>
      <w:szCs w:val="20"/>
    </w:rPr>
  </w:style>
  <w:style w:type="paragraph" w:customStyle="1" w:styleId="BazLigjPropozues">
    <w:name w:val="Baz_Ligj_Propozues"/>
    <w:rsid w:val="004C70F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bcpara">
    <w:name w:val="bc para"/>
    <w:basedOn w:val="Normal"/>
    <w:rsid w:val="004C70F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70F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70FA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70FA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C70FA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">
    <w:name w:val="Bullet"/>
    <w:basedOn w:val="Normal"/>
    <w:rsid w:val="004C70FA"/>
    <w:pPr>
      <w:numPr>
        <w:numId w:val="1"/>
      </w:numPr>
    </w:pPr>
    <w:rPr>
      <w:rFonts w:eastAsia="MS Mincho"/>
    </w:rPr>
  </w:style>
  <w:style w:type="paragraph" w:customStyle="1" w:styleId="bulletmenumra">
    <w:name w:val="bullet me numra"/>
    <w:basedOn w:val="Normal"/>
    <w:rsid w:val="004C70FA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C70F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C70FA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C70F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Char">
    <w:name w:val="Char"/>
    <w:basedOn w:val="Normal"/>
    <w:link w:val="DefaultParagraphFont"/>
    <w:rsid w:val="004C70FA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">
    <w:name w:val="Char Char"/>
    <w:basedOn w:val="DefaultParagraphFont"/>
    <w:locked/>
    <w:rsid w:val="004C70FA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C70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C70F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C70F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C70F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C70F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70F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70F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70FA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70FA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70FA"/>
    <w:pPr>
      <w:pageBreakBefore/>
      <w:numPr>
        <w:numId w:val="2"/>
      </w:numPr>
      <w:spacing w:before="360" w:after="360"/>
      <w:jc w:val="both"/>
    </w:pPr>
    <w:rPr>
      <w:rFonts w:ascii="Trebuchet MS" w:hAnsi="Trebuchet MS"/>
      <w:sz w:val="36"/>
      <w:szCs w:val="36"/>
      <w:lang w:val="sq-AL"/>
    </w:rPr>
  </w:style>
  <w:style w:type="paragraph" w:customStyle="1" w:styleId="Institucioni">
    <w:name w:val="Institucion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70F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C70F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C70FA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70F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sq-AL"/>
    </w:rPr>
  </w:style>
  <w:style w:type="paragraph" w:styleId="ListBullet2">
    <w:name w:val="List Bullet 2"/>
    <w:basedOn w:val="Normal"/>
    <w:rsid w:val="004C70FA"/>
    <w:pPr>
      <w:numPr>
        <w:numId w:val="3"/>
      </w:numPr>
    </w:pPr>
  </w:style>
  <w:style w:type="character" w:customStyle="1" w:styleId="listmenumraCharChar">
    <w:name w:val="list me numra Char Char"/>
    <w:basedOn w:val="ListBullet2Char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MainParanoChapter">
    <w:name w:val="Main Para no Chapter #"/>
    <w:basedOn w:val="Normal"/>
    <w:rsid w:val="004C70FA"/>
    <w:pPr>
      <w:numPr>
        <w:ilvl w:val="1"/>
        <w:numId w:val="15"/>
      </w:num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4C70FA"/>
    <w:pPr>
      <w:numPr>
        <w:ilvl w:val="1"/>
        <w:numId w:val="1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4C70FA"/>
    <w:pPr>
      <w:jc w:val="both"/>
    </w:pPr>
    <w:rPr>
      <w:rFonts w:eastAsia="MS Mincho"/>
      <w:sz w:val="22"/>
    </w:rPr>
  </w:style>
  <w:style w:type="paragraph" w:customStyle="1" w:styleId="Ndryshimet">
    <w:name w:val="Ndryshimet"/>
    <w:next w:val="Normal"/>
    <w:rsid w:val="004C70F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70F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70F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C70FA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4C70F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C70F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C70FA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C70F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table">
    <w:name w:val="Para_table"/>
    <w:basedOn w:val="Normal"/>
    <w:rsid w:val="004C70FA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fi">
    <w:name w:val="paragraf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Paragrafi0">
    <w:name w:val="Paragrafi"/>
    <w:rsid w:val="004C70F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C70F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C70FA"/>
    <w:pPr>
      <w:ind w:left="720"/>
    </w:pPr>
  </w:style>
  <w:style w:type="paragraph" w:customStyle="1" w:styleId="Pas">
    <w:name w:val="Pas"/>
    <w:basedOn w:val="Normal"/>
    <w:rsid w:val="004C70FA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DSAnnexHeading">
    <w:name w:val="PDS Annex Heading"/>
    <w:next w:val="Normal"/>
    <w:rsid w:val="004C70FA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4C70FA"/>
    <w:pPr>
      <w:keepNext/>
      <w:numPr>
        <w:numId w:val="7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4C70FA"/>
    <w:pPr>
      <w:keepNext/>
      <w:numPr>
        <w:ilvl w:val="1"/>
        <w:numId w:val="7"/>
      </w:numPr>
    </w:pPr>
    <w:rPr>
      <w:rFonts w:eastAsia="MS Mincho"/>
      <w:b/>
      <w:sz w:val="24"/>
      <w:lang w:val="en-US" w:eastAsia="en-US"/>
    </w:rPr>
  </w:style>
  <w:style w:type="paragraph" w:customStyle="1" w:styleId="Pika">
    <w:name w:val="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70FA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C70FA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70FA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C70F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il1">
    <w:name w:val="Stil1"/>
    <w:basedOn w:val="Heading1"/>
    <w:rsid w:val="004C70FA"/>
    <w:pPr>
      <w:tabs>
        <w:tab w:val="left" w:pos="54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Caption">
    <w:name w:val="Style Caption"/>
    <w:basedOn w:val="Normal"/>
    <w:rsid w:val="004C70FA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C70F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tyle1">
    <w:name w:val="Style1"/>
    <w:basedOn w:val="BodyText"/>
    <w:rsid w:val="004C70FA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4C70FA"/>
    <w:pPr>
      <w:spacing w:after="120"/>
    </w:pPr>
  </w:style>
  <w:style w:type="paragraph" w:customStyle="1" w:styleId="sub-list">
    <w:name w:val="sub-list"/>
    <w:rsid w:val="004C70FA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Sub-Para1underX">
    <w:name w:val="Sub-Para 1 under X."/>
    <w:basedOn w:val="Normal"/>
    <w:rsid w:val="004C70FA"/>
    <w:pPr>
      <w:numPr>
        <w:ilvl w:val="2"/>
        <w:numId w:val="1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4C70FA"/>
    <w:pPr>
      <w:numPr>
        <w:ilvl w:val="2"/>
        <w:numId w:val="1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4C70FA"/>
    <w:pPr>
      <w:numPr>
        <w:ilvl w:val="3"/>
        <w:numId w:val="1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4C70FA"/>
    <w:pPr>
      <w:numPr>
        <w:ilvl w:val="3"/>
        <w:numId w:val="1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4C70FA"/>
    <w:pPr>
      <w:numPr>
        <w:ilvl w:val="4"/>
        <w:numId w:val="1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4C70FA"/>
    <w:pPr>
      <w:numPr>
        <w:ilvl w:val="4"/>
        <w:numId w:val="1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4C70FA"/>
    <w:pPr>
      <w:numPr>
        <w:ilvl w:val="5"/>
        <w:numId w:val="1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4C70FA"/>
    <w:pPr>
      <w:numPr>
        <w:ilvl w:val="5"/>
        <w:numId w:val="16"/>
      </w:numPr>
      <w:spacing w:after="240"/>
      <w:outlineLvl w:val="5"/>
    </w:pPr>
    <w:rPr>
      <w:rFonts w:eastAsia="MS Mincho"/>
    </w:rPr>
  </w:style>
  <w:style w:type="paragraph" w:customStyle="1" w:styleId="tabela">
    <w:name w:val="tabela"/>
    <w:basedOn w:val="Normal"/>
    <w:rsid w:val="004C70FA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C70FA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C70F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C70FA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70FA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C70FA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Titulli0">
    <w:name w:val="Titulli"/>
    <w:next w:val="Normal"/>
    <w:rsid w:val="004C70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C70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70F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VENDOSI0">
    <w:name w:val="VENDOS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C70FA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C70F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C7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4C70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4C70FA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4C7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4C70FA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4C70F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C70F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8">
    <w:name w:val="xl48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4C70FA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4C70FA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4C70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4C70FA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4C70FA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4C70FA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4C70FA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NEC</dc:creator>
  <cp:keywords/>
  <dc:description/>
  <cp:lastModifiedBy>Inida Noga</cp:lastModifiedBy>
  <cp:revision>2</cp:revision>
  <dcterms:created xsi:type="dcterms:W3CDTF">2019-03-16T20:13:00Z</dcterms:created>
  <dcterms:modified xsi:type="dcterms:W3CDTF">2019-03-16T20:13:00Z</dcterms:modified>
</cp:coreProperties>
</file>