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002" w:rsidRDefault="00085002" w:rsidP="00085002">
      <w:pPr>
        <w:pStyle w:val="Institucioni"/>
      </w:pPr>
      <w:bookmarkStart w:id="0" w:name="_GoBack"/>
      <w:bookmarkEnd w:id="0"/>
      <w:r>
        <w:t>KëRKESë</w:t>
      </w:r>
    </w:p>
    <w:p w:rsidR="00085002" w:rsidRPr="001306E2" w:rsidRDefault="00085002" w:rsidP="00085002">
      <w:pPr>
        <w:pStyle w:val="Paragrafi0"/>
      </w:pPr>
    </w:p>
    <w:p w:rsidR="00085002" w:rsidRDefault="00085002" w:rsidP="00085002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 vdekur</w:t>
      </w:r>
      <w:r w:rsidRPr="001306E2">
        <w:t xml:space="preserve"> </w:t>
      </w:r>
      <w:r>
        <w:t xml:space="preserve">të </w:t>
      </w:r>
      <w:r w:rsidRPr="001306E2">
        <w:t>shtetasi</w:t>
      </w:r>
      <w:r>
        <w:t>t</w:t>
      </w:r>
      <w:r w:rsidRPr="001306E2">
        <w:t xml:space="preserve"> </w:t>
      </w:r>
      <w:r>
        <w:t>Fetah Goleci, i biri i Veliut dhe i Hazbies, i datëlindjes 20.3.1916 banues në Rabdisht, Komuna Melan.</w:t>
      </w:r>
    </w:p>
    <w:sectPr w:rsidR="000850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5002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002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44F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3DF89E-9E6D-4728-9B20-AC61C012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