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B1F" w:rsidRDefault="00EC4B1F" w:rsidP="00EC4B1F">
      <w:pPr>
        <w:pStyle w:val="Titulli0"/>
      </w:pPr>
      <w:bookmarkStart w:id="0" w:name="_GoBack"/>
      <w:bookmarkEnd w:id="0"/>
      <w:r>
        <w:t>Kërkesë</w:t>
      </w:r>
    </w:p>
    <w:p w:rsidR="00EC4B1F" w:rsidRDefault="00EC4B1F" w:rsidP="00EC4B1F">
      <w:pPr>
        <w:pStyle w:val="Paragrafi0"/>
        <w:rPr>
          <w:lang w:val="en-GB"/>
        </w:rPr>
      </w:pPr>
    </w:p>
    <w:p w:rsidR="00EC4B1F" w:rsidRDefault="00EC4B1F" w:rsidP="00EC4B1F">
      <w:pPr>
        <w:pStyle w:val="Paragrafi0"/>
        <w:rPr>
          <w:lang w:val="en-GB"/>
        </w:rPr>
      </w:pPr>
      <w:r>
        <w:rPr>
          <w:lang w:val="en-GB"/>
        </w:rPr>
        <w:t>Shtetasi Edmond Xhepullari kërkon shpalljen të zhdukur shtetasin Bashkim Xhepullari.</w:t>
      </w:r>
    </w:p>
    <w:p w:rsidR="00EC4B1F" w:rsidRDefault="00EC4B1F" w:rsidP="00EC4B1F">
      <w:pPr>
        <w:pStyle w:val="Paragrafi0"/>
        <w:rPr>
          <w:lang w:val="en-GB"/>
        </w:rPr>
      </w:pPr>
    </w:p>
    <w:p w:rsidR="00EC4B1F" w:rsidRDefault="00EC4B1F" w:rsidP="00EC4B1F">
      <w:pPr>
        <w:pStyle w:val="Autoriteti"/>
      </w:pPr>
      <w:r>
        <w:t>Kërkuesi</w:t>
      </w:r>
    </w:p>
    <w:p w:rsidR="00EC4B1F" w:rsidRDefault="00EC4B1F" w:rsidP="00EC4B1F">
      <w:pPr>
        <w:pStyle w:val="AutoritetiEmer"/>
      </w:pPr>
      <w:smartTag w:uri="urn:schemas-microsoft-com:office:smarttags" w:element="place">
        <w:smartTag w:uri="urn:schemas-microsoft-com:office:smarttags" w:element="City">
          <w:r>
            <w:t>Edmond</w:t>
          </w:r>
        </w:smartTag>
      </w:smartTag>
      <w:r>
        <w:t xml:space="preserve"> Xhepullari</w:t>
      </w:r>
    </w:p>
    <w:sectPr w:rsidR="00EC4B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4B1F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55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4B1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B1B3CE-FE0B-4304-8BE0-5A3E3796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B1F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EC4B1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