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EDC" w:rsidRPr="00277B63" w:rsidRDefault="00F56EDC" w:rsidP="00F56EDC">
      <w:pPr>
        <w:pStyle w:val="Titulli"/>
        <w:keepNext w:val="0"/>
        <w:rPr>
          <w:lang w:val="sq-AL"/>
        </w:rPr>
      </w:pPr>
      <w:bookmarkStart w:id="0" w:name="_GoBack"/>
      <w:bookmarkEnd w:id="0"/>
      <w:r w:rsidRPr="00277B63">
        <w:rPr>
          <w:lang w:val="sq-AL"/>
        </w:rPr>
        <w:t>Kërkesë</w:t>
      </w:r>
    </w:p>
    <w:p w:rsidR="00F56EDC" w:rsidRPr="00277B63" w:rsidRDefault="00F56EDC" w:rsidP="00F56EDC">
      <w:pPr>
        <w:pStyle w:val="Paragrafi"/>
        <w:rPr>
          <w:lang w:val="sq-AL"/>
        </w:rPr>
      </w:pPr>
    </w:p>
    <w:p w:rsidR="00F56EDC" w:rsidRDefault="00F56EDC" w:rsidP="00F56EDC">
      <w:pPr>
        <w:pStyle w:val="Paragrafi"/>
        <w:rPr>
          <w:lang w:val="sq-AL"/>
        </w:rPr>
      </w:pPr>
      <w:r>
        <w:rPr>
          <w:lang w:val="sq-AL"/>
        </w:rPr>
        <w:t>Shtetasi Kadri Halluni, i biri i Zijasë dhe Nadires, i datëlindjes 19.10.1941, kërkon pranë Gjykatës së Rrethit Gjyqësor Tiranë deklarimin e vërtetimit të faktit të vdekjes për shtetasit Hajredin Hallulli.</w:t>
      </w:r>
    </w:p>
    <w:p w:rsidR="00F56EDC" w:rsidRDefault="00F56EDC" w:rsidP="00F56EDC">
      <w:pPr>
        <w:pStyle w:val="Paragrafi"/>
        <w:rPr>
          <w:lang w:val="sq-AL"/>
        </w:rPr>
      </w:pPr>
    </w:p>
    <w:p w:rsidR="00F56EDC" w:rsidRPr="006407A2" w:rsidRDefault="00F56EDC" w:rsidP="00F56EDC">
      <w:pPr>
        <w:pStyle w:val="Autoriteti"/>
        <w:rPr>
          <w:lang w:val="sq-AL"/>
        </w:rPr>
      </w:pPr>
      <w:r w:rsidRPr="006407A2">
        <w:rPr>
          <w:lang w:val="sq-AL"/>
        </w:rPr>
        <w:t>Kërkues</w:t>
      </w:r>
    </w:p>
    <w:p w:rsidR="00F56EDC" w:rsidRPr="006407A2" w:rsidRDefault="00F56EDC" w:rsidP="00F56EDC">
      <w:pPr>
        <w:pStyle w:val="AutoritetiEmer"/>
        <w:rPr>
          <w:lang w:val="sq-AL"/>
        </w:rPr>
      </w:pPr>
      <w:r w:rsidRPr="006407A2">
        <w:rPr>
          <w:lang w:val="sq-AL"/>
        </w:rPr>
        <w:t>Kadri Hallulli</w:t>
      </w:r>
    </w:p>
    <w:sectPr w:rsidR="00F56EDC" w:rsidRPr="00640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6EDC"/>
    <w:rsid w:val="00BF39A5"/>
    <w:rsid w:val="00F5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4CBFD9-A690-40CF-9EA1-F96B76AF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F56ED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56ED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F56ED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56ED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56ED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56ED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56EDC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