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AE7" w:rsidRPr="00826FCD" w:rsidRDefault="00184AE7" w:rsidP="00184AE7">
      <w:pPr>
        <w:pStyle w:val="Titulli"/>
        <w:keepNext w:val="0"/>
        <w:rPr>
          <w:lang w:val="sq-AL"/>
        </w:rPr>
      </w:pPr>
      <w:bookmarkStart w:id="0" w:name="_GoBack"/>
      <w:bookmarkEnd w:id="0"/>
      <w:r w:rsidRPr="00826FCD">
        <w:rPr>
          <w:lang w:val="sq-AL"/>
        </w:rPr>
        <w:t>Kërkesë</w:t>
      </w:r>
    </w:p>
    <w:p w:rsidR="00184AE7" w:rsidRPr="00826FCD" w:rsidRDefault="00184AE7" w:rsidP="00184AE7">
      <w:pPr>
        <w:pStyle w:val="Paragrafi"/>
        <w:rPr>
          <w:lang w:val="sq-AL"/>
        </w:rPr>
      </w:pPr>
    </w:p>
    <w:p w:rsidR="00184AE7" w:rsidRPr="00826FCD" w:rsidRDefault="00184AE7" w:rsidP="00184AE7">
      <w:pPr>
        <w:pStyle w:val="Paragrafi"/>
        <w:rPr>
          <w:lang w:val="sq-AL"/>
        </w:rPr>
      </w:pPr>
      <w:r w:rsidRPr="00826FCD">
        <w:rPr>
          <w:lang w:val="sq-AL"/>
        </w:rPr>
        <w:t xml:space="preserve">Shtetasi Bashkim Gryka kërkon pranë Gjykatës </w:t>
      </w:r>
      <w:r>
        <w:rPr>
          <w:lang w:val="sq-AL"/>
        </w:rPr>
        <w:t>së</w:t>
      </w:r>
      <w:r w:rsidRPr="00826FCD">
        <w:rPr>
          <w:lang w:val="sq-AL"/>
        </w:rPr>
        <w:t xml:space="preserve"> Rrethit Gjyqësor Elbasan, shpalljen të zhdukur të shtetasit Ardjan Gryka, i biri i Bashkimit dhe </w:t>
      </w:r>
      <w:r>
        <w:rPr>
          <w:lang w:val="sq-AL"/>
        </w:rPr>
        <w:t xml:space="preserve">i </w:t>
      </w:r>
      <w:r w:rsidRPr="00826FCD">
        <w:rPr>
          <w:lang w:val="sq-AL"/>
        </w:rPr>
        <w:t>Havasë, i datëlindjes 20.7.1990.</w:t>
      </w:r>
    </w:p>
    <w:p w:rsidR="00184AE7" w:rsidRPr="00826FCD" w:rsidRDefault="00184AE7" w:rsidP="00184AE7">
      <w:pPr>
        <w:pStyle w:val="Paragrafi"/>
        <w:rPr>
          <w:lang w:val="sq-AL"/>
        </w:rPr>
      </w:pPr>
    </w:p>
    <w:p w:rsidR="00184AE7" w:rsidRPr="00826FCD" w:rsidRDefault="00184AE7" w:rsidP="00184AE7">
      <w:pPr>
        <w:pStyle w:val="Autoriteti"/>
        <w:rPr>
          <w:lang w:val="sq-AL"/>
        </w:rPr>
      </w:pPr>
      <w:r w:rsidRPr="00826FCD">
        <w:rPr>
          <w:lang w:val="sq-AL"/>
        </w:rPr>
        <w:t>Kërkuesi</w:t>
      </w:r>
    </w:p>
    <w:p w:rsidR="00184AE7" w:rsidRPr="00826FCD" w:rsidRDefault="00184AE7" w:rsidP="00184AE7">
      <w:pPr>
        <w:pStyle w:val="AutoritetiEmer"/>
        <w:rPr>
          <w:lang w:val="sq-AL"/>
        </w:rPr>
      </w:pPr>
      <w:r w:rsidRPr="00826FCD">
        <w:rPr>
          <w:lang w:val="sq-AL"/>
        </w:rPr>
        <w:t>Bashkim Gryka</w:t>
      </w:r>
    </w:p>
    <w:sectPr w:rsidR="00184AE7" w:rsidRPr="00826FC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4AE7"/>
    <w:rsid w:val="00184AE7"/>
    <w:rsid w:val="00453CC7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FC566A-4328-4A4F-ADE0-B3D25004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AE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184AE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84AE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84A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84A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4A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84A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84AE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