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A53" w:rsidRDefault="000E1A53" w:rsidP="000E1A53">
      <w:pPr>
        <w:pStyle w:val="Akti"/>
      </w:pPr>
      <w:r>
        <w:t>Kërkesë</w:t>
      </w:r>
    </w:p>
    <w:p w:rsidR="000E1A53" w:rsidRPr="00EA5135" w:rsidRDefault="000E1A53" w:rsidP="000E1A53">
      <w:pPr>
        <w:pStyle w:val="Paragrafi"/>
        <w:rPr>
          <w:sz w:val="14"/>
          <w:lang w:val="sq-AL"/>
        </w:rPr>
      </w:pPr>
    </w:p>
    <w:p w:rsidR="000E1A53" w:rsidRDefault="000E1A53" w:rsidP="000E1A53">
      <w:pPr>
        <w:pStyle w:val="Paragrafi"/>
        <w:rPr>
          <w:lang w:val="sq-AL"/>
        </w:rPr>
      </w:pPr>
      <w:r>
        <w:rPr>
          <w:lang w:val="sq-AL"/>
        </w:rPr>
        <w:t xml:space="preserve">Shtetasja Irena Gjoni e datëlindjes 18.8.1970, kërkon pranë Gjykatës së Rrethit Gjyqësor Fier, shpalljen të vdekur të ish-bashkëshortit të saj, shtetasit </w:t>
      </w:r>
      <w:bookmarkStart w:id="0" w:name="_GoBack"/>
      <w:r>
        <w:rPr>
          <w:lang w:val="sq-AL"/>
        </w:rPr>
        <w:t>Arben Koti</w:t>
      </w:r>
      <w:bookmarkEnd w:id="0"/>
      <w:r>
        <w:rPr>
          <w:lang w:val="sq-AL"/>
        </w:rPr>
        <w:t>, i datëlindjes 3.6.1961.</w:t>
      </w:r>
    </w:p>
    <w:p w:rsidR="000E1A53" w:rsidRDefault="000E1A53" w:rsidP="000E1A53">
      <w:pPr>
        <w:pStyle w:val="Autoriteti"/>
      </w:pPr>
      <w:r>
        <w:t>Kërkuese</w:t>
      </w:r>
    </w:p>
    <w:p w:rsidR="000E1A53" w:rsidRDefault="000E1A53" w:rsidP="000E1A53">
      <w:pPr>
        <w:pStyle w:val="AutoritetiEmer"/>
      </w:pPr>
      <w:r>
        <w:t xml:space="preserve">Irena </w:t>
      </w:r>
      <w:proofErr w:type="spellStart"/>
      <w:r>
        <w:t>Gjoni</w:t>
      </w:r>
      <w:proofErr w:type="spellEnd"/>
      <w:r>
        <w:t xml:space="preserve"> </w:t>
      </w:r>
    </w:p>
    <w:p w:rsidR="000E1A53" w:rsidRDefault="000E1A53" w:rsidP="000E1A53">
      <w:pPr>
        <w:rPr>
          <w:lang w:val="en-GB"/>
        </w:rPr>
      </w:pPr>
    </w:p>
    <w:p w:rsidR="000E1A53" w:rsidRDefault="000E1A53" w:rsidP="000E1A53">
      <w:pPr>
        <w:rPr>
          <w:lang w:val="en-GB"/>
        </w:rPr>
      </w:pPr>
    </w:p>
    <w:p w:rsidR="000E1A53" w:rsidRDefault="000E1A53" w:rsidP="000E1A53">
      <w:pPr>
        <w:rPr>
          <w:lang w:val="en-GB"/>
        </w:rPr>
      </w:pPr>
    </w:p>
    <w:p w:rsidR="000E1A53" w:rsidRDefault="000E1A53" w:rsidP="000E1A53">
      <w:pPr>
        <w:rPr>
          <w:lang w:val="en-GB"/>
        </w:rPr>
      </w:pPr>
    </w:p>
    <w:p w:rsidR="000E1A53" w:rsidRDefault="000E1A53" w:rsidP="000E1A53">
      <w:pPr>
        <w:rPr>
          <w:lang w:val="en-GB"/>
        </w:rPr>
      </w:pPr>
    </w:p>
    <w:p w:rsidR="000E1A53" w:rsidRDefault="000E1A53" w:rsidP="000E1A53">
      <w:pPr>
        <w:rPr>
          <w:lang w:val="en-GB"/>
        </w:rPr>
      </w:pPr>
    </w:p>
    <w:p w:rsidR="000E1A53" w:rsidRDefault="000E1A53" w:rsidP="000E1A53">
      <w:pPr>
        <w:rPr>
          <w:lang w:val="en-GB"/>
        </w:rPr>
      </w:pPr>
    </w:p>
    <w:p w:rsidR="000E1A53" w:rsidRDefault="000E1A53" w:rsidP="000E1A53">
      <w:pPr>
        <w:rPr>
          <w:lang w:val="en-GB"/>
        </w:rPr>
      </w:pPr>
    </w:p>
    <w:p w:rsidR="000E1A53" w:rsidRDefault="000E1A53" w:rsidP="000E1A53">
      <w:pPr>
        <w:rPr>
          <w:lang w:val="en-GB"/>
        </w:rPr>
      </w:pPr>
    </w:p>
    <w:p w:rsidR="000E1A53" w:rsidRDefault="000E1A53" w:rsidP="000E1A53">
      <w:pPr>
        <w:rPr>
          <w:lang w:val="en-GB"/>
        </w:rPr>
      </w:pPr>
    </w:p>
    <w:p w:rsidR="000E1A53" w:rsidRDefault="000E1A53" w:rsidP="000E1A53">
      <w:pPr>
        <w:rPr>
          <w:lang w:val="en-GB"/>
        </w:rPr>
      </w:pPr>
    </w:p>
    <w:p w:rsidR="000E1A53" w:rsidRDefault="000E1A53" w:rsidP="000E1A53">
      <w:pPr>
        <w:rPr>
          <w:lang w:val="en-GB"/>
        </w:rPr>
      </w:pPr>
    </w:p>
    <w:p w:rsidR="000E1A53" w:rsidRDefault="000E1A53" w:rsidP="000E1A53">
      <w:pPr>
        <w:rPr>
          <w:lang w:val="en-GB"/>
        </w:rPr>
      </w:pPr>
    </w:p>
    <w:p w:rsidR="000E1A53" w:rsidRDefault="000E1A53" w:rsidP="000E1A53">
      <w:pPr>
        <w:rPr>
          <w:lang w:val="en-GB"/>
        </w:rPr>
      </w:pPr>
    </w:p>
    <w:p w:rsidR="000E1A53" w:rsidRDefault="000E1A53" w:rsidP="000E1A53">
      <w:pPr>
        <w:rPr>
          <w:lang w:val="en-GB"/>
        </w:rPr>
      </w:pPr>
    </w:p>
    <w:p w:rsidR="000E1A53" w:rsidRDefault="000E1A53" w:rsidP="000E1A53">
      <w:pPr>
        <w:rPr>
          <w:lang w:val="en-GB"/>
        </w:rPr>
      </w:pPr>
    </w:p>
    <w:p w:rsidR="000E1A53" w:rsidRDefault="000E1A53" w:rsidP="000E1A53">
      <w:pPr>
        <w:rPr>
          <w:lang w:val="en-GB"/>
        </w:rPr>
      </w:pPr>
    </w:p>
    <w:p w:rsidR="000E1A53" w:rsidRDefault="000E1A53" w:rsidP="000E1A53">
      <w:pPr>
        <w:rPr>
          <w:lang w:val="en-GB"/>
        </w:rPr>
      </w:pPr>
    </w:p>
    <w:p w:rsidR="000E1A53" w:rsidRDefault="000E1A53" w:rsidP="000E1A53">
      <w:pPr>
        <w:rPr>
          <w:lang w:val="en-GB"/>
        </w:rPr>
      </w:pPr>
    </w:p>
    <w:p w:rsidR="000E1A53" w:rsidRDefault="000E1A53" w:rsidP="000E1A53">
      <w:pPr>
        <w:rPr>
          <w:lang w:val="en-GB"/>
        </w:rPr>
      </w:pPr>
    </w:p>
    <w:p w:rsidR="000E1A53" w:rsidRDefault="000E1A53" w:rsidP="000E1A53">
      <w:pPr>
        <w:rPr>
          <w:lang w:val="en-GB"/>
        </w:rPr>
      </w:pPr>
    </w:p>
    <w:p w:rsidR="000E1A53" w:rsidRDefault="000E1A53" w:rsidP="000E1A53">
      <w:pPr>
        <w:rPr>
          <w:lang w:val="en-GB"/>
        </w:rPr>
      </w:pPr>
    </w:p>
    <w:p w:rsidR="000E1A53" w:rsidRDefault="000E1A53" w:rsidP="000E1A53">
      <w:pPr>
        <w:rPr>
          <w:lang w:val="en-GB"/>
        </w:rPr>
      </w:pPr>
    </w:p>
    <w:p w:rsidR="000E1A53" w:rsidRDefault="000E1A53" w:rsidP="000E1A53">
      <w:pPr>
        <w:rPr>
          <w:lang w:val="en-GB"/>
        </w:rPr>
      </w:pPr>
    </w:p>
    <w:p w:rsidR="000E1A53" w:rsidRDefault="000E1A53" w:rsidP="000E1A53">
      <w:pPr>
        <w:rPr>
          <w:lang w:val="en-GB"/>
        </w:rPr>
      </w:pPr>
    </w:p>
    <w:p w:rsidR="000E1A53" w:rsidRDefault="000E1A53" w:rsidP="000E1A53">
      <w:pPr>
        <w:rPr>
          <w:lang w:val="en-GB"/>
        </w:rPr>
      </w:pPr>
    </w:p>
    <w:p w:rsidR="000E1A53" w:rsidRDefault="000E1A53" w:rsidP="000E1A53">
      <w:pPr>
        <w:rPr>
          <w:lang w:val="en-GB"/>
        </w:rPr>
      </w:pPr>
    </w:p>
    <w:p w:rsidR="000E1A53" w:rsidRDefault="000E1A53" w:rsidP="000E1A53">
      <w:pPr>
        <w:rPr>
          <w:lang w:val="en-GB"/>
        </w:rPr>
      </w:pPr>
    </w:p>
    <w:p w:rsidR="000E1A53" w:rsidRDefault="000E1A53" w:rsidP="000E1A53">
      <w:pPr>
        <w:rPr>
          <w:lang w:val="en-GB"/>
        </w:rPr>
      </w:pPr>
    </w:p>
    <w:p w:rsidR="000E1A53" w:rsidRDefault="000E1A53" w:rsidP="000E1A53">
      <w:pPr>
        <w:rPr>
          <w:lang w:val="en-GB"/>
        </w:rPr>
      </w:pPr>
    </w:p>
    <w:p w:rsidR="000E1A53" w:rsidRDefault="000E1A53" w:rsidP="000E1A53">
      <w:pPr>
        <w:rPr>
          <w:lang w:val="en-GB"/>
        </w:rPr>
      </w:pPr>
    </w:p>
    <w:p w:rsidR="000E1A53" w:rsidRDefault="000E1A53" w:rsidP="000E1A53">
      <w:pPr>
        <w:rPr>
          <w:lang w:val="en-GB"/>
        </w:rPr>
      </w:pPr>
    </w:p>
    <w:p w:rsidR="000E1A53" w:rsidRDefault="000E1A53" w:rsidP="000E1A53">
      <w:pPr>
        <w:rPr>
          <w:lang w:val="en-GB"/>
        </w:rPr>
      </w:pPr>
    </w:p>
    <w:p w:rsidR="000E1A53" w:rsidRDefault="000E1A53" w:rsidP="000E1A53">
      <w:pPr>
        <w:rPr>
          <w:lang w:val="en-GB"/>
        </w:rPr>
      </w:pPr>
    </w:p>
    <w:p w:rsidR="000E1A53" w:rsidRDefault="000E1A53" w:rsidP="000E1A53">
      <w:pPr>
        <w:rPr>
          <w:lang w:val="en-GB"/>
        </w:rPr>
      </w:pPr>
    </w:p>
    <w:p w:rsidR="000E1A53" w:rsidRDefault="000E1A53" w:rsidP="000E1A53">
      <w:pPr>
        <w:rPr>
          <w:lang w:val="en-GB"/>
        </w:rPr>
      </w:pPr>
    </w:p>
    <w:p w:rsidR="000E1A53" w:rsidRDefault="000E1A53" w:rsidP="000E1A53">
      <w:pPr>
        <w:rPr>
          <w:lang w:val="en-GB"/>
        </w:rPr>
      </w:pPr>
    </w:p>
    <w:p w:rsidR="000E1A53" w:rsidRDefault="000E1A53" w:rsidP="000E1A53">
      <w:pPr>
        <w:rPr>
          <w:lang w:val="en-GB"/>
        </w:rPr>
      </w:pPr>
    </w:p>
    <w:p w:rsidR="000E1A53" w:rsidRDefault="000E1A53" w:rsidP="000E1A53">
      <w:pPr>
        <w:rPr>
          <w:lang w:val="en-GB"/>
        </w:rPr>
      </w:pPr>
    </w:p>
    <w:p w:rsidR="000E1A53" w:rsidRDefault="000E1A53" w:rsidP="000E1A53">
      <w:pPr>
        <w:rPr>
          <w:lang w:val="en-GB"/>
        </w:rPr>
      </w:pPr>
    </w:p>
    <w:sectPr w:rsidR="000E1A53" w:rsidSect="000E1A53">
      <w:pgSz w:w="11907" w:h="16840" w:code="9"/>
      <w:pgMar w:top="851" w:right="851" w:bottom="851" w:left="851" w:header="1134" w:footer="1134" w:gutter="0"/>
      <w:cols w:num="2" w:space="45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A53"/>
    <w:rsid w:val="000E1A53"/>
    <w:rsid w:val="00183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E1A53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0E1A53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0E1A53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Paragrafi">
    <w:name w:val="Paragrafi"/>
    <w:link w:val="ParagrafiChar"/>
    <w:rsid w:val="000E1A53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0E1A53"/>
    <w:rPr>
      <w:rFonts w:ascii="CG Times" w:eastAsia="MS Mincho" w:hAnsi="CG Times" w:cs="CG Times"/>
      <w:sz w:val="21"/>
    </w:rPr>
  </w:style>
  <w:style w:type="character" w:customStyle="1" w:styleId="AutoritetiChar">
    <w:name w:val="Autoriteti Char"/>
    <w:basedOn w:val="DefaultParagraphFont"/>
    <w:link w:val="Autoriteti"/>
    <w:locked/>
    <w:rsid w:val="000E1A53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0E1A53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0E1A53"/>
    <w:rPr>
      <w:rFonts w:ascii="CG Times" w:eastAsia="MS Mincho" w:hAnsi="CG Times" w:cs="Times New Roman"/>
      <w:b/>
      <w:bCs/>
      <w:sz w:val="21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E1A53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0E1A53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0E1A53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Paragrafi">
    <w:name w:val="Paragrafi"/>
    <w:link w:val="ParagrafiChar"/>
    <w:rsid w:val="000E1A53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0E1A53"/>
    <w:rPr>
      <w:rFonts w:ascii="CG Times" w:eastAsia="MS Mincho" w:hAnsi="CG Times" w:cs="CG Times"/>
      <w:sz w:val="21"/>
    </w:rPr>
  </w:style>
  <w:style w:type="character" w:customStyle="1" w:styleId="AutoritetiChar">
    <w:name w:val="Autoriteti Char"/>
    <w:basedOn w:val="DefaultParagraphFont"/>
    <w:link w:val="Autoriteti"/>
    <w:locked/>
    <w:rsid w:val="000E1A53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0E1A53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0E1A53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Malvin Zaimi</dc:creator>
  <cp:lastModifiedBy>Malvin Zaimi</cp:lastModifiedBy>
  <cp:revision>1</cp:revision>
  <dcterms:created xsi:type="dcterms:W3CDTF">2019-01-31T12:03:00Z</dcterms:created>
  <dcterms:modified xsi:type="dcterms:W3CDTF">2019-01-31T12:05:00Z</dcterms:modified>
</cp:coreProperties>
</file>