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1DA05" w14:textId="77777777" w:rsidR="00B70653" w:rsidRPr="00185891" w:rsidRDefault="00D503E2" w:rsidP="00185891">
      <w:pPr>
        <w:spacing w:after="0"/>
        <w:jc w:val="center"/>
        <w:rPr>
          <w:rFonts w:ascii="Garamond" w:hAnsi="Garamond"/>
          <w:sz w:val="24"/>
          <w:szCs w:val="24"/>
        </w:rPr>
      </w:pPr>
      <w:r w:rsidRPr="00185891">
        <w:rPr>
          <w:rFonts w:ascii="Garamond" w:hAnsi="Garamond"/>
          <w:b/>
          <w:sz w:val="24"/>
          <w:szCs w:val="24"/>
        </w:rPr>
        <w:t>KËRKESË</w:t>
      </w:r>
    </w:p>
    <w:p w14:paraId="13511CF2" w14:textId="77777777" w:rsidR="00185891" w:rsidRDefault="00185891" w:rsidP="00185891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60B1DA06" w14:textId="29D02CAF" w:rsidR="00D503E2" w:rsidRPr="00185891" w:rsidRDefault="000C4706" w:rsidP="00185891">
      <w:pPr>
        <w:spacing w:after="0"/>
        <w:ind w:firstLine="288"/>
        <w:jc w:val="both"/>
        <w:rPr>
          <w:rFonts w:ascii="Garamond" w:hAnsi="Garamond"/>
          <w:sz w:val="24"/>
          <w:szCs w:val="24"/>
          <w:lang w:eastAsia="ja-JP"/>
        </w:rPr>
      </w:pPr>
      <w:r w:rsidRPr="00185891">
        <w:rPr>
          <w:rFonts w:ascii="Garamond" w:hAnsi="Garamond"/>
          <w:sz w:val="24"/>
          <w:szCs w:val="24"/>
        </w:rPr>
        <w:t>Shtetasi</w:t>
      </w:r>
      <w:r w:rsidR="00A476ED" w:rsidRPr="00185891">
        <w:rPr>
          <w:rFonts w:ascii="Garamond" w:hAnsi="Garamond"/>
          <w:sz w:val="24"/>
          <w:szCs w:val="24"/>
        </w:rPr>
        <w:t xml:space="preserve"> </w:t>
      </w:r>
      <w:r w:rsidRPr="00185891">
        <w:rPr>
          <w:rFonts w:ascii="Garamond" w:hAnsi="Garamond"/>
          <w:sz w:val="24"/>
          <w:szCs w:val="24"/>
        </w:rPr>
        <w:t>Bujar Bardhi</w:t>
      </w:r>
      <w:r w:rsidR="00DD66D6" w:rsidRPr="00185891">
        <w:rPr>
          <w:rFonts w:ascii="Garamond" w:hAnsi="Garamond"/>
          <w:sz w:val="24"/>
          <w:szCs w:val="24"/>
        </w:rPr>
        <w:t>,</w:t>
      </w:r>
      <w:r w:rsidR="00D503E2" w:rsidRPr="00185891">
        <w:rPr>
          <w:rFonts w:ascii="Garamond" w:hAnsi="Garamond"/>
          <w:sz w:val="24"/>
          <w:szCs w:val="24"/>
        </w:rPr>
        <w:t xml:space="preserve"> </w:t>
      </w:r>
      <w:r w:rsidR="00DD66D6" w:rsidRPr="00185891">
        <w:rPr>
          <w:rFonts w:ascii="Garamond" w:hAnsi="Garamond"/>
          <w:sz w:val="24"/>
          <w:szCs w:val="24"/>
        </w:rPr>
        <w:t xml:space="preserve">kërkon </w:t>
      </w:r>
      <w:r w:rsidR="00D503E2" w:rsidRPr="00185891">
        <w:rPr>
          <w:rFonts w:ascii="Garamond" w:hAnsi="Garamond"/>
          <w:sz w:val="24"/>
          <w:szCs w:val="24"/>
        </w:rPr>
        <w:t xml:space="preserve">pranë Gjykatës së </w:t>
      </w:r>
      <w:r w:rsidR="00DD66D6" w:rsidRPr="00185891">
        <w:rPr>
          <w:rFonts w:ascii="Garamond" w:hAnsi="Garamond"/>
          <w:sz w:val="24"/>
          <w:szCs w:val="24"/>
        </w:rPr>
        <w:t xml:space="preserve">Rrethit Gjyqësor </w:t>
      </w:r>
      <w:r w:rsidRPr="00185891">
        <w:rPr>
          <w:rFonts w:ascii="Garamond" w:hAnsi="Garamond"/>
          <w:sz w:val="24"/>
          <w:szCs w:val="24"/>
        </w:rPr>
        <w:t>Sarandë</w:t>
      </w:r>
      <w:r w:rsidR="00DD66D6" w:rsidRPr="00185891">
        <w:rPr>
          <w:rFonts w:ascii="Garamond" w:hAnsi="Garamond"/>
          <w:sz w:val="24"/>
          <w:szCs w:val="24"/>
        </w:rPr>
        <w:t>,</w:t>
      </w:r>
      <w:r w:rsidR="00A476ED" w:rsidRPr="00185891">
        <w:rPr>
          <w:rFonts w:ascii="Garamond" w:hAnsi="Garamond"/>
          <w:sz w:val="24"/>
          <w:szCs w:val="24"/>
        </w:rPr>
        <w:t xml:space="preserve">  shpalljen </w:t>
      </w:r>
      <w:r w:rsidRPr="00185891">
        <w:rPr>
          <w:rFonts w:ascii="Garamond" w:hAnsi="Garamond"/>
          <w:sz w:val="24"/>
          <w:szCs w:val="24"/>
        </w:rPr>
        <w:t>të vdeku</w:t>
      </w:r>
      <w:r w:rsidR="004A246F" w:rsidRPr="00185891">
        <w:rPr>
          <w:rFonts w:ascii="Garamond" w:hAnsi="Garamond"/>
          <w:sz w:val="24"/>
          <w:szCs w:val="24"/>
        </w:rPr>
        <w:t>r t</w:t>
      </w:r>
      <w:r w:rsidR="00A476ED" w:rsidRPr="00185891">
        <w:rPr>
          <w:rFonts w:ascii="Garamond" w:hAnsi="Garamond"/>
          <w:sz w:val="24"/>
          <w:szCs w:val="24"/>
        </w:rPr>
        <w:t xml:space="preserve">ë </w:t>
      </w:r>
      <w:r w:rsidRPr="00185891">
        <w:rPr>
          <w:rFonts w:ascii="Garamond" w:hAnsi="Garamond"/>
          <w:sz w:val="24"/>
          <w:szCs w:val="24"/>
        </w:rPr>
        <w:t>vëllait të tij</w:t>
      </w:r>
      <w:r w:rsidR="00185891" w:rsidRPr="00185891">
        <w:rPr>
          <w:rFonts w:ascii="Garamond" w:hAnsi="Garamond"/>
          <w:sz w:val="24"/>
          <w:szCs w:val="24"/>
        </w:rPr>
        <w:t>,</w:t>
      </w:r>
      <w:r w:rsidRPr="00185891">
        <w:rPr>
          <w:rFonts w:ascii="Garamond" w:hAnsi="Garamond"/>
          <w:sz w:val="24"/>
          <w:szCs w:val="24"/>
        </w:rPr>
        <w:t xml:space="preserve"> </w:t>
      </w:r>
      <w:r w:rsidR="00A476ED" w:rsidRPr="00185891">
        <w:rPr>
          <w:rFonts w:ascii="Garamond" w:hAnsi="Garamond"/>
          <w:sz w:val="24"/>
          <w:szCs w:val="24"/>
        </w:rPr>
        <w:t xml:space="preserve">shtetasit </w:t>
      </w:r>
      <w:r w:rsidRPr="00185891">
        <w:rPr>
          <w:rFonts w:ascii="Garamond" w:hAnsi="Garamond"/>
          <w:sz w:val="24"/>
          <w:szCs w:val="24"/>
        </w:rPr>
        <w:t>Mentor Bardhi</w:t>
      </w:r>
      <w:r w:rsidR="00185891" w:rsidRPr="00185891">
        <w:rPr>
          <w:rFonts w:ascii="Garamond" w:hAnsi="Garamond"/>
          <w:sz w:val="24"/>
          <w:szCs w:val="24"/>
        </w:rPr>
        <w:t>,</w:t>
      </w:r>
      <w:r w:rsidRPr="00185891">
        <w:rPr>
          <w:rFonts w:ascii="Garamond" w:hAnsi="Garamond"/>
          <w:sz w:val="24"/>
          <w:szCs w:val="24"/>
        </w:rPr>
        <w:t xml:space="preserve"> më datën 15.4.1997, n</w:t>
      </w:r>
      <w:r w:rsidRPr="00185891">
        <w:rPr>
          <w:rFonts w:ascii="Garamond" w:hAnsi="Garamond"/>
          <w:sz w:val="24"/>
          <w:szCs w:val="24"/>
          <w:lang w:eastAsia="ja-JP"/>
        </w:rPr>
        <w:t>ë</w:t>
      </w:r>
      <w:r w:rsidRPr="00185891">
        <w:rPr>
          <w:rFonts w:ascii="Garamond" w:eastAsiaTheme="minorHAnsi" w:hAnsi="Garamond"/>
          <w:sz w:val="24"/>
          <w:szCs w:val="24"/>
          <w:lang w:eastAsia="ja-JP"/>
        </w:rPr>
        <w:t xml:space="preserve"> fshatin </w:t>
      </w:r>
      <w:proofErr w:type="spellStart"/>
      <w:r w:rsidRPr="00185891">
        <w:rPr>
          <w:rFonts w:ascii="Garamond" w:eastAsiaTheme="minorHAnsi" w:hAnsi="Garamond"/>
          <w:sz w:val="24"/>
          <w:szCs w:val="24"/>
          <w:lang w:eastAsia="ja-JP"/>
        </w:rPr>
        <w:t>Rusan</w:t>
      </w:r>
      <w:proofErr w:type="spellEnd"/>
      <w:r w:rsidRPr="00185891">
        <w:rPr>
          <w:rFonts w:ascii="Garamond" w:eastAsiaTheme="minorHAnsi" w:hAnsi="Garamond"/>
          <w:sz w:val="24"/>
          <w:szCs w:val="24"/>
          <w:lang w:eastAsia="ja-JP"/>
        </w:rPr>
        <w:t xml:space="preserve">, </w:t>
      </w:r>
      <w:r w:rsidR="00185891" w:rsidRPr="00185891">
        <w:rPr>
          <w:rFonts w:ascii="Garamond" w:eastAsiaTheme="minorHAnsi" w:hAnsi="Garamond"/>
          <w:sz w:val="24"/>
          <w:szCs w:val="24"/>
          <w:lang w:eastAsia="ja-JP"/>
        </w:rPr>
        <w:t>B</w:t>
      </w:r>
      <w:r w:rsidRPr="00185891">
        <w:rPr>
          <w:rFonts w:ascii="Garamond" w:eastAsiaTheme="minorHAnsi" w:hAnsi="Garamond"/>
          <w:sz w:val="24"/>
          <w:szCs w:val="24"/>
          <w:lang w:eastAsia="ja-JP"/>
        </w:rPr>
        <w:t>ashkia Delvinë.</w:t>
      </w:r>
    </w:p>
    <w:p w14:paraId="60B1DA07" w14:textId="77777777" w:rsidR="00D503E2" w:rsidRPr="00185891" w:rsidRDefault="00D503E2" w:rsidP="00185891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60B1DA08" w14:textId="77777777" w:rsidR="00D503E2" w:rsidRPr="00185891" w:rsidRDefault="00D503E2" w:rsidP="00185891">
      <w:pPr>
        <w:spacing w:after="0"/>
        <w:jc w:val="right"/>
        <w:rPr>
          <w:rFonts w:ascii="Garamond" w:hAnsi="Garamond"/>
          <w:sz w:val="24"/>
          <w:szCs w:val="24"/>
        </w:rPr>
      </w:pPr>
      <w:r w:rsidRPr="00185891">
        <w:rPr>
          <w:rFonts w:ascii="Garamond" w:hAnsi="Garamond"/>
          <w:sz w:val="24"/>
          <w:szCs w:val="24"/>
        </w:rPr>
        <w:t>KËRKUES</w:t>
      </w:r>
    </w:p>
    <w:p w14:paraId="60B1DA09" w14:textId="77777777" w:rsidR="00D503E2" w:rsidRPr="00185891" w:rsidRDefault="000C4706" w:rsidP="00185891">
      <w:pPr>
        <w:spacing w:after="0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185891">
        <w:rPr>
          <w:rFonts w:ascii="Garamond" w:hAnsi="Garamond"/>
          <w:b/>
          <w:sz w:val="24"/>
          <w:szCs w:val="24"/>
        </w:rPr>
        <w:t>Bujar Bardhi</w:t>
      </w:r>
    </w:p>
    <w:sectPr w:rsidR="00D503E2" w:rsidRPr="00185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C4706"/>
    <w:rsid w:val="00185891"/>
    <w:rsid w:val="00210378"/>
    <w:rsid w:val="0042407F"/>
    <w:rsid w:val="004A246F"/>
    <w:rsid w:val="00860E93"/>
    <w:rsid w:val="00A476ED"/>
    <w:rsid w:val="00A83A4B"/>
    <w:rsid w:val="00B70653"/>
    <w:rsid w:val="00D503E2"/>
    <w:rsid w:val="00D56C04"/>
    <w:rsid w:val="00DD66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1DA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00529</Nr_x002e__x0020_akti>
    <Data_x0020_e_x0020_Krijimit xmlns="0e656187-b300-4fb0-8bf4-3a50f872073c">2020-07-09T10:20:21Z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2020-07-07T22:00:00Z</Date_x0020_protokolli>
    <Titulli xmlns="0e656187-b300-4fb0-8bf4-3a50f872073c">Kёrkesё pёr shpalljen tё vdekur tё shtetasit Mentor Bardhi</Titulli>
    <Modifikuesi xmlns="0e656187-b300-4fb0-8bf4-3a50f872073c">entela.suli</Modifikuesi>
    <Nr_x002e__x0020_prot_x0020_QBZ xmlns="0e656187-b300-4fb0-8bf4-3a50f872073c">1068</Nr_x002e__x0020_prot_x0020_QBZ>
    <Data_x0020_e_x0020_Modifikimit xmlns="0e656187-b300-4fb0-8bf4-3a50f872073c">2020-07-09T10:21:29Z</Data_x0020_e_x0020_Modifikimit>
    <Dekretuar xmlns="0e656187-b300-4fb0-8bf4-3a50f872073c">false</Dekretuar>
    <Data xmlns="0e656187-b300-4fb0-8bf4-3a50f872073c">2020-07-05T22:00:00Z</Data>
    <Nr_x002e__x0020_protokolli_x0020_i_x0020_aktit xmlns="0e656187-b300-4fb0-8bf4-3a50f872073c">00529/1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30F9A356014C56B75AA063240AB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30F9A356014C56B75AA063240AB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8CEC38-F57C-46E6-8B90-59380CF7E88A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1F8BB5C-D977-4FA6-BA03-3E88CB1C5B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E573F-8644-4649-9A92-977CE3CF4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7FA8DE-9F0A-4C3C-8029-A743A93B4E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385378-812D-4051-BB69-57C88B7B0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3</cp:revision>
  <dcterms:created xsi:type="dcterms:W3CDTF">2020-07-09T10:23:00Z</dcterms:created>
  <dcterms:modified xsi:type="dcterms:W3CDTF">2020-07-09T11:09:00Z</dcterms:modified>
</cp:coreProperties>
</file>