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495ED" w14:textId="6935BACB" w:rsidR="00C72036" w:rsidRPr="002D019C" w:rsidRDefault="00EA3D64" w:rsidP="002D019C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019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6C495EE" w14:textId="77777777" w:rsidR="00C72036" w:rsidRPr="002D019C" w:rsidRDefault="00C72036" w:rsidP="002D019C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56C495EF" w14:textId="047C2E9E" w:rsidR="00A46811" w:rsidRDefault="00EA3D64" w:rsidP="002D019C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2D019C">
        <w:rPr>
          <w:rFonts w:ascii="Garamond" w:hAnsi="Garamond"/>
          <w:sz w:val="24"/>
          <w:szCs w:val="24"/>
          <w:lang w:val="sq-AL"/>
        </w:rPr>
        <w:t>Shteta</w:t>
      </w:r>
      <w:r w:rsidR="00642966" w:rsidRPr="002D019C">
        <w:rPr>
          <w:rFonts w:ascii="Garamond" w:hAnsi="Garamond"/>
          <w:sz w:val="24"/>
          <w:szCs w:val="24"/>
          <w:lang w:val="sq-AL"/>
        </w:rPr>
        <w:t xml:space="preserve">si </w:t>
      </w:r>
      <w:r w:rsidR="00306380" w:rsidRPr="002D019C">
        <w:rPr>
          <w:rFonts w:ascii="Garamond" w:hAnsi="Garamond"/>
          <w:sz w:val="24"/>
          <w:szCs w:val="24"/>
          <w:lang w:val="sq-AL"/>
        </w:rPr>
        <w:t>Ilirjan Kllomollari</w:t>
      </w:r>
      <w:r w:rsidR="002D019C">
        <w:rPr>
          <w:rFonts w:ascii="Garamond" w:hAnsi="Garamond"/>
          <w:sz w:val="24"/>
          <w:szCs w:val="24"/>
          <w:lang w:val="sq-AL"/>
        </w:rPr>
        <w:t>,</w:t>
      </w:r>
      <w:r w:rsidR="00642966" w:rsidRPr="002D019C">
        <w:rPr>
          <w:rFonts w:ascii="Garamond" w:hAnsi="Garamond"/>
          <w:sz w:val="24"/>
          <w:szCs w:val="24"/>
          <w:lang w:val="sq-AL"/>
        </w:rPr>
        <w:t xml:space="preserve"> lindur dhe banues në </w:t>
      </w:r>
      <w:r w:rsidR="00306380" w:rsidRPr="002D019C">
        <w:rPr>
          <w:rFonts w:ascii="Garamond" w:hAnsi="Garamond"/>
          <w:sz w:val="24"/>
          <w:szCs w:val="24"/>
          <w:lang w:val="sq-AL"/>
        </w:rPr>
        <w:t>Vërdovë, Pogradec</w:t>
      </w:r>
      <w:r w:rsidR="002D019C">
        <w:rPr>
          <w:rFonts w:ascii="Garamond" w:hAnsi="Garamond"/>
          <w:sz w:val="24"/>
          <w:szCs w:val="24"/>
          <w:lang w:val="sq-AL"/>
        </w:rPr>
        <w:t>,</w:t>
      </w:r>
      <w:r w:rsidR="00C72036" w:rsidRPr="002D019C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2D019C">
        <w:rPr>
          <w:rFonts w:ascii="Garamond" w:hAnsi="Garamond"/>
          <w:sz w:val="24"/>
          <w:szCs w:val="24"/>
          <w:lang w:val="sq-AL"/>
        </w:rPr>
        <w:t>ë</w:t>
      </w:r>
      <w:r w:rsidR="00C72036" w:rsidRPr="002D019C">
        <w:rPr>
          <w:rFonts w:ascii="Garamond" w:hAnsi="Garamond"/>
          <w:sz w:val="24"/>
          <w:szCs w:val="24"/>
          <w:lang w:val="sq-AL"/>
        </w:rPr>
        <w:t>rkon pran</w:t>
      </w:r>
      <w:r w:rsidR="009A42BC" w:rsidRPr="002D019C">
        <w:rPr>
          <w:rFonts w:ascii="Garamond" w:hAnsi="Garamond"/>
          <w:sz w:val="24"/>
          <w:szCs w:val="24"/>
          <w:lang w:val="sq-AL"/>
        </w:rPr>
        <w:t>ë</w:t>
      </w:r>
      <w:r w:rsidR="00C72036" w:rsidRPr="002D019C">
        <w:rPr>
          <w:rFonts w:ascii="Garamond" w:hAnsi="Garamond"/>
          <w:sz w:val="24"/>
          <w:szCs w:val="24"/>
          <w:lang w:val="sq-AL"/>
        </w:rPr>
        <w:t xml:space="preserve"> </w:t>
      </w:r>
      <w:r w:rsidR="00C4347F" w:rsidRPr="002D019C">
        <w:rPr>
          <w:rFonts w:ascii="Garamond" w:hAnsi="Garamond"/>
          <w:sz w:val="24"/>
          <w:szCs w:val="24"/>
          <w:lang w:val="sq-AL"/>
        </w:rPr>
        <w:t>G</w:t>
      </w:r>
      <w:r w:rsidR="00C72036" w:rsidRPr="002D019C">
        <w:rPr>
          <w:rFonts w:ascii="Garamond" w:hAnsi="Garamond"/>
          <w:sz w:val="24"/>
          <w:szCs w:val="24"/>
          <w:lang w:val="sq-AL"/>
        </w:rPr>
        <w:t>jykat</w:t>
      </w:r>
      <w:r w:rsidR="009A42BC" w:rsidRPr="002D019C">
        <w:rPr>
          <w:rFonts w:ascii="Garamond" w:hAnsi="Garamond"/>
          <w:sz w:val="24"/>
          <w:szCs w:val="24"/>
          <w:lang w:val="sq-AL"/>
        </w:rPr>
        <w:t>ë</w:t>
      </w:r>
      <w:r w:rsidR="00C72036" w:rsidRPr="002D019C">
        <w:rPr>
          <w:rFonts w:ascii="Garamond" w:hAnsi="Garamond"/>
          <w:sz w:val="24"/>
          <w:szCs w:val="24"/>
          <w:lang w:val="sq-AL"/>
        </w:rPr>
        <w:t>s s</w:t>
      </w:r>
      <w:r w:rsidR="009A42BC" w:rsidRPr="002D019C">
        <w:rPr>
          <w:rFonts w:ascii="Garamond" w:hAnsi="Garamond"/>
          <w:sz w:val="24"/>
          <w:szCs w:val="24"/>
          <w:lang w:val="sq-AL"/>
        </w:rPr>
        <w:t>ë</w:t>
      </w:r>
      <w:r w:rsidR="00C72036" w:rsidRPr="002D019C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2D019C">
        <w:rPr>
          <w:rFonts w:ascii="Garamond" w:hAnsi="Garamond"/>
          <w:sz w:val="24"/>
          <w:szCs w:val="24"/>
          <w:lang w:val="sq-AL"/>
        </w:rPr>
        <w:t>ë</w:t>
      </w:r>
      <w:r w:rsidR="00C72036" w:rsidRPr="002D019C">
        <w:rPr>
          <w:rFonts w:ascii="Garamond" w:hAnsi="Garamond"/>
          <w:sz w:val="24"/>
          <w:szCs w:val="24"/>
          <w:lang w:val="sq-AL"/>
        </w:rPr>
        <w:t xml:space="preserve">sor </w:t>
      </w:r>
      <w:r w:rsidR="00306380" w:rsidRPr="002D019C">
        <w:rPr>
          <w:rFonts w:ascii="Garamond" w:hAnsi="Garamond"/>
          <w:sz w:val="24"/>
          <w:szCs w:val="24"/>
          <w:lang w:val="sq-AL"/>
        </w:rPr>
        <w:t>Pogradec</w:t>
      </w:r>
      <w:r w:rsidR="00C72036" w:rsidRPr="002D019C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2D019C">
        <w:rPr>
          <w:rFonts w:ascii="Garamond" w:hAnsi="Garamond"/>
          <w:sz w:val="24"/>
          <w:szCs w:val="24"/>
          <w:lang w:val="sq-AL"/>
        </w:rPr>
        <w:t>shpalljen</w:t>
      </w:r>
      <w:r w:rsidR="00C72036" w:rsidRPr="002D019C">
        <w:rPr>
          <w:rFonts w:ascii="Garamond" w:hAnsi="Garamond"/>
          <w:sz w:val="24"/>
          <w:szCs w:val="24"/>
          <w:lang w:val="sq-AL"/>
        </w:rPr>
        <w:t xml:space="preserve"> </w:t>
      </w:r>
      <w:r w:rsidR="00306380" w:rsidRPr="002D019C">
        <w:rPr>
          <w:rFonts w:ascii="Garamond" w:hAnsi="Garamond"/>
          <w:sz w:val="24"/>
          <w:szCs w:val="24"/>
          <w:lang w:val="sq-AL"/>
        </w:rPr>
        <w:t>të zhdukur</w:t>
      </w:r>
      <w:r w:rsidR="002F32DC">
        <w:rPr>
          <w:rFonts w:ascii="Garamond" w:hAnsi="Garamond"/>
          <w:sz w:val="24"/>
          <w:szCs w:val="24"/>
          <w:lang w:val="sq-AL"/>
        </w:rPr>
        <w:t xml:space="preserve"> </w:t>
      </w:r>
      <w:r w:rsidR="004D7AAE" w:rsidRPr="002D019C">
        <w:rPr>
          <w:rFonts w:ascii="Garamond" w:hAnsi="Garamond"/>
          <w:sz w:val="24"/>
          <w:szCs w:val="24"/>
          <w:lang w:val="sq-AL"/>
        </w:rPr>
        <w:t>të shtetasit Andi Ilirjan</w:t>
      </w:r>
      <w:r w:rsidR="004D7AAE">
        <w:rPr>
          <w:rFonts w:ascii="Garamond" w:hAnsi="Garamond"/>
          <w:sz w:val="24"/>
          <w:szCs w:val="24"/>
          <w:lang w:val="sq-AL"/>
        </w:rPr>
        <w:t xml:space="preserve"> Kllomollari, </w:t>
      </w:r>
      <w:r w:rsidR="002F32DC">
        <w:rPr>
          <w:rFonts w:ascii="Garamond" w:hAnsi="Garamond"/>
          <w:sz w:val="24"/>
          <w:szCs w:val="24"/>
          <w:lang w:val="sq-AL"/>
        </w:rPr>
        <w:t>si</w:t>
      </w:r>
      <w:r w:rsidR="00A73107">
        <w:rPr>
          <w:rFonts w:ascii="Garamond" w:hAnsi="Garamond"/>
          <w:sz w:val="24"/>
          <w:szCs w:val="24"/>
          <w:lang w:val="sq-AL"/>
        </w:rPr>
        <w:t xml:space="preserve"> dhe caktimin</w:t>
      </w:r>
      <w:r w:rsidR="00306380" w:rsidRPr="002D019C">
        <w:rPr>
          <w:rFonts w:ascii="Garamond" w:hAnsi="Garamond"/>
          <w:sz w:val="24"/>
          <w:szCs w:val="24"/>
          <w:lang w:val="sq-AL"/>
        </w:rPr>
        <w:t xml:space="preserve"> </w:t>
      </w:r>
      <w:r w:rsidR="00244A60">
        <w:rPr>
          <w:rFonts w:ascii="Garamond" w:hAnsi="Garamond"/>
          <w:sz w:val="24"/>
          <w:szCs w:val="24"/>
          <w:lang w:val="sq-AL"/>
        </w:rPr>
        <w:t xml:space="preserve">e </w:t>
      </w:r>
      <w:r w:rsidR="004D7AAE">
        <w:rPr>
          <w:rFonts w:ascii="Garamond" w:hAnsi="Garamond"/>
          <w:sz w:val="24"/>
          <w:szCs w:val="24"/>
          <w:lang w:val="sq-AL"/>
        </w:rPr>
        <w:t>tij si</w:t>
      </w:r>
      <w:r w:rsidR="002F32DC">
        <w:rPr>
          <w:rFonts w:ascii="Garamond" w:hAnsi="Garamond"/>
          <w:sz w:val="24"/>
          <w:szCs w:val="24"/>
          <w:lang w:val="sq-AL"/>
        </w:rPr>
        <w:t xml:space="preserve"> kujdestar</w:t>
      </w:r>
      <w:r w:rsidR="002F32DC" w:rsidRPr="002F32DC">
        <w:rPr>
          <w:rFonts w:ascii="Garamond" w:hAnsi="Garamond"/>
          <w:sz w:val="24"/>
          <w:szCs w:val="24"/>
          <w:lang w:val="sq-AL"/>
        </w:rPr>
        <w:t>/</w:t>
      </w:r>
      <w:r w:rsidR="00306380" w:rsidRPr="002F32DC">
        <w:rPr>
          <w:rFonts w:ascii="Garamond" w:hAnsi="Garamond"/>
          <w:sz w:val="24"/>
          <w:szCs w:val="24"/>
          <w:lang w:val="sq-AL"/>
        </w:rPr>
        <w:t>përfaq</w:t>
      </w:r>
      <w:r w:rsidR="004D7AAE">
        <w:rPr>
          <w:rFonts w:ascii="Garamond" w:hAnsi="Garamond"/>
          <w:sz w:val="24"/>
          <w:szCs w:val="24"/>
          <w:lang w:val="sq-AL"/>
        </w:rPr>
        <w:t>ësues ligjor për administrimin të</w:t>
      </w:r>
      <w:r w:rsidR="00306380" w:rsidRPr="002F32DC">
        <w:rPr>
          <w:rFonts w:ascii="Garamond" w:hAnsi="Garamond"/>
          <w:sz w:val="24"/>
          <w:szCs w:val="24"/>
          <w:lang w:val="sq-AL"/>
        </w:rPr>
        <w:t xml:space="preserve"> pasurisë së luajtshme dhe të paluajtshme</w:t>
      </w:r>
      <w:r w:rsidR="004D7AAE">
        <w:rPr>
          <w:rFonts w:ascii="Garamond" w:hAnsi="Garamond"/>
          <w:sz w:val="24"/>
          <w:szCs w:val="24"/>
          <w:lang w:val="sq-AL"/>
        </w:rPr>
        <w:t xml:space="preserve"> në emër të shtetasit Andi Ilirjan Kllomollari.</w:t>
      </w:r>
      <w:r w:rsidR="00306380" w:rsidRPr="002F32DC">
        <w:rPr>
          <w:rFonts w:ascii="Garamond" w:hAnsi="Garamond"/>
          <w:sz w:val="24"/>
          <w:szCs w:val="24"/>
          <w:lang w:val="sq-AL"/>
        </w:rPr>
        <w:t xml:space="preserve"> </w:t>
      </w:r>
    </w:p>
    <w:p w14:paraId="11DE73A9" w14:textId="77777777" w:rsidR="002D019C" w:rsidRPr="002D019C" w:rsidRDefault="002D019C" w:rsidP="002D019C">
      <w:pPr>
        <w:spacing w:after="0" w:line="240" w:lineRule="auto"/>
        <w:ind w:firstLine="288"/>
        <w:jc w:val="both"/>
        <w:rPr>
          <w:rFonts w:ascii="Cambria" w:hAnsi="Cambria"/>
          <w:sz w:val="24"/>
          <w:szCs w:val="24"/>
          <w:lang w:val="sq-AL"/>
        </w:rPr>
      </w:pPr>
    </w:p>
    <w:p w14:paraId="1E07D584" w14:textId="77777777" w:rsidR="009A42BC" w:rsidRPr="002D019C" w:rsidRDefault="002D019C" w:rsidP="002D019C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  <w:lang w:val="sq-AL"/>
        </w:rPr>
      </w:pPr>
      <w:r w:rsidRPr="002D019C">
        <w:rPr>
          <w:rFonts w:ascii="Garamond" w:hAnsi="Garamond"/>
          <w:sz w:val="24"/>
          <w:szCs w:val="24"/>
          <w:lang w:val="sq-AL"/>
        </w:rPr>
        <w:t>KËRKUES</w:t>
      </w:r>
    </w:p>
    <w:p w14:paraId="56C495F1" w14:textId="77777777" w:rsidR="00C72036" w:rsidRDefault="00306380" w:rsidP="002D019C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r w:rsidRPr="002D019C">
        <w:rPr>
          <w:rFonts w:ascii="Garamond" w:hAnsi="Garamond"/>
          <w:b/>
          <w:sz w:val="24"/>
          <w:szCs w:val="24"/>
          <w:lang w:val="sq-AL"/>
        </w:rPr>
        <w:t>Ilirjan Kllomollari</w:t>
      </w:r>
    </w:p>
    <w:p w14:paraId="3261BDCE" w14:textId="77777777" w:rsidR="004D7AAE" w:rsidRDefault="004D7AAE" w:rsidP="002D019C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ABB5C47" w14:textId="77777777" w:rsidR="004D7AAE" w:rsidRDefault="004D7AAE" w:rsidP="002D019C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0D004D5" w14:textId="77777777" w:rsidR="004D7AAE" w:rsidRPr="002D019C" w:rsidRDefault="004D7AAE" w:rsidP="002D019C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sectPr w:rsidR="004D7AAE" w:rsidRPr="002D0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22765"/>
    <w:rsid w:val="000A1F52"/>
    <w:rsid w:val="00244A60"/>
    <w:rsid w:val="002D019C"/>
    <w:rsid w:val="002F32DC"/>
    <w:rsid w:val="00306380"/>
    <w:rsid w:val="00331482"/>
    <w:rsid w:val="004D0D76"/>
    <w:rsid w:val="004D7AAE"/>
    <w:rsid w:val="00617363"/>
    <w:rsid w:val="00642966"/>
    <w:rsid w:val="00656C85"/>
    <w:rsid w:val="006D43BB"/>
    <w:rsid w:val="009A42BC"/>
    <w:rsid w:val="00A46811"/>
    <w:rsid w:val="00A73107"/>
    <w:rsid w:val="00B50CAF"/>
    <w:rsid w:val="00C4347F"/>
    <w:rsid w:val="00C72036"/>
    <w:rsid w:val="00CB5505"/>
    <w:rsid w:val="00D56634"/>
    <w:rsid w:val="00E86482"/>
    <w:rsid w:val="00EA3D64"/>
    <w:rsid w:val="00FC4B15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495ED"/>
  <w15:docId w15:val="{AF36AB2B-E4FA-4EEC-B2EE-1287ADD5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F0DBB0F9A344E8A0B24C518DADE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00196-351</Nr_x002e__x0020_akti>
    <Data_x0020_e_x0020_Krijimit xmlns="0e656187-b300-4fb0-8bf4-3a50f872073c">2021-05-17T13:26:43Z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shpalljen të zhdukur të shtetasit Andi Kllomollari/ caktim kujdestari për pasurinë</Titulli>
    <Modifikuesi xmlns="0e656187-b300-4fb0-8bf4-3a50f872073c">valjeta.kaftalli</Modifikuesi>
    <Nr_x002e__x0020_prot_x0020_QBZ xmlns="0e656187-b300-4fb0-8bf4-3a50f872073c">722/1</Nr_x002e__x0020_prot_x0020_QBZ>
    <Data_x0020_e_x0020_Modifikimit xmlns="0e656187-b300-4fb0-8bf4-3a50f872073c">2021-05-18T08:53:21Z</Data_x0020_e_x0020_Modifikimit>
    <Dekretuar xmlns="0e656187-b300-4fb0-8bf4-3a50f872073c">false</Dekretuar>
    <Data xmlns="0e656187-b300-4fb0-8bf4-3a50f872073c">2021-05-09T22:00:00Z</Data>
    <Nr_x002e__x0020_protokolli_x0020_i_x0020_aktit xmlns="0e656187-b300-4fb0-8bf4-3a50f872073c">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F0DBB0F9A344E8A0B24C518DADEE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109D4-E300-4875-83AD-72BDA716D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084048-81BB-44AA-94B9-517B44856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70A1CA-64DA-40A1-A4A5-41916F59D70E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9B0ECC5-FC90-471F-99AA-9AB378F411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B97471-AB6C-4321-BBA1-DE9BF41DC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6ACF64-76CD-422D-8D29-5D640F0F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Andi Kllomollari/ caktim kujdestari për pasurinë</vt:lpstr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Andi Kllomollari/ caktim kujdestari për pasurinë</dc:title>
  <dc:creator>Entela Suli</dc:creator>
  <cp:lastModifiedBy>Entela Suli</cp:lastModifiedBy>
  <cp:revision>10</cp:revision>
  <dcterms:created xsi:type="dcterms:W3CDTF">2021-05-17T13:22:00Z</dcterms:created>
  <dcterms:modified xsi:type="dcterms:W3CDTF">2021-05-18T09:09:00Z</dcterms:modified>
</cp:coreProperties>
</file>