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03F0E" w14:textId="77777777" w:rsidR="000F74B6" w:rsidRPr="00F50369" w:rsidRDefault="006F27A3" w:rsidP="00F5036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F50369">
        <w:rPr>
          <w:rFonts w:ascii="Garamond" w:hAnsi="Garamond"/>
          <w:b/>
          <w:sz w:val="24"/>
          <w:szCs w:val="28"/>
        </w:rPr>
        <w:t>KËRKESË</w:t>
      </w:r>
    </w:p>
    <w:p w14:paraId="6D431F04" w14:textId="317FEAAE" w:rsidR="00F50369" w:rsidRDefault="00F50369" w:rsidP="00F503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</w:p>
    <w:p w14:paraId="6D431F05" w14:textId="7961C1CA" w:rsidR="00C314FC" w:rsidRPr="00F50369" w:rsidRDefault="009C3707" w:rsidP="00F5036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F50369">
        <w:rPr>
          <w:rFonts w:ascii="Garamond" w:hAnsi="Garamond"/>
          <w:sz w:val="24"/>
          <w:szCs w:val="28"/>
        </w:rPr>
        <w:t>Shtetasja Shpëtime</w:t>
      </w:r>
      <w:r w:rsidR="00C314FC" w:rsidRPr="00F50369">
        <w:rPr>
          <w:rFonts w:ascii="Garamond" w:hAnsi="Garamond"/>
          <w:sz w:val="24"/>
          <w:szCs w:val="28"/>
        </w:rPr>
        <w:t xml:space="preserve"> </w:t>
      </w:r>
      <w:r w:rsidRPr="00F50369">
        <w:rPr>
          <w:rFonts w:ascii="Garamond" w:hAnsi="Garamond"/>
          <w:sz w:val="24"/>
          <w:szCs w:val="28"/>
        </w:rPr>
        <w:t xml:space="preserve">Beqiri (Xhemali) </w:t>
      </w:r>
      <w:r w:rsidR="00C314FC" w:rsidRPr="00F50369">
        <w:rPr>
          <w:rFonts w:ascii="Garamond" w:hAnsi="Garamond"/>
          <w:sz w:val="24"/>
          <w:szCs w:val="28"/>
        </w:rPr>
        <w:t>kërko</w:t>
      </w:r>
      <w:r w:rsidR="00DA7100" w:rsidRPr="00F50369">
        <w:rPr>
          <w:rFonts w:ascii="Garamond" w:hAnsi="Garamond"/>
          <w:sz w:val="24"/>
          <w:szCs w:val="28"/>
        </w:rPr>
        <w:t>n</w:t>
      </w:r>
      <w:r w:rsidR="00C314FC" w:rsidRPr="00F50369">
        <w:rPr>
          <w:rFonts w:ascii="Garamond" w:hAnsi="Garamond"/>
          <w:sz w:val="24"/>
          <w:szCs w:val="28"/>
        </w:rPr>
        <w:t xml:space="preserve"> pranë Gjykatës së </w:t>
      </w:r>
      <w:r w:rsidR="00114FC5" w:rsidRPr="00F50369">
        <w:rPr>
          <w:rFonts w:ascii="Garamond" w:hAnsi="Garamond"/>
          <w:sz w:val="24"/>
          <w:szCs w:val="28"/>
        </w:rPr>
        <w:t xml:space="preserve">Shkallës së Parë </w:t>
      </w:r>
      <w:r w:rsidR="00E609B1" w:rsidRPr="00F50369">
        <w:rPr>
          <w:rFonts w:ascii="Garamond" w:hAnsi="Garamond"/>
          <w:sz w:val="24"/>
          <w:szCs w:val="28"/>
        </w:rPr>
        <w:t xml:space="preserve">të </w:t>
      </w:r>
      <w:r w:rsidR="00B9254A" w:rsidRPr="00F50369">
        <w:rPr>
          <w:rFonts w:ascii="Garamond" w:hAnsi="Garamond"/>
          <w:sz w:val="24"/>
          <w:szCs w:val="28"/>
        </w:rPr>
        <w:t xml:space="preserve">Juridiksionit të Përgjithshëm </w:t>
      </w:r>
      <w:r w:rsidRPr="00F50369">
        <w:rPr>
          <w:rFonts w:ascii="Garamond" w:hAnsi="Garamond"/>
          <w:sz w:val="24"/>
          <w:szCs w:val="28"/>
        </w:rPr>
        <w:t>Vlor</w:t>
      </w:r>
      <w:r w:rsidR="00DE512C" w:rsidRPr="00F50369">
        <w:rPr>
          <w:rFonts w:ascii="Garamond" w:hAnsi="Garamond"/>
          <w:sz w:val="24"/>
          <w:szCs w:val="28"/>
        </w:rPr>
        <w:t>ë</w:t>
      </w:r>
      <w:r w:rsidR="00C314FC" w:rsidRPr="00F50369">
        <w:rPr>
          <w:rFonts w:ascii="Garamond" w:hAnsi="Garamond"/>
          <w:sz w:val="24"/>
          <w:szCs w:val="28"/>
        </w:rPr>
        <w:t xml:space="preserve">, </w:t>
      </w:r>
      <w:r w:rsidRPr="00F50369">
        <w:rPr>
          <w:rFonts w:ascii="Garamond" w:hAnsi="Garamond"/>
          <w:sz w:val="24"/>
          <w:szCs w:val="28"/>
        </w:rPr>
        <w:t>deklarimin</w:t>
      </w:r>
      <w:r w:rsidR="00EF1DFA" w:rsidRPr="00F50369">
        <w:rPr>
          <w:rFonts w:ascii="Garamond" w:hAnsi="Garamond"/>
          <w:sz w:val="24"/>
          <w:szCs w:val="28"/>
        </w:rPr>
        <w:t xml:space="preserve"> </w:t>
      </w:r>
      <w:r w:rsidR="00B33054" w:rsidRPr="00F50369">
        <w:rPr>
          <w:rFonts w:ascii="Garamond" w:hAnsi="Garamond"/>
          <w:sz w:val="24"/>
          <w:szCs w:val="28"/>
        </w:rPr>
        <w:t xml:space="preserve">e </w:t>
      </w:r>
      <w:r w:rsidRPr="00F50369">
        <w:rPr>
          <w:rFonts w:ascii="Garamond" w:hAnsi="Garamond"/>
          <w:sz w:val="24"/>
          <w:szCs w:val="28"/>
        </w:rPr>
        <w:t xml:space="preserve">zhdukjes </w:t>
      </w:r>
      <w:r w:rsidR="00B33054" w:rsidRPr="00F50369">
        <w:rPr>
          <w:rFonts w:ascii="Garamond" w:hAnsi="Garamond"/>
          <w:sz w:val="24"/>
          <w:szCs w:val="28"/>
        </w:rPr>
        <w:t>s</w:t>
      </w:r>
      <w:r w:rsidR="00264BED" w:rsidRPr="00F50369">
        <w:rPr>
          <w:rFonts w:ascii="Garamond" w:hAnsi="Garamond"/>
          <w:sz w:val="24"/>
          <w:szCs w:val="28"/>
        </w:rPr>
        <w:t>ë shtetasit</w:t>
      </w:r>
      <w:r w:rsidR="004060D4" w:rsidRPr="00F50369">
        <w:rPr>
          <w:rFonts w:ascii="Garamond" w:hAnsi="Garamond"/>
          <w:sz w:val="24"/>
          <w:szCs w:val="28"/>
        </w:rPr>
        <w:t xml:space="preserve"> </w:t>
      </w:r>
      <w:r w:rsidRPr="00F50369">
        <w:rPr>
          <w:rFonts w:ascii="Garamond" w:hAnsi="Garamond"/>
          <w:sz w:val="24"/>
          <w:szCs w:val="28"/>
        </w:rPr>
        <w:t>P</w:t>
      </w:r>
      <w:r w:rsidR="00104743">
        <w:rPr>
          <w:rFonts w:ascii="Garamond" w:hAnsi="Garamond"/>
          <w:sz w:val="24"/>
          <w:szCs w:val="28"/>
        </w:rPr>
        <w:t>u</w:t>
      </w:r>
      <w:bookmarkStart w:id="0" w:name="_GoBack"/>
      <w:bookmarkEnd w:id="0"/>
      <w:r w:rsidRPr="00F50369">
        <w:rPr>
          <w:rFonts w:ascii="Garamond" w:hAnsi="Garamond"/>
          <w:sz w:val="24"/>
          <w:szCs w:val="28"/>
        </w:rPr>
        <w:t>llumb Xhemali</w:t>
      </w:r>
      <w:r w:rsidR="004060D4" w:rsidRPr="00F50369">
        <w:rPr>
          <w:rFonts w:ascii="Garamond" w:hAnsi="Garamond"/>
          <w:sz w:val="24"/>
          <w:szCs w:val="28"/>
        </w:rPr>
        <w:t xml:space="preserve">, </w:t>
      </w:r>
      <w:r w:rsidR="00AC0CF6" w:rsidRPr="00F50369">
        <w:rPr>
          <w:rFonts w:ascii="Garamond" w:hAnsi="Garamond"/>
          <w:sz w:val="24"/>
          <w:szCs w:val="28"/>
        </w:rPr>
        <w:t xml:space="preserve">me atësi </w:t>
      </w:r>
      <w:r w:rsidRPr="00F50369">
        <w:rPr>
          <w:rFonts w:ascii="Garamond" w:hAnsi="Garamond"/>
          <w:sz w:val="24"/>
          <w:szCs w:val="28"/>
        </w:rPr>
        <w:t xml:space="preserve">Shuaip </w:t>
      </w:r>
      <w:r w:rsidR="00AC0CF6" w:rsidRPr="00F50369">
        <w:rPr>
          <w:rFonts w:ascii="Garamond" w:hAnsi="Garamond"/>
          <w:sz w:val="24"/>
          <w:szCs w:val="28"/>
        </w:rPr>
        <w:t xml:space="preserve">dhe amësi </w:t>
      </w:r>
      <w:r w:rsidRPr="00F50369">
        <w:rPr>
          <w:rFonts w:ascii="Garamond" w:hAnsi="Garamond"/>
          <w:sz w:val="24"/>
          <w:szCs w:val="28"/>
        </w:rPr>
        <w:t>Afete,</w:t>
      </w:r>
      <w:r w:rsidR="00AC0CF6" w:rsidRPr="00F50369">
        <w:rPr>
          <w:rFonts w:ascii="Garamond" w:hAnsi="Garamond"/>
          <w:sz w:val="24"/>
          <w:szCs w:val="28"/>
        </w:rPr>
        <w:t xml:space="preserve"> </w:t>
      </w:r>
      <w:r w:rsidR="00264BED" w:rsidRPr="00F50369">
        <w:rPr>
          <w:rFonts w:ascii="Garamond" w:hAnsi="Garamond"/>
          <w:sz w:val="24"/>
          <w:szCs w:val="28"/>
        </w:rPr>
        <w:t>i</w:t>
      </w:r>
      <w:r w:rsidR="00DA7100" w:rsidRPr="00F50369">
        <w:rPr>
          <w:rFonts w:ascii="Garamond" w:hAnsi="Garamond"/>
          <w:sz w:val="24"/>
          <w:szCs w:val="28"/>
        </w:rPr>
        <w:t xml:space="preserve"> </w:t>
      </w:r>
      <w:r w:rsidR="00B33054" w:rsidRPr="00F50369">
        <w:rPr>
          <w:rFonts w:ascii="Garamond" w:hAnsi="Garamond"/>
          <w:sz w:val="24"/>
          <w:szCs w:val="28"/>
        </w:rPr>
        <w:t>lindur më</w:t>
      </w:r>
      <w:r w:rsidR="00DA7100" w:rsidRPr="00F50369">
        <w:rPr>
          <w:rFonts w:ascii="Garamond" w:hAnsi="Garamond"/>
          <w:sz w:val="24"/>
          <w:szCs w:val="28"/>
        </w:rPr>
        <w:t xml:space="preserve"> </w:t>
      </w:r>
      <w:r w:rsidRPr="00F50369">
        <w:rPr>
          <w:rFonts w:ascii="Garamond" w:hAnsi="Garamond"/>
          <w:sz w:val="24"/>
          <w:szCs w:val="28"/>
        </w:rPr>
        <w:t>4</w:t>
      </w:r>
      <w:r w:rsidR="004060D4" w:rsidRPr="00F50369">
        <w:rPr>
          <w:rFonts w:ascii="Garamond" w:hAnsi="Garamond"/>
          <w:sz w:val="24"/>
          <w:szCs w:val="28"/>
        </w:rPr>
        <w:t>.10.19</w:t>
      </w:r>
      <w:r w:rsidRPr="00F50369">
        <w:rPr>
          <w:rFonts w:ascii="Garamond" w:hAnsi="Garamond"/>
          <w:sz w:val="24"/>
          <w:szCs w:val="28"/>
        </w:rPr>
        <w:t>65, shpalljen e vdekjes</w:t>
      </w:r>
      <w:r w:rsidR="00E80CF2">
        <w:rPr>
          <w:rFonts w:ascii="Garamond" w:hAnsi="Garamond"/>
          <w:sz w:val="24"/>
          <w:szCs w:val="28"/>
        </w:rPr>
        <w:t>,</w:t>
      </w:r>
      <w:r w:rsidRPr="00F50369">
        <w:rPr>
          <w:rFonts w:ascii="Garamond" w:hAnsi="Garamond"/>
          <w:sz w:val="24"/>
          <w:szCs w:val="28"/>
        </w:rPr>
        <w:t xml:space="preserve"> si dhe caktimin e një kujdestari.</w:t>
      </w:r>
    </w:p>
    <w:p w14:paraId="232710AC" w14:textId="77777777" w:rsidR="00F50369" w:rsidRDefault="00F50369" w:rsidP="00F50369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</w:p>
    <w:p w14:paraId="2CB75966" w14:textId="77777777" w:rsidR="00C314FC" w:rsidRPr="00F50369" w:rsidRDefault="00F50369" w:rsidP="00F50369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F50369">
        <w:rPr>
          <w:rFonts w:ascii="Garamond" w:hAnsi="Garamond"/>
          <w:sz w:val="24"/>
          <w:szCs w:val="28"/>
        </w:rPr>
        <w:t>KËRKUESE</w:t>
      </w:r>
    </w:p>
    <w:p w14:paraId="6D431F07" w14:textId="2CC3DB7E" w:rsidR="004060D4" w:rsidRPr="00F50369" w:rsidRDefault="00D113BC" w:rsidP="00F5036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r w:rsidRPr="00F50369">
        <w:rPr>
          <w:rFonts w:ascii="Garamond" w:hAnsi="Garamond"/>
          <w:b/>
          <w:sz w:val="24"/>
          <w:szCs w:val="28"/>
        </w:rPr>
        <w:t>Shpëti</w:t>
      </w:r>
      <w:r w:rsidR="00E80CF2">
        <w:rPr>
          <w:rFonts w:ascii="Garamond" w:hAnsi="Garamond"/>
          <w:b/>
          <w:sz w:val="24"/>
          <w:szCs w:val="28"/>
        </w:rPr>
        <w:t>m</w:t>
      </w:r>
      <w:r w:rsidRPr="00F50369">
        <w:rPr>
          <w:rFonts w:ascii="Garamond" w:hAnsi="Garamond"/>
          <w:b/>
          <w:sz w:val="24"/>
          <w:szCs w:val="28"/>
        </w:rPr>
        <w:t>e Beqiri</w:t>
      </w:r>
      <w:r w:rsidR="00E80CF2">
        <w:rPr>
          <w:rFonts w:ascii="Garamond" w:hAnsi="Garamond"/>
          <w:b/>
          <w:sz w:val="24"/>
          <w:szCs w:val="28"/>
        </w:rPr>
        <w:t xml:space="preserve"> </w:t>
      </w:r>
      <w:r w:rsidR="00E80CF2" w:rsidRPr="00E80CF2">
        <w:rPr>
          <w:rFonts w:ascii="Garamond" w:hAnsi="Garamond"/>
          <w:b/>
          <w:sz w:val="24"/>
          <w:szCs w:val="28"/>
        </w:rPr>
        <w:t>(Xhemali)</w:t>
      </w:r>
    </w:p>
    <w:sectPr w:rsidR="004060D4" w:rsidRPr="00F50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F74B6"/>
    <w:rsid w:val="00104743"/>
    <w:rsid w:val="00114FC5"/>
    <w:rsid w:val="00114FD3"/>
    <w:rsid w:val="00123D4F"/>
    <w:rsid w:val="00127AB2"/>
    <w:rsid w:val="001D0B77"/>
    <w:rsid w:val="001D38CF"/>
    <w:rsid w:val="00264BED"/>
    <w:rsid w:val="002D53DD"/>
    <w:rsid w:val="002D652E"/>
    <w:rsid w:val="003927EA"/>
    <w:rsid w:val="003E7124"/>
    <w:rsid w:val="004060D4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9C3707"/>
    <w:rsid w:val="00A45016"/>
    <w:rsid w:val="00A51E00"/>
    <w:rsid w:val="00AC0CF6"/>
    <w:rsid w:val="00AD6F91"/>
    <w:rsid w:val="00AE37CD"/>
    <w:rsid w:val="00B33054"/>
    <w:rsid w:val="00B34ACF"/>
    <w:rsid w:val="00B9254A"/>
    <w:rsid w:val="00C056B8"/>
    <w:rsid w:val="00C314FC"/>
    <w:rsid w:val="00C648F8"/>
    <w:rsid w:val="00CA6F23"/>
    <w:rsid w:val="00CD6FF0"/>
    <w:rsid w:val="00D113BC"/>
    <w:rsid w:val="00D14A4C"/>
    <w:rsid w:val="00DA64B2"/>
    <w:rsid w:val="00DA7100"/>
    <w:rsid w:val="00DE512C"/>
    <w:rsid w:val="00E609B1"/>
    <w:rsid w:val="00E80CF2"/>
    <w:rsid w:val="00EF1DFA"/>
    <w:rsid w:val="00F125BB"/>
    <w:rsid w:val="00F22047"/>
    <w:rsid w:val="00F23FBB"/>
    <w:rsid w:val="00F50369"/>
    <w:rsid w:val="00F953C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31F04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2063CF94394FC0AE539D6F548B6C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1422</Nr_x002e__x0020_akti>
    <Data_x0020_e_x0020_Krijimit xmlns="0e656187-b300-4fb0-8bf4-3a50f872073c">2026-08-03T08:57:02Z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shpalljen të zhdukur të shtetasit Pëllumb Xhemali</Titulli>
    <Modifikuesi xmlns="0e656187-b300-4fb0-8bf4-3a50f872073c">valeta.kaftalli</Modifikuesi>
    <Nr_x002e__x0020_prot_x0020_QBZ xmlns="0e656187-b300-4fb0-8bf4-3a50f872073c">1728/1</Nr_x002e__x0020_prot_x0020_QBZ>
    <Data_x0020_e_x0020_Modifikimit xmlns="0e656187-b300-4fb0-8bf4-3a50f872073c">2026-08-03T13:30:03Z</Data_x0020_e_x0020_Modifikimit>
    <Dekretuar xmlns="0e656187-b300-4fb0-8bf4-3a50f872073c">false</Dekretuar>
    <Data xmlns="0e656187-b300-4fb0-8bf4-3a50f872073c">2026-07-14T00:00:00Z</Data>
    <Nr_x002e__x0020_protokolli_x0020_i_x0020_aktit xmlns="0e656187-b300-4fb0-8bf4-3a50f872073c">1422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E69870-4A51-4674-8365-586606114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E52180C-916B-43D9-8BBD-1EBB474CC40B}">
  <ds:schemaRefs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E6B5163-C418-4014-B49C-E9C3EFC2B3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Pëllumb Xhemali</dc:title>
  <dc:creator>Entela Suli</dc:creator>
  <cp:lastModifiedBy>Ermira Bukaci</cp:lastModifiedBy>
  <cp:revision>5</cp:revision>
  <dcterms:created xsi:type="dcterms:W3CDTF">2026-08-03T09:03:00Z</dcterms:created>
  <dcterms:modified xsi:type="dcterms:W3CDTF">2026-08-04T12:51:00Z</dcterms:modified>
</cp:coreProperties>
</file>