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1B5" w:rsidRPr="00C10D47" w:rsidRDefault="007D71B5" w:rsidP="007D71B5">
      <w:pPr>
        <w:pStyle w:val="TitulliTitull"/>
        <w:keepNext w:val="0"/>
        <w:rPr>
          <w:lang w:eastAsia="ja-JP"/>
        </w:rPr>
      </w:pPr>
      <w:bookmarkStart w:id="0" w:name="_GoBack"/>
      <w:bookmarkEnd w:id="0"/>
      <w:r w:rsidRPr="00C10D47">
        <w:rPr>
          <w:lang w:eastAsia="ja-JP"/>
        </w:rPr>
        <w:t>Shpallje kërkese për shpronësim</w:t>
      </w:r>
    </w:p>
    <w:p w:rsidR="007D71B5" w:rsidRPr="00C10D47" w:rsidRDefault="007D71B5" w:rsidP="007D71B5">
      <w:pPr>
        <w:pStyle w:val="Paragrafi"/>
        <w:rPr>
          <w:lang w:val="sq-AL" w:eastAsia="ja-JP"/>
        </w:rPr>
      </w:pPr>
    </w:p>
    <w:p w:rsidR="007D71B5" w:rsidRPr="00C10D47" w:rsidRDefault="007D71B5" w:rsidP="007D71B5">
      <w:pPr>
        <w:pStyle w:val="Paragrafi"/>
        <w:rPr>
          <w:lang w:val="sq-AL" w:eastAsia="ja-JP"/>
        </w:rPr>
      </w:pPr>
      <w:r w:rsidRPr="00C10D47">
        <w:rPr>
          <w:lang w:val="sq-AL" w:eastAsia="ja-JP"/>
        </w:rPr>
        <w:t>Ministria e Punëve Publike</w:t>
      </w:r>
      <w:r>
        <w:rPr>
          <w:lang w:val="sq-AL" w:eastAsia="ja-JP"/>
        </w:rPr>
        <w:t>,</w:t>
      </w:r>
      <w:r w:rsidRPr="00C10D47">
        <w:rPr>
          <w:lang w:val="sq-AL" w:eastAsia="ja-JP"/>
        </w:rPr>
        <w:t xml:space="preserve"> Transportit dhe Telekomunikacionit shpall kërkesën për shpronësim për interes publik të pasurive të paluajtshme</w:t>
      </w:r>
      <w:r>
        <w:rPr>
          <w:lang w:val="sq-AL" w:eastAsia="ja-JP"/>
        </w:rPr>
        <w:t>,</w:t>
      </w:r>
      <w:r w:rsidRPr="00C10D47">
        <w:rPr>
          <w:lang w:val="sq-AL" w:eastAsia="ja-JP"/>
        </w:rPr>
        <w:t xml:space="preserve"> pronë private</w:t>
      </w:r>
      <w:r>
        <w:rPr>
          <w:lang w:val="sq-AL" w:eastAsia="ja-JP"/>
        </w:rPr>
        <w:t>,</w:t>
      </w:r>
      <w:r w:rsidRPr="00C10D47">
        <w:rPr>
          <w:lang w:val="sq-AL" w:eastAsia="ja-JP"/>
        </w:rPr>
        <w:t xml:space="preserve"> që pre</w:t>
      </w:r>
      <w:r>
        <w:rPr>
          <w:lang w:val="sq-AL" w:eastAsia="ja-JP"/>
        </w:rPr>
        <w:t>ken si rezultat i ndërtimit të rotondës Fier dhe u</w:t>
      </w:r>
      <w:r w:rsidRPr="00C10D47">
        <w:rPr>
          <w:lang w:val="sq-AL" w:eastAsia="ja-JP"/>
        </w:rPr>
        <w:t>n</w:t>
      </w:r>
      <w:r>
        <w:rPr>
          <w:lang w:val="sq-AL" w:eastAsia="ja-JP"/>
        </w:rPr>
        <w:t>azës l</w:t>
      </w:r>
      <w:r w:rsidRPr="00C10D47">
        <w:rPr>
          <w:lang w:val="sq-AL" w:eastAsia="ja-JP"/>
        </w:rPr>
        <w:t>indore Fier.</w:t>
      </w:r>
    </w:p>
    <w:p w:rsidR="007D71B5" w:rsidRPr="00C10D47" w:rsidRDefault="007D71B5" w:rsidP="007D71B5">
      <w:pPr>
        <w:pStyle w:val="Paragrafi"/>
        <w:rPr>
          <w:lang w:val="sq-AL" w:eastAsia="ja-JP"/>
        </w:rPr>
      </w:pPr>
      <w:r w:rsidRPr="00C10D47">
        <w:rPr>
          <w:lang w:val="sq-AL" w:eastAsia="ja-JP"/>
        </w:rPr>
        <w:t>Subjekti kërkues i këtij objekti është Drejtoria e Përgjithshme e Rrugëve. Me anë të këtij p</w:t>
      </w:r>
      <w:r>
        <w:rPr>
          <w:lang w:val="sq-AL" w:eastAsia="ja-JP"/>
        </w:rPr>
        <w:t>ublikimi në shtyp kërkojmë të v</w:t>
      </w:r>
      <w:r w:rsidRPr="00C10D47">
        <w:rPr>
          <w:lang w:val="sq-AL" w:eastAsia="ja-JP"/>
        </w:rPr>
        <w:t>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 Pronarët që kanë emr</w:t>
      </w:r>
      <w:r>
        <w:rPr>
          <w:lang w:val="sq-AL" w:eastAsia="ja-JP"/>
        </w:rPr>
        <w:t>at në listën emërore dhe p</w:t>
      </w:r>
      <w:r w:rsidRPr="00C10D47">
        <w:rPr>
          <w:lang w:val="sq-AL" w:eastAsia="ja-JP"/>
        </w:rPr>
        <w:t>ersonat e tretë, brenda 15 ditëve nga plotësimi i këtij afati p</w:t>
      </w:r>
      <w:r>
        <w:rPr>
          <w:lang w:val="sq-AL" w:eastAsia="ja-JP"/>
        </w:rPr>
        <w:t>ë</w:t>
      </w:r>
      <w:r w:rsidRPr="00C10D47">
        <w:rPr>
          <w:lang w:val="sq-AL" w:eastAsia="ja-JP"/>
        </w:rPr>
        <w:t>r publikim, kanë të drejtë të paraqesin pretendimet e tyre të shoqëru</w:t>
      </w:r>
      <w:r>
        <w:rPr>
          <w:lang w:val="sq-AL" w:eastAsia="ja-JP"/>
        </w:rPr>
        <w:t>ara me dokumentet përkatëse në m</w:t>
      </w:r>
      <w:r w:rsidRPr="00C10D47">
        <w:rPr>
          <w:lang w:val="sq-AL" w:eastAsia="ja-JP"/>
        </w:rPr>
        <w:t>inistrinë kompetente  (Ministria e Punëve Publike, Transportit dhe Telekomunikacionit).</w:t>
      </w:r>
    </w:p>
    <w:p w:rsidR="007D71B5" w:rsidRPr="00C10D47" w:rsidRDefault="007D71B5" w:rsidP="007D71B5">
      <w:pPr>
        <w:pStyle w:val="Paragrafi"/>
        <w:rPr>
          <w:lang w:val="sq-AL" w:eastAsia="ja-JP"/>
        </w:rPr>
      </w:pPr>
      <w:r w:rsidRPr="00C10D47">
        <w:rPr>
          <w:lang w:val="sq-AL" w:eastAsia="ja-JP"/>
        </w:rPr>
        <w:t xml:space="preserve">Sqarojmë se në kolonën </w:t>
      </w:r>
      <w:r>
        <w:rPr>
          <w:lang w:val="sq-AL" w:eastAsia="ja-JP"/>
        </w:rPr>
        <w:t>“S</w:t>
      </w:r>
      <w:r w:rsidRPr="00C10D47">
        <w:rPr>
          <w:lang w:val="sq-AL" w:eastAsia="ja-JP"/>
        </w:rPr>
        <w:t>hënime</w:t>
      </w:r>
      <w:r>
        <w:rPr>
          <w:lang w:val="sq-AL" w:eastAsia="ja-JP"/>
        </w:rPr>
        <w:t>”</w:t>
      </w:r>
      <w:r w:rsidRPr="00C10D47">
        <w:rPr>
          <w:lang w:val="sq-AL" w:eastAsia="ja-JP"/>
        </w:rPr>
        <w:t xml:space="preserve"> në tabelën e publikuar, për të gji</w:t>
      </w:r>
      <w:r>
        <w:rPr>
          <w:lang w:val="sq-AL" w:eastAsia="ja-JP"/>
        </w:rPr>
        <w:t>t</w:t>
      </w:r>
      <w:r w:rsidRPr="00C10D47">
        <w:rPr>
          <w:lang w:val="sq-AL" w:eastAsia="ja-JP"/>
        </w:rPr>
        <w:t xml:space="preserve">hë pronarët që është bërë shënimi “Plotësim </w:t>
      </w:r>
      <w:r>
        <w:rPr>
          <w:lang w:val="sq-AL" w:eastAsia="ja-JP"/>
        </w:rPr>
        <w:t>dokumentacioni”, paratë do të qëndrojnë të bllokuara në b</w:t>
      </w:r>
      <w:r w:rsidRPr="00C10D47">
        <w:rPr>
          <w:lang w:val="sq-AL" w:eastAsia="ja-JP"/>
        </w:rPr>
        <w:t>ankë deri në momentin që do të paraqesin dokumentacionin respektiv të pronësisë pranë Drejtorisë së Përgjithshme të Rrugëve (subjekti kërkues në bazë të ligjit nr.8561, datë 22.12.1999 “Për shpronësimin dhe marrjen në përdorim të përkohshëm të pasurisë së paluajtshme pronë private për interes publik”).</w:t>
      </w:r>
    </w:p>
    <w:p w:rsidR="007D71B5" w:rsidRPr="00C10D47" w:rsidRDefault="007D71B5" w:rsidP="007D71B5">
      <w:pPr>
        <w:pStyle w:val="Paragrafi"/>
        <w:rPr>
          <w:lang w:val="sq-AL" w:eastAsia="ja-JP"/>
        </w:rPr>
      </w:pPr>
      <w:r w:rsidRPr="00C10D47">
        <w:rPr>
          <w:lang w:val="sq-AL" w:eastAsia="ja-JP"/>
        </w:rPr>
        <w:t>Vlera totale e këtij shpronësimi është 3 291 221 (tre milion</w:t>
      </w:r>
      <w:r>
        <w:rPr>
          <w:lang w:val="sq-AL" w:eastAsia="ja-JP"/>
        </w:rPr>
        <w:t>ë</w:t>
      </w:r>
      <w:r w:rsidRPr="00C10D47">
        <w:rPr>
          <w:lang w:val="sq-AL" w:eastAsia="ja-JP"/>
        </w:rPr>
        <w:t xml:space="preserve"> e dyqind e nëntëdhjetë e  një mijë e dyqind e njëzet e një) lekë.</w:t>
      </w:r>
    </w:p>
    <w:p w:rsidR="007D71B5" w:rsidRPr="00C10D47" w:rsidRDefault="007D71B5" w:rsidP="007D71B5">
      <w:pPr>
        <w:pStyle w:val="Paragrafi"/>
        <w:rPr>
          <w:lang w:val="sq-AL" w:eastAsia="ja-JP"/>
        </w:rPr>
      </w:pPr>
    </w:p>
    <w:p w:rsidR="007D71B5" w:rsidRPr="00C10D47" w:rsidRDefault="007D71B5" w:rsidP="007D71B5">
      <w:pPr>
        <w:pStyle w:val="TitulliTitull"/>
        <w:keepNext w:val="0"/>
        <w:rPr>
          <w:lang w:val="sq-AL" w:eastAsia="ja-JP"/>
        </w:rPr>
      </w:pPr>
      <w:r w:rsidRPr="00C10D47">
        <w:rPr>
          <w:lang w:val="sq-AL" w:eastAsia="ja-JP"/>
        </w:rPr>
        <w:t>Lista e pronar</w:t>
      </w:r>
      <w:r>
        <w:rPr>
          <w:lang w:val="sq-AL" w:eastAsia="ja-JP"/>
        </w:rPr>
        <w:t>Ë</w:t>
      </w:r>
      <w:r w:rsidRPr="00C10D47">
        <w:rPr>
          <w:lang w:val="sq-AL" w:eastAsia="ja-JP"/>
        </w:rPr>
        <w:t xml:space="preserve">ve të pasurive të paluajtshme që preken si rezultat i ndërtimit të Rotondës Fier dhe unazës lindore Fier </w:t>
      </w:r>
    </w:p>
    <w:p w:rsidR="007D71B5" w:rsidRPr="00C10D47" w:rsidRDefault="007D71B5" w:rsidP="007D71B5">
      <w:pPr>
        <w:pStyle w:val="Paragrafi"/>
        <w:rPr>
          <w:lang w:val="sq-AL" w:eastAsia="ja-JP"/>
        </w:rPr>
      </w:pPr>
    </w:p>
    <w:tbl>
      <w:tblPr>
        <w:tblStyle w:val="TableGrid"/>
        <w:tblW w:w="4997" w:type="pct"/>
        <w:jc w:val="center"/>
        <w:tblLook w:val="01E0" w:firstRow="1" w:lastRow="1" w:firstColumn="1" w:lastColumn="1" w:noHBand="0" w:noVBand="0"/>
      </w:tblPr>
      <w:tblGrid>
        <w:gridCol w:w="606"/>
        <w:gridCol w:w="1577"/>
        <w:gridCol w:w="1211"/>
        <w:gridCol w:w="1110"/>
        <w:gridCol w:w="1125"/>
        <w:gridCol w:w="1112"/>
        <w:gridCol w:w="1036"/>
        <w:gridCol w:w="1506"/>
      </w:tblGrid>
      <w:tr w:rsidR="007D71B5" w:rsidRPr="003E3252">
        <w:trPr>
          <w:jc w:val="center"/>
        </w:trPr>
        <w:tc>
          <w:tcPr>
            <w:tcW w:w="326" w:type="pct"/>
          </w:tcPr>
          <w:p w:rsidR="007D71B5" w:rsidRPr="003E3252" w:rsidRDefault="007D71B5" w:rsidP="007D71B5">
            <w:pPr>
              <w:pStyle w:val="Paragrafi"/>
              <w:ind w:firstLine="0"/>
              <w:jc w:val="center"/>
              <w:rPr>
                <w:sz w:val="20"/>
                <w:lang w:eastAsia="ja-JP"/>
              </w:rPr>
            </w:pPr>
            <w:r w:rsidRPr="003E3252">
              <w:rPr>
                <w:sz w:val="20"/>
                <w:lang w:eastAsia="ja-JP"/>
              </w:rPr>
              <w:t>Nr</w:t>
            </w:r>
            <w:r>
              <w:rPr>
                <w:sz w:val="20"/>
                <w:lang w:eastAsia="ja-JP"/>
              </w:rPr>
              <w:t>.</w:t>
            </w:r>
          </w:p>
        </w:tc>
        <w:tc>
          <w:tcPr>
            <w:tcW w:w="849" w:type="pct"/>
          </w:tcPr>
          <w:p w:rsidR="007D71B5" w:rsidRPr="003E3252" w:rsidRDefault="007D71B5" w:rsidP="007D71B5">
            <w:pPr>
              <w:pStyle w:val="Paragrafi"/>
              <w:ind w:firstLine="0"/>
              <w:jc w:val="center"/>
              <w:rPr>
                <w:sz w:val="20"/>
                <w:lang w:eastAsia="ja-JP"/>
              </w:rPr>
            </w:pPr>
            <w:r w:rsidRPr="003E3252">
              <w:rPr>
                <w:sz w:val="20"/>
                <w:lang w:eastAsia="ja-JP"/>
              </w:rPr>
              <w:t>Emri</w:t>
            </w:r>
          </w:p>
        </w:tc>
        <w:tc>
          <w:tcPr>
            <w:tcW w:w="652" w:type="pct"/>
          </w:tcPr>
          <w:p w:rsidR="007D71B5" w:rsidRPr="003E3252" w:rsidRDefault="007D71B5" w:rsidP="007D71B5">
            <w:pPr>
              <w:pStyle w:val="Paragrafi"/>
              <w:ind w:firstLine="0"/>
              <w:jc w:val="center"/>
              <w:rPr>
                <w:sz w:val="20"/>
                <w:lang w:eastAsia="ja-JP"/>
              </w:rPr>
            </w:pPr>
            <w:r w:rsidRPr="003E3252">
              <w:rPr>
                <w:sz w:val="20"/>
                <w:lang w:eastAsia="ja-JP"/>
              </w:rPr>
              <w:t>Nr.</w:t>
            </w:r>
          </w:p>
          <w:p w:rsidR="007D71B5" w:rsidRPr="003E3252" w:rsidRDefault="007D71B5" w:rsidP="007D71B5">
            <w:pPr>
              <w:pStyle w:val="Paragrafi"/>
              <w:ind w:firstLine="0"/>
              <w:jc w:val="center"/>
              <w:rPr>
                <w:sz w:val="20"/>
                <w:lang w:eastAsia="ja-JP"/>
              </w:rPr>
            </w:pPr>
            <w:r w:rsidRPr="003E3252">
              <w:rPr>
                <w:sz w:val="20"/>
                <w:lang w:eastAsia="ja-JP"/>
              </w:rPr>
              <w:t>pasurisë</w:t>
            </w:r>
          </w:p>
        </w:tc>
        <w:tc>
          <w:tcPr>
            <w:tcW w:w="598" w:type="pct"/>
          </w:tcPr>
          <w:p w:rsidR="007D71B5" w:rsidRPr="003E3252" w:rsidRDefault="007D71B5" w:rsidP="007D71B5">
            <w:pPr>
              <w:pStyle w:val="Paragrafi"/>
              <w:ind w:firstLine="0"/>
              <w:jc w:val="center"/>
              <w:rPr>
                <w:sz w:val="20"/>
                <w:lang w:eastAsia="ja-JP"/>
              </w:rPr>
            </w:pPr>
            <w:r w:rsidRPr="003E3252">
              <w:rPr>
                <w:sz w:val="20"/>
                <w:lang w:eastAsia="ja-JP"/>
              </w:rPr>
              <w:t>Sip.m</w:t>
            </w:r>
            <w:r w:rsidRPr="003E3252">
              <w:rPr>
                <w:sz w:val="20"/>
                <w:vertAlign w:val="superscript"/>
                <w:lang w:eastAsia="ja-JP"/>
              </w:rPr>
              <w:t>2</w:t>
            </w:r>
            <w:r>
              <w:rPr>
                <w:sz w:val="20"/>
                <w:lang w:eastAsia="ja-JP"/>
              </w:rPr>
              <w:t xml:space="preserve"> t</w:t>
            </w:r>
            <w:r w:rsidRPr="003E3252">
              <w:rPr>
                <w:sz w:val="20"/>
                <w:lang w:eastAsia="ja-JP"/>
              </w:rPr>
              <w:t>ruall</w:t>
            </w:r>
          </w:p>
        </w:tc>
        <w:tc>
          <w:tcPr>
            <w:tcW w:w="606" w:type="pct"/>
          </w:tcPr>
          <w:p w:rsidR="007D71B5" w:rsidRPr="003E3252" w:rsidRDefault="007D71B5" w:rsidP="007D71B5">
            <w:pPr>
              <w:pStyle w:val="Paragrafi"/>
              <w:ind w:firstLine="0"/>
              <w:jc w:val="center"/>
              <w:rPr>
                <w:sz w:val="20"/>
                <w:lang w:eastAsia="ja-JP"/>
              </w:rPr>
            </w:pPr>
            <w:r w:rsidRPr="003E3252">
              <w:rPr>
                <w:sz w:val="20"/>
                <w:lang w:eastAsia="ja-JP"/>
              </w:rPr>
              <w:t>Çmimi lekë/m</w:t>
            </w:r>
            <w:r w:rsidRPr="003E3252">
              <w:rPr>
                <w:sz w:val="20"/>
                <w:vertAlign w:val="superscript"/>
                <w:lang w:eastAsia="ja-JP"/>
              </w:rPr>
              <w:t>2</w:t>
            </w:r>
          </w:p>
        </w:tc>
        <w:tc>
          <w:tcPr>
            <w:tcW w:w="599" w:type="pct"/>
          </w:tcPr>
          <w:p w:rsidR="007D71B5" w:rsidRPr="003E3252" w:rsidRDefault="007D71B5" w:rsidP="007D71B5">
            <w:pPr>
              <w:pStyle w:val="Paragrafi"/>
              <w:ind w:firstLine="0"/>
              <w:jc w:val="center"/>
              <w:rPr>
                <w:sz w:val="20"/>
                <w:lang w:eastAsia="ja-JP"/>
              </w:rPr>
            </w:pPr>
            <w:r w:rsidRPr="003E3252">
              <w:rPr>
                <w:sz w:val="20"/>
                <w:lang w:eastAsia="ja-JP"/>
              </w:rPr>
              <w:t>Objekt me vlerë lekë</w:t>
            </w:r>
          </w:p>
        </w:tc>
        <w:tc>
          <w:tcPr>
            <w:tcW w:w="558" w:type="pct"/>
          </w:tcPr>
          <w:p w:rsidR="007D71B5" w:rsidRPr="003E3252" w:rsidRDefault="007D71B5" w:rsidP="007D71B5">
            <w:pPr>
              <w:pStyle w:val="Paragrafi"/>
              <w:ind w:firstLine="0"/>
              <w:jc w:val="center"/>
              <w:rPr>
                <w:sz w:val="20"/>
                <w:lang w:eastAsia="ja-JP"/>
              </w:rPr>
            </w:pPr>
            <w:r w:rsidRPr="003E3252">
              <w:rPr>
                <w:sz w:val="20"/>
                <w:lang w:eastAsia="ja-JP"/>
              </w:rPr>
              <w:t>Vlera lekë</w:t>
            </w:r>
          </w:p>
        </w:tc>
        <w:tc>
          <w:tcPr>
            <w:tcW w:w="811" w:type="pct"/>
          </w:tcPr>
          <w:p w:rsidR="007D71B5" w:rsidRPr="003E3252" w:rsidRDefault="007D71B5" w:rsidP="007D71B5">
            <w:pPr>
              <w:pStyle w:val="Paragrafi"/>
              <w:ind w:firstLine="0"/>
              <w:jc w:val="center"/>
              <w:rPr>
                <w:sz w:val="20"/>
                <w:lang w:eastAsia="ja-JP"/>
              </w:rPr>
            </w:pPr>
            <w:r w:rsidRPr="003E3252">
              <w:rPr>
                <w:sz w:val="20"/>
                <w:lang w:eastAsia="ja-JP"/>
              </w:rPr>
              <w:t>Shënime</w:t>
            </w:r>
          </w:p>
        </w:tc>
      </w:tr>
      <w:tr w:rsidR="007D71B5" w:rsidRPr="003E3252">
        <w:trPr>
          <w:jc w:val="center"/>
        </w:trPr>
        <w:tc>
          <w:tcPr>
            <w:tcW w:w="326" w:type="pct"/>
          </w:tcPr>
          <w:p w:rsidR="007D71B5" w:rsidRPr="003E3252" w:rsidRDefault="007D71B5" w:rsidP="007D71B5">
            <w:pPr>
              <w:pStyle w:val="Paragrafi"/>
              <w:ind w:firstLine="0"/>
              <w:rPr>
                <w:sz w:val="20"/>
                <w:lang w:eastAsia="ja-JP"/>
              </w:rPr>
            </w:pPr>
            <w:r w:rsidRPr="003E3252">
              <w:rPr>
                <w:sz w:val="20"/>
                <w:lang w:eastAsia="ja-JP"/>
              </w:rPr>
              <w:t>1</w:t>
            </w:r>
            <w:r>
              <w:rPr>
                <w:sz w:val="20"/>
                <w:lang w:eastAsia="ja-JP"/>
              </w:rPr>
              <w:t>.</w:t>
            </w:r>
          </w:p>
        </w:tc>
        <w:tc>
          <w:tcPr>
            <w:tcW w:w="849" w:type="pct"/>
          </w:tcPr>
          <w:p w:rsidR="007D71B5" w:rsidRPr="003E3252" w:rsidRDefault="007D71B5" w:rsidP="007D71B5">
            <w:pPr>
              <w:pStyle w:val="Paragrafi"/>
              <w:ind w:firstLine="0"/>
              <w:jc w:val="left"/>
              <w:rPr>
                <w:sz w:val="20"/>
                <w:lang w:eastAsia="ja-JP"/>
              </w:rPr>
            </w:pPr>
            <w:r w:rsidRPr="003E3252">
              <w:rPr>
                <w:sz w:val="20"/>
                <w:lang w:eastAsia="ja-JP"/>
              </w:rPr>
              <w:t>Agush Aqif Veliu</w:t>
            </w:r>
          </w:p>
        </w:tc>
        <w:tc>
          <w:tcPr>
            <w:tcW w:w="652" w:type="pct"/>
          </w:tcPr>
          <w:p w:rsidR="007D71B5" w:rsidRPr="003E3252" w:rsidRDefault="007D71B5" w:rsidP="007D71B5">
            <w:pPr>
              <w:pStyle w:val="Paragrafi"/>
              <w:ind w:firstLine="0"/>
              <w:rPr>
                <w:sz w:val="20"/>
                <w:lang w:eastAsia="ja-JP"/>
              </w:rPr>
            </w:pPr>
            <w:r w:rsidRPr="003E3252">
              <w:rPr>
                <w:sz w:val="20"/>
                <w:lang w:eastAsia="ja-JP"/>
              </w:rPr>
              <w:t>5/188</w:t>
            </w:r>
          </w:p>
        </w:tc>
        <w:tc>
          <w:tcPr>
            <w:tcW w:w="598" w:type="pct"/>
          </w:tcPr>
          <w:p w:rsidR="007D71B5" w:rsidRPr="003E3252" w:rsidRDefault="007D71B5" w:rsidP="007D71B5">
            <w:pPr>
              <w:pStyle w:val="Paragrafi"/>
              <w:ind w:firstLine="0"/>
              <w:rPr>
                <w:sz w:val="20"/>
                <w:lang w:eastAsia="ja-JP"/>
              </w:rPr>
            </w:pPr>
            <w:r w:rsidRPr="003E3252">
              <w:rPr>
                <w:sz w:val="20"/>
                <w:lang w:eastAsia="ja-JP"/>
              </w:rPr>
              <w:t>67</w:t>
            </w:r>
          </w:p>
        </w:tc>
        <w:tc>
          <w:tcPr>
            <w:tcW w:w="606" w:type="pct"/>
          </w:tcPr>
          <w:p w:rsidR="007D71B5" w:rsidRPr="003E3252" w:rsidRDefault="007D71B5" w:rsidP="007D71B5">
            <w:pPr>
              <w:pStyle w:val="Paragrafi"/>
              <w:ind w:firstLine="0"/>
              <w:rPr>
                <w:sz w:val="20"/>
                <w:lang w:eastAsia="ja-JP"/>
              </w:rPr>
            </w:pPr>
            <w:r w:rsidRPr="003E3252">
              <w:rPr>
                <w:sz w:val="20"/>
                <w:lang w:eastAsia="ja-JP"/>
              </w:rPr>
              <w:t>10 000</w:t>
            </w:r>
          </w:p>
        </w:tc>
        <w:tc>
          <w:tcPr>
            <w:tcW w:w="599" w:type="pct"/>
          </w:tcPr>
          <w:p w:rsidR="007D71B5" w:rsidRPr="003E3252" w:rsidRDefault="007D71B5" w:rsidP="007D71B5">
            <w:pPr>
              <w:pStyle w:val="Paragrafi"/>
              <w:ind w:firstLine="0"/>
              <w:rPr>
                <w:sz w:val="20"/>
                <w:lang w:eastAsia="ja-JP"/>
              </w:rPr>
            </w:pPr>
          </w:p>
        </w:tc>
        <w:tc>
          <w:tcPr>
            <w:tcW w:w="558" w:type="pct"/>
          </w:tcPr>
          <w:p w:rsidR="007D71B5" w:rsidRPr="003E3252" w:rsidRDefault="007D71B5" w:rsidP="007D71B5">
            <w:pPr>
              <w:pStyle w:val="Paragrafi"/>
              <w:ind w:firstLine="0"/>
              <w:rPr>
                <w:sz w:val="20"/>
                <w:lang w:eastAsia="ja-JP"/>
              </w:rPr>
            </w:pPr>
            <w:r>
              <w:rPr>
                <w:sz w:val="20"/>
                <w:lang w:eastAsia="ja-JP"/>
              </w:rPr>
              <w:t>67 000</w:t>
            </w:r>
          </w:p>
        </w:tc>
        <w:tc>
          <w:tcPr>
            <w:tcW w:w="811" w:type="pct"/>
          </w:tcPr>
          <w:p w:rsidR="007D71B5" w:rsidRPr="003E3252" w:rsidRDefault="007D71B5" w:rsidP="007D71B5">
            <w:pPr>
              <w:pStyle w:val="Paragrafi"/>
              <w:ind w:firstLine="0"/>
              <w:rPr>
                <w:sz w:val="20"/>
                <w:lang w:eastAsia="ja-JP"/>
              </w:rPr>
            </w:pPr>
            <w:r w:rsidRPr="003E3252">
              <w:rPr>
                <w:sz w:val="20"/>
                <w:lang w:eastAsia="ja-JP"/>
              </w:rPr>
              <w:t>Plotësim dokumentacioni</w:t>
            </w:r>
          </w:p>
        </w:tc>
      </w:tr>
      <w:tr w:rsidR="007D71B5" w:rsidRPr="003E3252">
        <w:trPr>
          <w:jc w:val="center"/>
        </w:trPr>
        <w:tc>
          <w:tcPr>
            <w:tcW w:w="326" w:type="pct"/>
          </w:tcPr>
          <w:p w:rsidR="007D71B5" w:rsidRPr="003E3252" w:rsidRDefault="007D71B5" w:rsidP="007D71B5">
            <w:pPr>
              <w:pStyle w:val="Paragrafi"/>
              <w:ind w:firstLine="0"/>
              <w:rPr>
                <w:sz w:val="20"/>
                <w:lang w:eastAsia="ja-JP"/>
              </w:rPr>
            </w:pPr>
            <w:r w:rsidRPr="003E3252">
              <w:rPr>
                <w:sz w:val="20"/>
                <w:lang w:eastAsia="ja-JP"/>
              </w:rPr>
              <w:t>2</w:t>
            </w:r>
            <w:r>
              <w:rPr>
                <w:sz w:val="20"/>
                <w:lang w:eastAsia="ja-JP"/>
              </w:rPr>
              <w:t>.</w:t>
            </w:r>
          </w:p>
        </w:tc>
        <w:tc>
          <w:tcPr>
            <w:tcW w:w="849" w:type="pct"/>
          </w:tcPr>
          <w:p w:rsidR="007D71B5" w:rsidRPr="003E3252" w:rsidRDefault="007D71B5" w:rsidP="007D71B5">
            <w:pPr>
              <w:pStyle w:val="Paragrafi"/>
              <w:ind w:firstLine="0"/>
              <w:rPr>
                <w:sz w:val="20"/>
                <w:lang w:eastAsia="ja-JP"/>
              </w:rPr>
            </w:pPr>
            <w:r w:rsidRPr="003E3252">
              <w:rPr>
                <w:sz w:val="20"/>
                <w:lang w:eastAsia="ja-JP"/>
              </w:rPr>
              <w:t xml:space="preserve">Juljan </w:t>
            </w:r>
          </w:p>
          <w:p w:rsidR="007D71B5" w:rsidRPr="003E3252" w:rsidRDefault="007D71B5" w:rsidP="007D71B5">
            <w:pPr>
              <w:pStyle w:val="Paragrafi"/>
              <w:ind w:firstLine="0"/>
              <w:rPr>
                <w:sz w:val="20"/>
                <w:lang w:eastAsia="ja-JP"/>
              </w:rPr>
            </w:pPr>
            <w:r w:rsidRPr="003E3252">
              <w:rPr>
                <w:sz w:val="20"/>
                <w:lang w:eastAsia="ja-JP"/>
              </w:rPr>
              <w:t>Dashamir</w:t>
            </w:r>
          </w:p>
          <w:p w:rsidR="007D71B5" w:rsidRPr="003E3252" w:rsidRDefault="007D71B5" w:rsidP="007D71B5">
            <w:pPr>
              <w:pStyle w:val="Paragrafi"/>
              <w:ind w:firstLine="0"/>
              <w:rPr>
                <w:sz w:val="20"/>
                <w:lang w:eastAsia="ja-JP"/>
              </w:rPr>
            </w:pPr>
            <w:r w:rsidRPr="003E3252">
              <w:rPr>
                <w:sz w:val="20"/>
                <w:lang w:eastAsia="ja-JP"/>
              </w:rPr>
              <w:t>Mahmutaj</w:t>
            </w:r>
          </w:p>
        </w:tc>
        <w:tc>
          <w:tcPr>
            <w:tcW w:w="652" w:type="pct"/>
          </w:tcPr>
          <w:p w:rsidR="007D71B5" w:rsidRPr="003E3252" w:rsidRDefault="007D71B5" w:rsidP="007D71B5">
            <w:pPr>
              <w:pStyle w:val="Paragrafi"/>
              <w:ind w:firstLine="0"/>
              <w:rPr>
                <w:sz w:val="20"/>
                <w:lang w:eastAsia="ja-JP"/>
              </w:rPr>
            </w:pPr>
            <w:r w:rsidRPr="003E3252">
              <w:rPr>
                <w:sz w:val="20"/>
                <w:lang w:eastAsia="ja-JP"/>
              </w:rPr>
              <w:t>7/263</w:t>
            </w:r>
          </w:p>
        </w:tc>
        <w:tc>
          <w:tcPr>
            <w:tcW w:w="598" w:type="pct"/>
          </w:tcPr>
          <w:p w:rsidR="007D71B5" w:rsidRPr="003E3252" w:rsidRDefault="007D71B5" w:rsidP="007D71B5">
            <w:pPr>
              <w:pStyle w:val="Paragrafi"/>
              <w:ind w:firstLine="0"/>
              <w:rPr>
                <w:sz w:val="20"/>
                <w:lang w:eastAsia="ja-JP"/>
              </w:rPr>
            </w:pPr>
            <w:r w:rsidRPr="003E3252">
              <w:rPr>
                <w:sz w:val="20"/>
                <w:lang w:eastAsia="ja-JP"/>
              </w:rPr>
              <w:t>54</w:t>
            </w:r>
          </w:p>
        </w:tc>
        <w:tc>
          <w:tcPr>
            <w:tcW w:w="606" w:type="pct"/>
          </w:tcPr>
          <w:p w:rsidR="007D71B5" w:rsidRPr="003E3252" w:rsidRDefault="007D71B5" w:rsidP="007D71B5">
            <w:pPr>
              <w:pStyle w:val="Paragrafi"/>
              <w:ind w:firstLine="0"/>
              <w:rPr>
                <w:sz w:val="20"/>
                <w:lang w:eastAsia="ja-JP"/>
              </w:rPr>
            </w:pPr>
            <w:r w:rsidRPr="003E3252">
              <w:rPr>
                <w:sz w:val="20"/>
                <w:lang w:eastAsia="ja-JP"/>
              </w:rPr>
              <w:t>10 000</w:t>
            </w:r>
          </w:p>
        </w:tc>
        <w:tc>
          <w:tcPr>
            <w:tcW w:w="599" w:type="pct"/>
          </w:tcPr>
          <w:p w:rsidR="007D71B5" w:rsidRPr="003E3252" w:rsidRDefault="007D71B5" w:rsidP="007D71B5">
            <w:pPr>
              <w:pStyle w:val="Paragrafi"/>
              <w:ind w:firstLine="0"/>
              <w:rPr>
                <w:sz w:val="20"/>
                <w:lang w:eastAsia="ja-JP"/>
              </w:rPr>
            </w:pPr>
            <w:r w:rsidRPr="003E3252">
              <w:rPr>
                <w:sz w:val="20"/>
                <w:lang w:eastAsia="ja-JP"/>
              </w:rPr>
              <w:t>2 081</w:t>
            </w:r>
          </w:p>
          <w:p w:rsidR="007D71B5" w:rsidRPr="003E3252" w:rsidRDefault="007D71B5" w:rsidP="007D71B5">
            <w:pPr>
              <w:pStyle w:val="Paragrafi"/>
              <w:ind w:firstLine="0"/>
              <w:rPr>
                <w:sz w:val="20"/>
                <w:lang w:eastAsia="ja-JP"/>
              </w:rPr>
            </w:pPr>
            <w:r w:rsidRPr="003E3252">
              <w:rPr>
                <w:sz w:val="20"/>
                <w:lang w:eastAsia="ja-JP"/>
              </w:rPr>
              <w:t>221</w:t>
            </w:r>
          </w:p>
        </w:tc>
        <w:tc>
          <w:tcPr>
            <w:tcW w:w="558" w:type="pct"/>
          </w:tcPr>
          <w:p w:rsidR="007D71B5" w:rsidRPr="003E3252" w:rsidRDefault="007D71B5" w:rsidP="007D71B5">
            <w:pPr>
              <w:pStyle w:val="Paragrafi"/>
              <w:ind w:firstLine="0"/>
              <w:rPr>
                <w:sz w:val="20"/>
                <w:lang w:eastAsia="ja-JP"/>
              </w:rPr>
            </w:pPr>
            <w:r w:rsidRPr="003E3252">
              <w:rPr>
                <w:sz w:val="20"/>
                <w:lang w:eastAsia="ja-JP"/>
              </w:rPr>
              <w:t>2 621 221</w:t>
            </w:r>
          </w:p>
        </w:tc>
        <w:tc>
          <w:tcPr>
            <w:tcW w:w="811" w:type="pct"/>
          </w:tcPr>
          <w:p w:rsidR="007D71B5" w:rsidRPr="003E3252" w:rsidRDefault="007D71B5" w:rsidP="007D71B5">
            <w:pPr>
              <w:pStyle w:val="Paragrafi"/>
              <w:ind w:firstLine="0"/>
              <w:rPr>
                <w:sz w:val="20"/>
                <w:lang w:eastAsia="ja-JP"/>
              </w:rPr>
            </w:pPr>
            <w:r w:rsidRPr="003E3252">
              <w:rPr>
                <w:sz w:val="20"/>
                <w:lang w:eastAsia="ja-JP"/>
              </w:rPr>
              <w:t>Plotësim dokumentacioni</w:t>
            </w:r>
          </w:p>
        </w:tc>
      </w:tr>
      <w:tr w:rsidR="007D71B5" w:rsidRPr="003E3252">
        <w:trPr>
          <w:jc w:val="center"/>
        </w:trPr>
        <w:tc>
          <w:tcPr>
            <w:tcW w:w="326" w:type="pct"/>
          </w:tcPr>
          <w:p w:rsidR="007D71B5" w:rsidRPr="003E3252" w:rsidRDefault="007D71B5" w:rsidP="007D71B5">
            <w:pPr>
              <w:pStyle w:val="Paragrafi"/>
              <w:ind w:firstLine="0"/>
              <w:rPr>
                <w:sz w:val="20"/>
                <w:lang w:eastAsia="ja-JP"/>
              </w:rPr>
            </w:pPr>
          </w:p>
        </w:tc>
        <w:tc>
          <w:tcPr>
            <w:tcW w:w="849" w:type="pct"/>
          </w:tcPr>
          <w:p w:rsidR="007D71B5" w:rsidRPr="003E3252" w:rsidRDefault="007D71B5" w:rsidP="007D71B5">
            <w:pPr>
              <w:pStyle w:val="Paragrafi"/>
              <w:ind w:firstLine="0"/>
              <w:rPr>
                <w:b/>
                <w:sz w:val="20"/>
                <w:lang w:eastAsia="ja-JP"/>
              </w:rPr>
            </w:pPr>
            <w:r w:rsidRPr="003E3252">
              <w:rPr>
                <w:b/>
                <w:sz w:val="20"/>
                <w:lang w:eastAsia="ja-JP"/>
              </w:rPr>
              <w:t>Totali</w:t>
            </w:r>
          </w:p>
        </w:tc>
        <w:tc>
          <w:tcPr>
            <w:tcW w:w="652" w:type="pct"/>
          </w:tcPr>
          <w:p w:rsidR="007D71B5" w:rsidRPr="003E3252" w:rsidRDefault="007D71B5" w:rsidP="007D71B5">
            <w:pPr>
              <w:pStyle w:val="Paragrafi"/>
              <w:ind w:firstLine="0"/>
              <w:rPr>
                <w:b/>
                <w:sz w:val="20"/>
                <w:lang w:eastAsia="ja-JP"/>
              </w:rPr>
            </w:pPr>
          </w:p>
        </w:tc>
        <w:tc>
          <w:tcPr>
            <w:tcW w:w="598" w:type="pct"/>
          </w:tcPr>
          <w:p w:rsidR="007D71B5" w:rsidRPr="003E3252" w:rsidRDefault="007D71B5" w:rsidP="007D71B5">
            <w:pPr>
              <w:pStyle w:val="Paragrafi"/>
              <w:ind w:firstLine="0"/>
              <w:rPr>
                <w:b/>
                <w:sz w:val="20"/>
                <w:lang w:eastAsia="ja-JP"/>
              </w:rPr>
            </w:pPr>
          </w:p>
        </w:tc>
        <w:tc>
          <w:tcPr>
            <w:tcW w:w="606" w:type="pct"/>
          </w:tcPr>
          <w:p w:rsidR="007D71B5" w:rsidRPr="003E3252" w:rsidRDefault="007D71B5" w:rsidP="007D71B5">
            <w:pPr>
              <w:pStyle w:val="Paragrafi"/>
              <w:ind w:firstLine="0"/>
              <w:rPr>
                <w:b/>
                <w:sz w:val="20"/>
                <w:lang w:eastAsia="ja-JP"/>
              </w:rPr>
            </w:pPr>
          </w:p>
        </w:tc>
        <w:tc>
          <w:tcPr>
            <w:tcW w:w="599" w:type="pct"/>
          </w:tcPr>
          <w:p w:rsidR="007D71B5" w:rsidRPr="003E3252" w:rsidRDefault="007D71B5" w:rsidP="007D71B5">
            <w:pPr>
              <w:pStyle w:val="Paragrafi"/>
              <w:ind w:firstLine="0"/>
              <w:rPr>
                <w:b/>
                <w:sz w:val="20"/>
                <w:lang w:eastAsia="ja-JP"/>
              </w:rPr>
            </w:pPr>
          </w:p>
        </w:tc>
        <w:tc>
          <w:tcPr>
            <w:tcW w:w="558" w:type="pct"/>
          </w:tcPr>
          <w:p w:rsidR="007D71B5" w:rsidRPr="003E3252" w:rsidRDefault="007D71B5" w:rsidP="007D71B5">
            <w:pPr>
              <w:pStyle w:val="Paragrafi"/>
              <w:ind w:firstLine="0"/>
              <w:rPr>
                <w:b/>
                <w:sz w:val="20"/>
                <w:lang w:eastAsia="ja-JP"/>
              </w:rPr>
            </w:pPr>
            <w:r w:rsidRPr="003E3252">
              <w:rPr>
                <w:b/>
                <w:sz w:val="20"/>
                <w:lang w:eastAsia="ja-JP"/>
              </w:rPr>
              <w:t>3 291 221</w:t>
            </w:r>
          </w:p>
        </w:tc>
        <w:tc>
          <w:tcPr>
            <w:tcW w:w="811" w:type="pct"/>
          </w:tcPr>
          <w:p w:rsidR="007D71B5" w:rsidRPr="003E3252" w:rsidRDefault="007D71B5" w:rsidP="007D71B5">
            <w:pPr>
              <w:pStyle w:val="Paragrafi"/>
              <w:ind w:firstLine="0"/>
              <w:rPr>
                <w:sz w:val="20"/>
                <w:lang w:eastAsia="ja-JP"/>
              </w:rPr>
            </w:pPr>
          </w:p>
        </w:tc>
      </w:tr>
    </w:tbl>
    <w:p w:rsidR="007D71B5" w:rsidRPr="00FE0348" w:rsidRDefault="007D71B5" w:rsidP="007D71B5">
      <w:pPr>
        <w:pStyle w:val="Paragrafi"/>
        <w:rPr>
          <w:lang w:eastAsia="ja-JP"/>
        </w:rPr>
      </w:pPr>
    </w:p>
    <w:p w:rsidR="000178C2" w:rsidRPr="007D71B5" w:rsidRDefault="000178C2">
      <w:pPr>
        <w:rPr>
          <w:rStyle w:val="PageNumber"/>
        </w:rPr>
      </w:pPr>
    </w:p>
    <w:sectPr w:rsidR="000178C2" w:rsidRPr="007D71B5" w:rsidSect="007D71B5">
      <w:footerReference w:type="even" r:id="rId6"/>
      <w:footerReference w:type="default" r:id="rId7"/>
      <w:pgSz w:w="11909" w:h="16834" w:code="9"/>
      <w:pgMar w:top="1418" w:right="1418" w:bottom="1418" w:left="1418" w:header="1304" w:footer="1134" w:gutter="0"/>
      <w:pgNumType w:start="55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E0998">
      <w:r>
        <w:separator/>
      </w:r>
    </w:p>
  </w:endnote>
  <w:endnote w:type="continuationSeparator" w:id="0">
    <w:p w:rsidR="00000000" w:rsidRDefault="00AE0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1B5" w:rsidRDefault="007D71B5" w:rsidP="007D71B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7D71B5" w:rsidRDefault="007D71B5" w:rsidP="007D71B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1B5" w:rsidRDefault="007D71B5" w:rsidP="007D71B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E0998">
      <w:rPr>
        <w:rStyle w:val="PageNumber"/>
        <w:noProof/>
      </w:rPr>
      <w:t>557</w:t>
    </w:r>
    <w:r>
      <w:rPr>
        <w:rStyle w:val="PageNumber"/>
      </w:rPr>
      <w:fldChar w:fldCharType="end"/>
    </w:r>
  </w:p>
  <w:p w:rsidR="007D71B5" w:rsidRDefault="007D71B5" w:rsidP="007D71B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E0998">
      <w:r>
        <w:separator/>
      </w:r>
    </w:p>
  </w:footnote>
  <w:footnote w:type="continuationSeparator" w:id="0">
    <w:p w:rsidR="00000000" w:rsidRDefault="00AE09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D71B5"/>
    <w:rsid w:val="000178C2"/>
    <w:rsid w:val="007D71B5"/>
    <w:rsid w:val="00AE0998"/>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8E1402-2C33-4B62-A70E-DE293740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1B5"/>
    <w:rPr>
      <w:rFonts w:eastAsia="MS Mincho"/>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aragrafi">
    <w:name w:val="Paragrafi"/>
    <w:link w:val="ParagrafiChar"/>
    <w:rsid w:val="007D71B5"/>
    <w:pPr>
      <w:widowControl w:val="0"/>
      <w:ind w:firstLine="720"/>
      <w:jc w:val="both"/>
    </w:pPr>
    <w:rPr>
      <w:rFonts w:ascii="CG Times" w:hAnsi="CG Times"/>
      <w:sz w:val="22"/>
      <w:lang w:val="en-US" w:eastAsia="en-US"/>
    </w:rPr>
  </w:style>
  <w:style w:type="paragraph" w:customStyle="1" w:styleId="TitulliTitull">
    <w:name w:val="Titulli_Titull"/>
    <w:rsid w:val="007D71B5"/>
    <w:pPr>
      <w:keepNext/>
      <w:widowControl w:val="0"/>
      <w:jc w:val="center"/>
      <w:outlineLvl w:val="0"/>
    </w:pPr>
    <w:rPr>
      <w:rFonts w:ascii="CG Times" w:hAnsi="CG Times"/>
      <w:caps/>
      <w:sz w:val="22"/>
      <w:szCs w:val="22"/>
      <w:lang w:eastAsia="en-US"/>
    </w:rPr>
  </w:style>
  <w:style w:type="table" w:styleId="TableGrid">
    <w:name w:val="Table Grid"/>
    <w:basedOn w:val="TableNormal"/>
    <w:rsid w:val="007D7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D71B5"/>
    <w:pPr>
      <w:tabs>
        <w:tab w:val="center" w:pos="4320"/>
        <w:tab w:val="right" w:pos="8640"/>
      </w:tabs>
    </w:pPr>
  </w:style>
  <w:style w:type="character" w:styleId="PageNumber">
    <w:name w:val="page number"/>
    <w:basedOn w:val="DefaultParagraphFont"/>
    <w:rsid w:val="007D71B5"/>
  </w:style>
  <w:style w:type="character" w:customStyle="1" w:styleId="ParagrafiChar">
    <w:name w:val="Paragrafi Char"/>
    <w:basedOn w:val="DefaultParagraphFont"/>
    <w:link w:val="Paragrafi"/>
    <w:rsid w:val="007D71B5"/>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SHPALLJE KËRKESE PËR SHPRONËSIM</vt:lpstr>
    </vt:vector>
  </TitlesOfParts>
  <Company>QPZ</Company>
  <LinksUpToDate>false</LinksUpToDate>
  <CharactersWithSpaces>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dc:title>
  <dc:subject/>
  <dc:creator>--</dc:creator>
  <cp:keywords/>
  <dc:description/>
  <cp:lastModifiedBy>Inida Noga</cp:lastModifiedBy>
  <cp:revision>2</cp:revision>
  <dcterms:created xsi:type="dcterms:W3CDTF">2019-03-16T14:49:00Z</dcterms:created>
  <dcterms:modified xsi:type="dcterms:W3CDTF">2019-03-16T14:49:00Z</dcterms:modified>
</cp:coreProperties>
</file>