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204" w:rsidRDefault="00496204" w:rsidP="00496204">
      <w:pPr>
        <w:pStyle w:val="Akti"/>
        <w:rPr>
          <w:lang w:val="sq-AL"/>
        </w:rPr>
      </w:pPr>
      <w:r w:rsidRPr="00CE6659">
        <w:rPr>
          <w:lang w:val="sq-AL"/>
        </w:rPr>
        <w:t>KËRKESË</w:t>
      </w:r>
    </w:p>
    <w:p w:rsidR="00496204" w:rsidRPr="00CE6659" w:rsidRDefault="00496204" w:rsidP="00496204">
      <w:pPr>
        <w:pStyle w:val="NumriData"/>
        <w:rPr>
          <w:lang w:val="sq-AL"/>
        </w:rPr>
      </w:pPr>
      <w:r w:rsidRPr="00CE6659">
        <w:rPr>
          <w:lang w:val="sq-AL"/>
        </w:rPr>
        <w:t>Nr.</w:t>
      </w:r>
      <w:r>
        <w:rPr>
          <w:lang w:val="sq-AL"/>
        </w:rPr>
        <w:t xml:space="preserve"> </w:t>
      </w:r>
      <w:r w:rsidRPr="00CE6659">
        <w:rPr>
          <w:lang w:val="sq-AL"/>
        </w:rPr>
        <w:t>1411/6, datë 13.11.2015</w:t>
      </w:r>
    </w:p>
    <w:p w:rsidR="00496204" w:rsidRPr="001540BF" w:rsidRDefault="00496204" w:rsidP="00496204">
      <w:pPr>
        <w:pStyle w:val="Akti"/>
        <w:rPr>
          <w:sz w:val="12"/>
          <w:szCs w:val="12"/>
          <w:lang w:val="sq-AL"/>
        </w:rPr>
      </w:pPr>
    </w:p>
    <w:p w:rsidR="00496204" w:rsidRPr="00CE6659" w:rsidRDefault="00496204" w:rsidP="00496204">
      <w:pPr>
        <w:pStyle w:val="Akti"/>
        <w:rPr>
          <w:lang w:val="sq-AL"/>
        </w:rPr>
      </w:pPr>
      <w:r w:rsidRPr="00CE6659">
        <w:rPr>
          <w:lang w:val="sq-AL"/>
        </w:rPr>
        <w:t>PËR SHPRONËSIM PUBLIK</w:t>
      </w:r>
    </w:p>
    <w:p w:rsidR="00496204" w:rsidRPr="00C91400" w:rsidRDefault="00496204" w:rsidP="00496204">
      <w:pPr>
        <w:pStyle w:val="Paragrafi"/>
        <w:rPr>
          <w:sz w:val="12"/>
          <w:lang w:val="sq-AL"/>
        </w:rPr>
      </w:pPr>
    </w:p>
    <w:p w:rsidR="00496204" w:rsidRPr="00CE6659" w:rsidRDefault="00496204" w:rsidP="00496204">
      <w:pPr>
        <w:pStyle w:val="Paragrafi"/>
        <w:rPr>
          <w:lang w:val="sq-AL"/>
        </w:rPr>
      </w:pPr>
      <w:r w:rsidRPr="00CE6659">
        <w:rPr>
          <w:lang w:val="sq-AL"/>
        </w:rPr>
        <w:t>Ministria e Punëve të Brendshme, shpall kërkesën për shpronësimin e pasurive të paluajtshme të pronarëve, sipas tabelës bashkëlidhur.</w:t>
      </w:r>
    </w:p>
    <w:p w:rsidR="00496204" w:rsidRPr="00CE6659" w:rsidRDefault="00496204" w:rsidP="00496204">
      <w:pPr>
        <w:pStyle w:val="Paragrafi"/>
        <w:rPr>
          <w:lang w:val="sq-AL"/>
        </w:rPr>
      </w:pPr>
      <w:r w:rsidRPr="00CE6659">
        <w:rPr>
          <w:lang w:val="sq-AL"/>
        </w:rPr>
        <w:t>Subjekti kërkues është Bashkia Fier. Me anë të këtij publikimi kërkojmë të</w:t>
      </w:r>
      <w:r>
        <w:rPr>
          <w:lang w:val="sq-AL"/>
        </w:rPr>
        <w:t xml:space="preserve"> </w:t>
      </w:r>
      <w:r w:rsidRPr="00CE6659">
        <w:rPr>
          <w:lang w:val="sq-AL"/>
        </w:rPr>
        <w:t xml:space="preserve">vëmë në dijeni personat </w:t>
      </w:r>
      <w:r>
        <w:rPr>
          <w:lang w:val="sq-AL"/>
        </w:rPr>
        <w:t xml:space="preserve">që </w:t>
      </w:r>
      <w:r w:rsidRPr="00CE6659">
        <w:rPr>
          <w:lang w:val="sq-AL"/>
        </w:rPr>
        <w:t xml:space="preserve">preken nga ky shpronësim. Vlera e shpronësimit të pronarëve, për shkak të rikonstruksionit të bulevardit </w:t>
      </w:r>
      <w:r>
        <w:rPr>
          <w:lang w:val="sq-AL"/>
        </w:rPr>
        <w:t>“</w:t>
      </w:r>
      <w:r w:rsidRPr="00CE6659">
        <w:rPr>
          <w:lang w:val="sq-AL"/>
        </w:rPr>
        <w:t>Jakov Xoxa</w:t>
      </w:r>
      <w:r>
        <w:rPr>
          <w:lang w:val="sq-AL"/>
        </w:rPr>
        <w:t>”</w:t>
      </w:r>
      <w:r w:rsidRPr="00CE6659">
        <w:rPr>
          <w:lang w:val="sq-AL"/>
        </w:rPr>
        <w:t>, në Bashkinë e Fierit është 9 375 880 (nëntë milionë e treqind e shtatëdhjetë e pesë mijë e tetëqind e tetëdhjetë) lekë.</w:t>
      </w:r>
    </w:p>
    <w:p w:rsidR="00496204" w:rsidRPr="00CE6659" w:rsidRDefault="00496204" w:rsidP="00496204">
      <w:pPr>
        <w:pStyle w:val="Paragrafi"/>
        <w:rPr>
          <w:lang w:val="sq-AL"/>
        </w:rPr>
      </w:pPr>
      <w:r w:rsidRPr="00CE6659">
        <w:rPr>
          <w:lang w:val="sq-AL"/>
        </w:rPr>
        <w:t>Ky publikim do të jetë për një periudhë 1</w:t>
      </w:r>
      <w:r>
        <w:rPr>
          <w:lang w:val="sq-AL"/>
        </w:rPr>
        <w:t>-</w:t>
      </w:r>
      <w:r w:rsidRPr="00CE6659">
        <w:rPr>
          <w:lang w:val="sq-AL"/>
        </w:rPr>
        <w:t xml:space="preserve"> javore dhe brenda 15 ditëve nga plotësimi </w:t>
      </w:r>
      <w:r>
        <w:rPr>
          <w:lang w:val="sq-AL"/>
        </w:rPr>
        <w:t>i</w:t>
      </w:r>
      <w:r w:rsidRPr="00CE6659">
        <w:rPr>
          <w:lang w:val="sq-AL"/>
        </w:rPr>
        <w:t xml:space="preserve"> këtij afati për publikim, personat që kanë emrin, kanë të drejtë të paraqesin pretendimet e tyre</w:t>
      </w:r>
      <w:r>
        <w:rPr>
          <w:lang w:val="sq-AL"/>
        </w:rPr>
        <w:t>,</w:t>
      </w:r>
      <w:r w:rsidRPr="00CE6659">
        <w:rPr>
          <w:lang w:val="sq-AL"/>
        </w:rPr>
        <w:t xml:space="preserve"> të shoqëruara me dokumentet përkatës</w:t>
      </w:r>
      <w:r>
        <w:rPr>
          <w:lang w:val="sq-AL"/>
        </w:rPr>
        <w:t>e</w:t>
      </w:r>
      <w:r w:rsidRPr="00CE6659">
        <w:rPr>
          <w:lang w:val="sq-AL"/>
        </w:rPr>
        <w:t xml:space="preserve"> në Ministrinë e Punëve të Brendshme.</w:t>
      </w:r>
    </w:p>
    <w:p w:rsidR="00496204" w:rsidRPr="00C91400" w:rsidRDefault="00496204" w:rsidP="00496204">
      <w:pPr>
        <w:pStyle w:val="Paragrafi"/>
        <w:rPr>
          <w:sz w:val="14"/>
          <w:lang w:val="sq-AL"/>
        </w:rPr>
      </w:pPr>
    </w:p>
    <w:p w:rsidR="00496204" w:rsidRDefault="00496204" w:rsidP="00496204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>ZËVENDËS</w:t>
      </w:r>
      <w:r w:rsidRPr="00CE6659">
        <w:rPr>
          <w:lang w:val="sq-AL"/>
        </w:rPr>
        <w:t>MINISTRI I</w:t>
      </w:r>
      <w:r>
        <w:rPr>
          <w:lang w:val="sq-AL"/>
        </w:rPr>
        <w:t xml:space="preserve"> MINISTRISË SË PUNËVE TË BRENDSHME</w:t>
      </w:r>
    </w:p>
    <w:p w:rsidR="00496204" w:rsidRDefault="00496204" w:rsidP="00496204">
      <w:pPr>
        <w:pStyle w:val="Paragrafi"/>
        <w:ind w:firstLine="0"/>
        <w:jc w:val="right"/>
        <w:rPr>
          <w:b/>
          <w:lang w:val="sq-AL"/>
        </w:rPr>
      </w:pPr>
      <w:r w:rsidRPr="001540BF">
        <w:rPr>
          <w:b/>
          <w:lang w:val="sq-AL"/>
        </w:rPr>
        <w:t>Elona Gjebrea</w:t>
      </w:r>
    </w:p>
    <w:p w:rsidR="00496204" w:rsidRDefault="00496204" w:rsidP="00496204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496204" w:rsidRDefault="00496204" w:rsidP="00496204">
      <w:pPr>
        <w:pStyle w:val="Paragrafi"/>
        <w:ind w:firstLine="0"/>
        <w:rPr>
          <w:lang w:val="sq-AL"/>
        </w:rPr>
      </w:pPr>
      <w:r w:rsidRPr="000313DB">
        <w:rPr>
          <w:noProof/>
          <w:lang w:val="sq-AL" w:eastAsia="sq-AL"/>
        </w:rPr>
        <w:drawing>
          <wp:inline distT="0" distB="0" distL="0" distR="0" wp14:anchorId="6C96EF24" wp14:editId="7561197B">
            <wp:extent cx="6151622" cy="2435860"/>
            <wp:effectExtent l="0" t="0" r="1905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365" cy="246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8B6" w:rsidRDefault="00C877AC"/>
    <w:sectPr w:rsidR="00C038B6" w:rsidSect="00C87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04"/>
    <w:rsid w:val="002D1BDF"/>
    <w:rsid w:val="00462D66"/>
    <w:rsid w:val="00496204"/>
    <w:rsid w:val="00C8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62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962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62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962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6204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4962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2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62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962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62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962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6204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4962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2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2019-01-30T14:40:00Z</cp:lastPrinted>
  <dcterms:created xsi:type="dcterms:W3CDTF">2019-01-30T14:41:00Z</dcterms:created>
  <dcterms:modified xsi:type="dcterms:W3CDTF">2019-01-30T14:41:00Z</dcterms:modified>
</cp:coreProperties>
</file>