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754" w:rsidRDefault="00B34754" w:rsidP="00B34754">
      <w:pPr>
        <w:pStyle w:val="Akti"/>
      </w:pPr>
      <w:bookmarkStart w:id="0" w:name="_GoBack"/>
      <w:bookmarkEnd w:id="0"/>
      <w:r w:rsidRPr="001960CD">
        <w:t>SHPALLJE KËRKES</w:t>
      </w:r>
      <w:r w:rsidR="00C93ACE">
        <w:t>e</w:t>
      </w:r>
      <w:r w:rsidRPr="001960CD">
        <w:t xml:space="preserve"> PËR SHPRONËSIM</w:t>
      </w:r>
    </w:p>
    <w:p w:rsidR="00B34754" w:rsidRPr="001960CD" w:rsidRDefault="00B34754" w:rsidP="00EB35EF">
      <w:pPr>
        <w:pStyle w:val="Paragrafi"/>
      </w:pPr>
    </w:p>
    <w:p w:rsidR="00B34754" w:rsidRPr="001960CD" w:rsidRDefault="00B34754" w:rsidP="00B34754">
      <w:pPr>
        <w:pStyle w:val="Paragrafi"/>
      </w:pPr>
      <w:r w:rsidRPr="001960CD">
        <w:t>“Ministria e Transportit” shpall kërkesën për shpronësim publik të pasurive të paluajtshme për ndërtim të objektit, segmenti rrugor Vorë-Sukth.</w:t>
      </w:r>
    </w:p>
    <w:p w:rsidR="00B34754" w:rsidRPr="001960CD" w:rsidRDefault="00B34754" w:rsidP="00B34754">
      <w:pPr>
        <w:pStyle w:val="Paragrafi"/>
      </w:pPr>
      <w:r w:rsidRPr="001960CD">
        <w:t>Subjekti kërkues i këtij shpronësimi është D.P.Rrugëve.</w:t>
      </w:r>
    </w:p>
    <w:p w:rsidR="00B34754" w:rsidRPr="001960CD" w:rsidRDefault="00B34754" w:rsidP="00B34754">
      <w:pPr>
        <w:pStyle w:val="Paragrafi"/>
      </w:pPr>
      <w:r w:rsidRPr="001960CD">
        <w:t>Me anë të këtij publikimi në shtyp, kërkojmë të vëmë në dijeni personat që preken nga ky shpronësim.</w:t>
      </w:r>
    </w:p>
    <w:p w:rsidR="00B34754" w:rsidRPr="001960CD" w:rsidRDefault="00B34754" w:rsidP="00B34754">
      <w:pPr>
        <w:pStyle w:val="Paragrafi"/>
      </w:pPr>
      <w:r w:rsidRPr="001960CD">
        <w:t>Vënia në dijeni konsiston në sipërfaqen që shpronësohet dhe  masën e vlerësimit të llogaritur nga Komisioni i Shpronësimit pranë Ministrisë së Transportit, për personin sipas listës emërore të mëposhtme.</w:t>
      </w:r>
    </w:p>
    <w:p w:rsidR="00B34754" w:rsidRDefault="00B34754" w:rsidP="00B34754">
      <w:pPr>
        <w:pStyle w:val="Paragrafi"/>
      </w:pPr>
      <w:r w:rsidRPr="001960CD">
        <w:t>Ky publikim do të jetë me një periudhë një javore dhe brenda 15 ditëve nga plotësimi i këtij afati për publikim, personi që ka emrin në listën emërore ka të drejtë të paraqesë pretendimet e tij të shoqëruara me dokumentet përkatëse në ministrinë kompetente (Ministria e Transportit).</w:t>
      </w:r>
    </w:p>
    <w:p w:rsidR="00B34754" w:rsidRPr="001960CD" w:rsidRDefault="00B34754" w:rsidP="00B34754">
      <w:pPr>
        <w:pStyle w:val="Paragrafi"/>
      </w:pPr>
    </w:p>
    <w:p w:rsidR="00B34754" w:rsidRPr="001960CD" w:rsidRDefault="00B34754" w:rsidP="00B34754">
      <w:pPr>
        <w:pStyle w:val="Paragrafi"/>
      </w:pPr>
      <w:r w:rsidRPr="001960CD">
        <w:t>RRETHI TIRANË</w:t>
      </w:r>
    </w:p>
    <w:p w:rsidR="00B34754" w:rsidRPr="001960CD" w:rsidRDefault="00B34754" w:rsidP="00B34754">
      <w:pPr>
        <w:pStyle w:val="Paragrafi"/>
      </w:pPr>
      <w:r w:rsidRPr="001960CD">
        <w:t>BASHKIA VORË</w:t>
      </w:r>
    </w:p>
    <w:p w:rsidR="00B34754" w:rsidRDefault="00B34754" w:rsidP="00B34754">
      <w:pPr>
        <w:pStyle w:val="Paragrafi"/>
      </w:pPr>
      <w:r w:rsidRPr="001960CD">
        <w:t>FSHATI: VORË</w:t>
      </w:r>
    </w:p>
    <w:p w:rsidR="00B34754" w:rsidRPr="001960CD" w:rsidRDefault="00B34754" w:rsidP="00B34754">
      <w:pPr>
        <w:pStyle w:val="Paragrafi"/>
      </w:pPr>
    </w:p>
    <w:p w:rsidR="00B34754" w:rsidRPr="001960CD" w:rsidRDefault="00B34754" w:rsidP="00B34754">
      <w:pPr>
        <w:pStyle w:val="NeniTitull"/>
      </w:pPr>
      <w:r w:rsidRPr="001960CD">
        <w:t xml:space="preserve">Lista e pronarëve që shpronësohen për efekt të ndërtimit të superstradës Vorë-Sukth, </w:t>
      </w:r>
    </w:p>
    <w:p w:rsidR="00B34754" w:rsidRDefault="00B34754" w:rsidP="00B34754">
      <w:pPr>
        <w:pStyle w:val="NeniTitull"/>
      </w:pPr>
      <w:r w:rsidRPr="001960CD">
        <w:t>pjesa e superstradës Tiranë-Durrës</w:t>
      </w:r>
    </w:p>
    <w:p w:rsidR="00B34754" w:rsidRPr="001960CD" w:rsidRDefault="00B34754" w:rsidP="00B34754">
      <w:pPr>
        <w:pStyle w:val="Paragrafi"/>
      </w:pPr>
    </w:p>
    <w:p w:rsidR="00B34754" w:rsidRPr="001960CD" w:rsidRDefault="00B34754" w:rsidP="00B34754">
      <w:pPr>
        <w:pStyle w:val="Paragrafi"/>
      </w:pPr>
      <w:r w:rsidRPr="001960CD">
        <w:t>Lloji i pasurisë së paluajtshme: Truall Nr.1</w:t>
      </w:r>
    </w:p>
    <w:p w:rsidR="00B34754" w:rsidRPr="001960CD" w:rsidRDefault="00B34754" w:rsidP="00B34754">
      <w:pPr>
        <w:pStyle w:val="Paragrafi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74"/>
        <w:gridCol w:w="2700"/>
        <w:gridCol w:w="850"/>
        <w:gridCol w:w="950"/>
        <w:gridCol w:w="1080"/>
        <w:gridCol w:w="1260"/>
      </w:tblGrid>
      <w:tr w:rsidR="00B34754" w:rsidRPr="00C93ACE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Nr</w:t>
            </w:r>
          </w:p>
        </w:tc>
        <w:tc>
          <w:tcPr>
            <w:tcW w:w="2274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Emër           Mbiemër</w:t>
            </w:r>
          </w:p>
        </w:tc>
        <w:tc>
          <w:tcPr>
            <w:tcW w:w="2700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Adresa</w:t>
            </w:r>
          </w:p>
        </w:tc>
        <w:tc>
          <w:tcPr>
            <w:tcW w:w="850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Nr. i km</w:t>
            </w:r>
          </w:p>
        </w:tc>
        <w:tc>
          <w:tcPr>
            <w:tcW w:w="950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Sip.e truallit m2</w:t>
            </w:r>
          </w:p>
        </w:tc>
        <w:tc>
          <w:tcPr>
            <w:tcW w:w="1080" w:type="dxa"/>
            <w:vAlign w:val="center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Çmimi i truallit lek/m2</w:t>
            </w:r>
          </w:p>
        </w:tc>
        <w:tc>
          <w:tcPr>
            <w:tcW w:w="1260" w:type="dxa"/>
            <w:vAlign w:val="center"/>
          </w:tcPr>
          <w:p w:rsidR="00B34754" w:rsidRPr="00C93ACE" w:rsidRDefault="00C93ACE" w:rsidP="00C93ACE">
            <w:pPr>
              <w:pStyle w:val="Tabele"/>
              <w:jc w:val="center"/>
            </w:pPr>
            <w:r>
              <w:t xml:space="preserve">Vlera e truallit, </w:t>
            </w:r>
            <w:r w:rsidR="00B34754" w:rsidRPr="00C93ACE">
              <w:t>lekë</w:t>
            </w:r>
          </w:p>
        </w:tc>
      </w:tr>
      <w:tr w:rsidR="00B34754" w:rsidRPr="00C93ACE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C93ACE" w:rsidRDefault="00C93ACE" w:rsidP="00C93ACE">
            <w:pPr>
              <w:pStyle w:val="Tabele"/>
              <w:jc w:val="center"/>
            </w:pPr>
            <w:r>
              <w:t>1</w:t>
            </w:r>
          </w:p>
        </w:tc>
        <w:tc>
          <w:tcPr>
            <w:tcW w:w="2274" w:type="dxa"/>
          </w:tcPr>
          <w:p w:rsidR="00B34754" w:rsidRPr="00C93ACE" w:rsidRDefault="00B34754" w:rsidP="00C93ACE">
            <w:pPr>
              <w:pStyle w:val="Tabele"/>
            </w:pPr>
            <w:r w:rsidRPr="00C93ACE">
              <w:t>Luigji  Aliaj</w:t>
            </w:r>
          </w:p>
        </w:tc>
        <w:tc>
          <w:tcPr>
            <w:tcW w:w="2700" w:type="dxa"/>
          </w:tcPr>
          <w:p w:rsidR="00B34754" w:rsidRPr="00C93ACE" w:rsidRDefault="00B34754" w:rsidP="00C93ACE">
            <w:pPr>
              <w:pStyle w:val="Tabele"/>
            </w:pPr>
            <w:r w:rsidRPr="00C93ACE">
              <w:t>Rr. Marin Barleti, Pall. Nr.1155, shk.1/9 Shkodër</w:t>
            </w:r>
          </w:p>
        </w:tc>
        <w:tc>
          <w:tcPr>
            <w:tcW w:w="8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26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</w:tr>
      <w:tr w:rsidR="00B34754" w:rsidRPr="00C93ACE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C93ACE" w:rsidRDefault="00C93ACE" w:rsidP="00C93ACE">
            <w:pPr>
              <w:pStyle w:val="Tabele"/>
              <w:jc w:val="center"/>
            </w:pPr>
            <w:r>
              <w:t>2</w:t>
            </w:r>
          </w:p>
        </w:tc>
        <w:tc>
          <w:tcPr>
            <w:tcW w:w="2274" w:type="dxa"/>
          </w:tcPr>
          <w:p w:rsidR="00B34754" w:rsidRPr="00C93ACE" w:rsidRDefault="00B34754" w:rsidP="00C93ACE">
            <w:pPr>
              <w:pStyle w:val="Tabele"/>
            </w:pPr>
            <w:r w:rsidRPr="00C93ACE">
              <w:t>Leonardo Kastrati</w:t>
            </w:r>
          </w:p>
        </w:tc>
        <w:tc>
          <w:tcPr>
            <w:tcW w:w="2700" w:type="dxa"/>
          </w:tcPr>
          <w:p w:rsidR="00B34754" w:rsidRPr="00C93ACE" w:rsidRDefault="00B34754" w:rsidP="00C93ACE">
            <w:pPr>
              <w:pStyle w:val="Tabele"/>
            </w:pPr>
            <w:r w:rsidRPr="00C93ACE">
              <w:t>Lagjja Currila, Durrës</w:t>
            </w:r>
          </w:p>
        </w:tc>
        <w:tc>
          <w:tcPr>
            <w:tcW w:w="8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26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</w:tr>
      <w:tr w:rsidR="00B34754" w:rsidRPr="00C93ACE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C93ACE" w:rsidRDefault="00C93ACE" w:rsidP="00C93ACE">
            <w:pPr>
              <w:pStyle w:val="Tabele"/>
              <w:jc w:val="center"/>
            </w:pPr>
            <w:r>
              <w:t>3</w:t>
            </w:r>
          </w:p>
        </w:tc>
        <w:tc>
          <w:tcPr>
            <w:tcW w:w="2274" w:type="dxa"/>
          </w:tcPr>
          <w:p w:rsidR="00B34754" w:rsidRPr="00C93ACE" w:rsidRDefault="00B34754" w:rsidP="00C93ACE">
            <w:pPr>
              <w:pStyle w:val="Tabele"/>
            </w:pPr>
            <w:r w:rsidRPr="00C93ACE">
              <w:t>“Uldedaj Liss”  Shpk</w:t>
            </w:r>
          </w:p>
        </w:tc>
        <w:tc>
          <w:tcPr>
            <w:tcW w:w="2700" w:type="dxa"/>
          </w:tcPr>
          <w:p w:rsidR="00B34754" w:rsidRPr="00C93ACE" w:rsidRDefault="00B34754" w:rsidP="00C93ACE">
            <w:pPr>
              <w:pStyle w:val="Tabele"/>
            </w:pPr>
            <w:r w:rsidRPr="00C93ACE">
              <w:t>Rr.Mine Peza Nr.88, Shk.1/19 Tiranë</w:t>
            </w:r>
          </w:p>
        </w:tc>
        <w:tc>
          <w:tcPr>
            <w:tcW w:w="8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519</w:t>
            </w:r>
          </w:p>
        </w:tc>
        <w:tc>
          <w:tcPr>
            <w:tcW w:w="1080" w:type="dxa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4300</w:t>
            </w:r>
          </w:p>
        </w:tc>
        <w:tc>
          <w:tcPr>
            <w:tcW w:w="1260" w:type="dxa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2 231 700</w:t>
            </w:r>
          </w:p>
        </w:tc>
      </w:tr>
      <w:tr w:rsidR="00B34754" w:rsidRPr="00C93ACE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C93ACE" w:rsidRDefault="00C93ACE" w:rsidP="00C93ACE">
            <w:pPr>
              <w:pStyle w:val="Tabele"/>
              <w:jc w:val="center"/>
            </w:pPr>
            <w:r>
              <w:t>4</w:t>
            </w:r>
          </w:p>
        </w:tc>
        <w:tc>
          <w:tcPr>
            <w:tcW w:w="2274" w:type="dxa"/>
          </w:tcPr>
          <w:p w:rsidR="00B34754" w:rsidRPr="00C93ACE" w:rsidRDefault="00B34754" w:rsidP="00C93ACE">
            <w:pPr>
              <w:pStyle w:val="Tabele"/>
            </w:pPr>
            <w:r w:rsidRPr="00C93ACE">
              <w:t>Paulin Sterkaj</w:t>
            </w:r>
          </w:p>
        </w:tc>
        <w:tc>
          <w:tcPr>
            <w:tcW w:w="2700" w:type="dxa"/>
          </w:tcPr>
          <w:p w:rsidR="00B34754" w:rsidRPr="00C93ACE" w:rsidRDefault="00B34754" w:rsidP="00C93ACE">
            <w:pPr>
              <w:pStyle w:val="Tabele"/>
            </w:pPr>
            <w:r w:rsidRPr="00C93ACE">
              <w:t>Rr.Irfan Tomino, Selitë 1</w:t>
            </w:r>
          </w:p>
        </w:tc>
        <w:tc>
          <w:tcPr>
            <w:tcW w:w="850" w:type="dxa"/>
          </w:tcPr>
          <w:p w:rsidR="00B34754" w:rsidRPr="00C93ACE" w:rsidRDefault="00B34754" w:rsidP="00C93ACE">
            <w:pPr>
              <w:pStyle w:val="Tabele"/>
              <w:jc w:val="center"/>
            </w:pPr>
            <w:r w:rsidRPr="00C93ACE">
              <w:t>1+00</w:t>
            </w:r>
          </w:p>
        </w:tc>
        <w:tc>
          <w:tcPr>
            <w:tcW w:w="95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  <w:tc>
          <w:tcPr>
            <w:tcW w:w="1260" w:type="dxa"/>
          </w:tcPr>
          <w:p w:rsidR="00B34754" w:rsidRPr="00C93ACE" w:rsidRDefault="00B34754" w:rsidP="00C93ACE">
            <w:pPr>
              <w:pStyle w:val="Tabele"/>
              <w:jc w:val="center"/>
            </w:pPr>
          </w:p>
        </w:tc>
      </w:tr>
    </w:tbl>
    <w:p w:rsidR="00B34754" w:rsidRPr="001960CD" w:rsidRDefault="00B34754" w:rsidP="00B34754">
      <w:pPr>
        <w:pStyle w:val="Paragrafi"/>
      </w:pPr>
    </w:p>
    <w:p w:rsidR="00B34754" w:rsidRPr="001960CD" w:rsidRDefault="00B34754" w:rsidP="00B34754">
      <w:pPr>
        <w:pStyle w:val="Paragrafi"/>
      </w:pPr>
      <w:r w:rsidRPr="001960CD">
        <w:t>RRETHI TIRANË</w:t>
      </w:r>
    </w:p>
    <w:p w:rsidR="00B34754" w:rsidRPr="001960CD" w:rsidRDefault="00B34754" w:rsidP="00B34754">
      <w:pPr>
        <w:pStyle w:val="Paragrafi"/>
      </w:pPr>
      <w:r w:rsidRPr="001960CD">
        <w:t>BASHKIA VORË</w:t>
      </w:r>
    </w:p>
    <w:p w:rsidR="00B34754" w:rsidRPr="001960CD" w:rsidRDefault="00B34754" w:rsidP="00B34754">
      <w:pPr>
        <w:pStyle w:val="Paragrafi"/>
      </w:pPr>
      <w:r w:rsidRPr="001960CD">
        <w:t>FSHATI: MUCAJ</w:t>
      </w:r>
    </w:p>
    <w:p w:rsidR="00B34754" w:rsidRPr="001960CD" w:rsidRDefault="00B34754" w:rsidP="00B34754">
      <w:pPr>
        <w:pStyle w:val="Paragrafi"/>
      </w:pP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2706"/>
        <w:gridCol w:w="850"/>
        <w:gridCol w:w="950"/>
        <w:gridCol w:w="1080"/>
        <w:gridCol w:w="1276"/>
      </w:tblGrid>
      <w:tr w:rsidR="00B34754" w:rsidRPr="00AE7074">
        <w:tblPrEx>
          <w:tblCellMar>
            <w:top w:w="0" w:type="dxa"/>
            <w:bottom w:w="0" w:type="dxa"/>
          </w:tblCellMar>
        </w:tblPrEx>
        <w:tc>
          <w:tcPr>
            <w:tcW w:w="534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Nr</w:t>
            </w:r>
          </w:p>
        </w:tc>
        <w:tc>
          <w:tcPr>
            <w:tcW w:w="2268" w:type="dxa"/>
            <w:vAlign w:val="center"/>
          </w:tcPr>
          <w:p w:rsidR="00AE7074" w:rsidRPr="00AE7074" w:rsidRDefault="00B34754" w:rsidP="00AE7074">
            <w:pPr>
              <w:pStyle w:val="Tabele"/>
              <w:jc w:val="center"/>
            </w:pPr>
            <w:r w:rsidRPr="00AE7074">
              <w:t>Emër</w:t>
            </w:r>
          </w:p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Mbiemër</w:t>
            </w:r>
          </w:p>
        </w:tc>
        <w:tc>
          <w:tcPr>
            <w:tcW w:w="2706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Adresa</w:t>
            </w:r>
          </w:p>
        </w:tc>
        <w:tc>
          <w:tcPr>
            <w:tcW w:w="850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Nr. i km</w:t>
            </w:r>
          </w:p>
        </w:tc>
        <w:tc>
          <w:tcPr>
            <w:tcW w:w="950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Sip.e truallit m2</w:t>
            </w:r>
          </w:p>
        </w:tc>
        <w:tc>
          <w:tcPr>
            <w:tcW w:w="1080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Tokë Are</w:t>
            </w:r>
          </w:p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Çmimi lek/m2</w:t>
            </w:r>
          </w:p>
        </w:tc>
        <w:tc>
          <w:tcPr>
            <w:tcW w:w="1276" w:type="dxa"/>
            <w:vAlign w:val="center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Vlera e truallit</w:t>
            </w:r>
            <w:r w:rsidR="00AE7074">
              <w:t xml:space="preserve">, </w:t>
            </w:r>
            <w:r w:rsidRPr="00AE7074">
              <w:t>lekë</w:t>
            </w:r>
          </w:p>
        </w:tc>
      </w:tr>
      <w:tr w:rsidR="00B34754" w:rsidRPr="00AE707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4754" w:rsidRPr="00AE7074" w:rsidRDefault="00AE7074" w:rsidP="00AE7074">
            <w:pPr>
              <w:pStyle w:val="Tabele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B34754" w:rsidRPr="00AE7074" w:rsidRDefault="00B34754" w:rsidP="00AE7074">
            <w:pPr>
              <w:pStyle w:val="Tabele"/>
            </w:pPr>
            <w:r w:rsidRPr="00AE7074">
              <w:t>Luigji  Aliaj</w:t>
            </w:r>
          </w:p>
        </w:tc>
        <w:tc>
          <w:tcPr>
            <w:tcW w:w="2706" w:type="dxa"/>
          </w:tcPr>
          <w:p w:rsidR="00B34754" w:rsidRPr="00AE7074" w:rsidRDefault="00B34754" w:rsidP="00AE7074">
            <w:pPr>
              <w:pStyle w:val="Tabele"/>
            </w:pPr>
            <w:r w:rsidRPr="00AE7074">
              <w:t>Rr. Marin Barleti, Pall. Nr.1155, shk.1/9 Shkodër</w:t>
            </w:r>
          </w:p>
        </w:tc>
        <w:tc>
          <w:tcPr>
            <w:tcW w:w="8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276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</w:tr>
      <w:tr w:rsidR="00B34754" w:rsidRPr="00AE707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4754" w:rsidRPr="00AE7074" w:rsidRDefault="00AE7074" w:rsidP="00AE7074">
            <w:pPr>
              <w:pStyle w:val="Tabele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B34754" w:rsidRPr="00AE7074" w:rsidRDefault="00B34754" w:rsidP="00AE7074">
            <w:pPr>
              <w:pStyle w:val="Tabele"/>
            </w:pPr>
            <w:r w:rsidRPr="00AE7074">
              <w:t>Leonardo Kastrati</w:t>
            </w:r>
          </w:p>
        </w:tc>
        <w:tc>
          <w:tcPr>
            <w:tcW w:w="2706" w:type="dxa"/>
          </w:tcPr>
          <w:p w:rsidR="00B34754" w:rsidRPr="00AE7074" w:rsidRDefault="00B34754" w:rsidP="00AE7074">
            <w:pPr>
              <w:pStyle w:val="Tabele"/>
            </w:pPr>
            <w:r w:rsidRPr="00AE7074">
              <w:t>Lagjja Currila, Durrës</w:t>
            </w:r>
          </w:p>
        </w:tc>
        <w:tc>
          <w:tcPr>
            <w:tcW w:w="8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276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</w:tr>
      <w:tr w:rsidR="00B34754" w:rsidRPr="00AE707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4754" w:rsidRPr="00AE7074" w:rsidRDefault="00AE7074" w:rsidP="00AE7074">
            <w:pPr>
              <w:pStyle w:val="Tabele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B34754" w:rsidRPr="00AE7074" w:rsidRDefault="00B34754" w:rsidP="00AE7074">
            <w:pPr>
              <w:pStyle w:val="Tabele"/>
            </w:pPr>
            <w:r w:rsidRPr="00AE7074">
              <w:t>“Uldedaj Liss”  Shpk</w:t>
            </w:r>
          </w:p>
        </w:tc>
        <w:tc>
          <w:tcPr>
            <w:tcW w:w="2706" w:type="dxa"/>
          </w:tcPr>
          <w:p w:rsidR="00B34754" w:rsidRPr="00AE7074" w:rsidRDefault="00B34754" w:rsidP="00AE7074">
            <w:pPr>
              <w:pStyle w:val="Tabele"/>
            </w:pPr>
            <w:r w:rsidRPr="00AE7074">
              <w:t>Rr.Mine Peza Nr.88, Shk.1/19 Tiranë</w:t>
            </w:r>
          </w:p>
        </w:tc>
        <w:tc>
          <w:tcPr>
            <w:tcW w:w="8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950" w:type="dxa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1510</w:t>
            </w:r>
          </w:p>
        </w:tc>
        <w:tc>
          <w:tcPr>
            <w:tcW w:w="1080" w:type="dxa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1200</w:t>
            </w:r>
          </w:p>
        </w:tc>
        <w:tc>
          <w:tcPr>
            <w:tcW w:w="1276" w:type="dxa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1. 812. 000</w:t>
            </w:r>
          </w:p>
        </w:tc>
      </w:tr>
      <w:tr w:rsidR="00B34754" w:rsidRPr="00AE707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4754" w:rsidRPr="00AE7074" w:rsidRDefault="00AE7074" w:rsidP="00AE7074">
            <w:pPr>
              <w:pStyle w:val="Tabele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B34754" w:rsidRPr="00AE7074" w:rsidRDefault="00B34754" w:rsidP="00AE7074">
            <w:pPr>
              <w:pStyle w:val="Tabele"/>
            </w:pPr>
            <w:r w:rsidRPr="00AE7074">
              <w:t>Paulin Sterkaj</w:t>
            </w:r>
          </w:p>
        </w:tc>
        <w:tc>
          <w:tcPr>
            <w:tcW w:w="2706" w:type="dxa"/>
          </w:tcPr>
          <w:p w:rsidR="00B34754" w:rsidRPr="00AE7074" w:rsidRDefault="00B34754" w:rsidP="00AE7074">
            <w:pPr>
              <w:pStyle w:val="Tabele"/>
            </w:pPr>
            <w:r w:rsidRPr="00AE7074">
              <w:t>Rr.Irfan Tomino, Selitë 1</w:t>
            </w:r>
          </w:p>
        </w:tc>
        <w:tc>
          <w:tcPr>
            <w:tcW w:w="850" w:type="dxa"/>
          </w:tcPr>
          <w:p w:rsidR="00B34754" w:rsidRPr="00AE7074" w:rsidRDefault="00B34754" w:rsidP="00AE7074">
            <w:pPr>
              <w:pStyle w:val="Tabele"/>
              <w:jc w:val="center"/>
            </w:pPr>
            <w:r w:rsidRPr="00AE7074">
              <w:t>0+900</w:t>
            </w:r>
          </w:p>
        </w:tc>
        <w:tc>
          <w:tcPr>
            <w:tcW w:w="95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080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  <w:tc>
          <w:tcPr>
            <w:tcW w:w="1276" w:type="dxa"/>
          </w:tcPr>
          <w:p w:rsidR="00B34754" w:rsidRPr="00AE7074" w:rsidRDefault="00B34754" w:rsidP="00AE7074">
            <w:pPr>
              <w:pStyle w:val="Tabele"/>
              <w:jc w:val="center"/>
            </w:pPr>
          </w:p>
        </w:tc>
      </w:tr>
    </w:tbl>
    <w:p w:rsidR="00A0784B" w:rsidRPr="00AA3124" w:rsidRDefault="00A0784B" w:rsidP="00AE7074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540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5CD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AE7074"/>
    <w:rsid w:val="00B34754"/>
    <w:rsid w:val="00BB5AB5"/>
    <w:rsid w:val="00BC6B73"/>
    <w:rsid w:val="00C22BA7"/>
    <w:rsid w:val="00C36B40"/>
    <w:rsid w:val="00C7710C"/>
    <w:rsid w:val="00C870CD"/>
    <w:rsid w:val="00C93ACE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B35EF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EE3AAD-B165-45AB-B77A-B24671D9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75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character" w:customStyle="1" w:styleId="NeniTitullChar">
    <w:name w:val="Neni_Titull Char"/>
    <w:basedOn w:val="DefaultParagraphFont"/>
    <w:link w:val="NeniTitull"/>
    <w:rsid w:val="00B34754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2019-03-14T11:20:00Z</dcterms:created>
  <dcterms:modified xsi:type="dcterms:W3CDTF">2019-03-14T11:20:00Z</dcterms:modified>
</cp:coreProperties>
</file>