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874" w:rsidRPr="006575B1" w:rsidRDefault="00CA4874" w:rsidP="00CA4874">
      <w:pPr>
        <w:pStyle w:val="Titulli"/>
      </w:pPr>
      <w:bookmarkStart w:id="0" w:name="_GoBack"/>
      <w:bookmarkEnd w:id="0"/>
      <w:r w:rsidRPr="006575B1">
        <w:t xml:space="preserve">Shpallje kërkese për shpronësim </w:t>
      </w:r>
    </w:p>
    <w:p w:rsidR="00CA4874" w:rsidRPr="006575B1" w:rsidRDefault="00CA4874" w:rsidP="00CA4874">
      <w:pPr>
        <w:pStyle w:val="Paragrafi"/>
      </w:pPr>
    </w:p>
    <w:p w:rsidR="00CA4874" w:rsidRPr="006575B1" w:rsidRDefault="00CA4874" w:rsidP="00CA4874">
      <w:pPr>
        <w:pStyle w:val="Paragrafi"/>
      </w:pPr>
      <w:r w:rsidRPr="006575B1">
        <w:t>Ministria e Transpor</w:t>
      </w:r>
      <w:r>
        <w:t>tit dhe e T</w:t>
      </w:r>
      <w:r w:rsidRPr="006575B1">
        <w:t>elekomunikacionit shpall kërkesën “Për shpronësimin e prona</w:t>
      </w:r>
      <w:r>
        <w:t>rë</w:t>
      </w:r>
      <w:r w:rsidRPr="006575B1">
        <w:t>ve që preken nga rehabilitimi i segmentit rrugor Vorë-Fushë</w:t>
      </w:r>
      <w:r>
        <w:t>-Krujë</w:t>
      </w:r>
      <w:r w:rsidRPr="006575B1">
        <w:t>.</w:t>
      </w:r>
    </w:p>
    <w:p w:rsidR="00CA4874" w:rsidRDefault="00CA4874" w:rsidP="00CA4874">
      <w:pPr>
        <w:pStyle w:val="Paragrafi"/>
      </w:pPr>
      <w:r w:rsidRPr="006575B1">
        <w:t>Subjekti kër</w:t>
      </w:r>
      <w:r>
        <w:t xml:space="preserve">kues i këtij shpronësimi është </w:t>
      </w:r>
      <w:r w:rsidRPr="006575B1">
        <w:t>Drejtora e Përgjithshme e Rrugëve”</w:t>
      </w:r>
      <w:r>
        <w:t>.</w:t>
      </w:r>
      <w:r w:rsidRPr="006575B1">
        <w:t xml:space="preserve"> </w:t>
      </w:r>
    </w:p>
    <w:p w:rsidR="00CA4874" w:rsidRPr="006575B1" w:rsidRDefault="00CA4874" w:rsidP="00CA4874">
      <w:pPr>
        <w:pStyle w:val="Paragrafi"/>
      </w:pPr>
      <w:r>
        <w:t>M</w:t>
      </w:r>
      <w:r w:rsidRPr="006575B1">
        <w:t>e anë të këtij pub</w:t>
      </w:r>
      <w:r>
        <w:t>likimi në shtyp, kërkojmë të vëm</w:t>
      </w:r>
      <w:r w:rsidRPr="006575B1">
        <w:t>ë në dijeni personat që preken nga ky shpronësim.</w:t>
      </w:r>
    </w:p>
    <w:p w:rsidR="00CA4874" w:rsidRPr="006575B1" w:rsidRDefault="00CA4874" w:rsidP="00CA4874">
      <w:pPr>
        <w:pStyle w:val="Paragrafi"/>
      </w:pPr>
      <w:r>
        <w:t>Vënia në dijeni kons</w:t>
      </w:r>
      <w:r w:rsidRPr="006575B1">
        <w:t>i</w:t>
      </w:r>
      <w:r>
        <w:t>s</w:t>
      </w:r>
      <w:r w:rsidRPr="006575B1">
        <w:t xml:space="preserve">ton në sipërfaqen që shpronësohet dhe masën e vlerësimit të </w:t>
      </w:r>
      <w:r>
        <w:t>llogaritur nga Komisioni i Posaçëm i S</w:t>
      </w:r>
      <w:r w:rsidRPr="006575B1">
        <w:t>hpronës</w:t>
      </w:r>
      <w:r>
        <w:t>imit pranë Ministrisë së Transportit dhe të Telekomu</w:t>
      </w:r>
      <w:r w:rsidRPr="006575B1">
        <w:t>nikacionit, për personat sipas listës emërore të mëposhtme.</w:t>
      </w:r>
    </w:p>
    <w:p w:rsidR="00CA4874" w:rsidRPr="006575B1" w:rsidRDefault="00CA4874" w:rsidP="00CA4874">
      <w:pPr>
        <w:pStyle w:val="Paragrafi"/>
      </w:pPr>
    </w:p>
    <w:p w:rsidR="00CA4874" w:rsidRPr="006575B1" w:rsidRDefault="00CA4874" w:rsidP="00CA4874">
      <w:pPr>
        <w:pStyle w:val="Paragrafi"/>
      </w:pPr>
    </w:p>
    <w:p w:rsidR="00CA4874" w:rsidRPr="006575B1" w:rsidRDefault="009116CC" w:rsidP="00CA487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2465" cy="7411085"/>
            <wp:effectExtent l="0" t="0" r="635" b="0"/>
            <wp:docPr id="3" name="Picture 3" descr="fig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41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74" w:rsidRPr="006575B1" w:rsidRDefault="00CA4874" w:rsidP="00CA4874">
      <w:pPr>
        <w:pStyle w:val="Paragrafi"/>
      </w:pPr>
    </w:p>
    <w:p w:rsidR="00CA4874" w:rsidRPr="006575B1" w:rsidRDefault="00CA4874" w:rsidP="00CA4874">
      <w:pPr>
        <w:pStyle w:val="Paragrafi"/>
      </w:pPr>
    </w:p>
    <w:p w:rsidR="00CA4874" w:rsidRPr="006575B1" w:rsidRDefault="00CA4874" w:rsidP="00CA4874">
      <w:pPr>
        <w:pStyle w:val="Paragrafi"/>
      </w:pPr>
    </w:p>
    <w:p w:rsidR="00CA4874" w:rsidRPr="006575B1" w:rsidRDefault="009116CC" w:rsidP="00CA487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2465" cy="7294245"/>
            <wp:effectExtent l="0" t="0" r="635" b="1905"/>
            <wp:docPr id="4" name="Picture 4" descr="fig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29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74" w:rsidRPr="006575B1" w:rsidRDefault="00CA4874" w:rsidP="00CA4874">
      <w:pPr>
        <w:pStyle w:val="Titulli"/>
      </w:pPr>
    </w:p>
    <w:p w:rsidR="00CA4874" w:rsidRPr="006575B1" w:rsidRDefault="00CA4874" w:rsidP="00CA4874">
      <w:pPr>
        <w:pStyle w:val="Titulli"/>
      </w:pPr>
    </w:p>
    <w:p w:rsidR="00CA4874" w:rsidRPr="006575B1" w:rsidRDefault="00CA4874" w:rsidP="00CA4874">
      <w:pPr>
        <w:pStyle w:val="Titulli"/>
      </w:pPr>
    </w:p>
    <w:p w:rsidR="00CA4874" w:rsidRPr="006575B1" w:rsidRDefault="009116CC" w:rsidP="00CA487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2465" cy="7272655"/>
            <wp:effectExtent l="0" t="0" r="635" b="4445"/>
            <wp:docPr id="5" name="Picture 5" descr="fig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g-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27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74" w:rsidRPr="006575B1" w:rsidRDefault="00CA4874" w:rsidP="00CA4874">
      <w:pPr>
        <w:pStyle w:val="Titulli"/>
      </w:pPr>
    </w:p>
    <w:p w:rsidR="00CA4874" w:rsidRPr="006575B1" w:rsidRDefault="00CA4874" w:rsidP="00CA4874">
      <w:pPr>
        <w:pStyle w:val="Titulli"/>
      </w:pPr>
    </w:p>
    <w:p w:rsidR="00CA4874" w:rsidRPr="006575B1" w:rsidRDefault="00CA4874" w:rsidP="00CA4874">
      <w:pPr>
        <w:pStyle w:val="Titulli"/>
      </w:pPr>
    </w:p>
    <w:p w:rsidR="00CA4874" w:rsidRPr="006575B1" w:rsidRDefault="00CA4874" w:rsidP="00CA4874">
      <w:pPr>
        <w:pStyle w:val="Titulli"/>
      </w:pPr>
    </w:p>
    <w:p w:rsidR="00CA4874" w:rsidRPr="006575B1" w:rsidRDefault="009116CC" w:rsidP="00CA487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50155" cy="8888730"/>
            <wp:effectExtent l="0" t="0" r="0" b="7620"/>
            <wp:docPr id="6" name="Picture 6" descr="fig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g-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155" cy="888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74" w:rsidRPr="006575B1" w:rsidRDefault="00CA4874" w:rsidP="00CA4874">
      <w:pPr>
        <w:pStyle w:val="Titulli"/>
      </w:pPr>
    </w:p>
    <w:p w:rsidR="00CA4874" w:rsidRPr="006575B1" w:rsidRDefault="009116CC" w:rsidP="00CA487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2465" cy="7453630"/>
            <wp:effectExtent l="0" t="0" r="635" b="0"/>
            <wp:docPr id="7" name="Picture 7" descr="fig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g-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45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74" w:rsidRPr="006575B1" w:rsidRDefault="00CA4874" w:rsidP="00CA4874">
      <w:pPr>
        <w:pStyle w:val="Paragrafi"/>
      </w:pPr>
    </w:p>
    <w:p w:rsidR="00CA4874" w:rsidRPr="006575B1" w:rsidRDefault="009116CC" w:rsidP="00CA487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2465" cy="7368540"/>
            <wp:effectExtent l="0" t="0" r="635" b="3810"/>
            <wp:docPr id="8" name="Picture 8" descr="fig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ig-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36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74" w:rsidRPr="006575B1" w:rsidRDefault="00CA4874" w:rsidP="00CA4874">
      <w:pPr>
        <w:pStyle w:val="Paragrafi"/>
      </w:pPr>
    </w:p>
    <w:p w:rsidR="00CA4874" w:rsidRPr="006575B1" w:rsidRDefault="00CA4874" w:rsidP="00CA4874">
      <w:pPr>
        <w:pStyle w:val="Paragrafi"/>
      </w:pPr>
    </w:p>
    <w:p w:rsidR="00CA4874" w:rsidRPr="006575B1" w:rsidRDefault="00CA4874" w:rsidP="00CA4874">
      <w:pPr>
        <w:pStyle w:val="Paragrafi"/>
      </w:pPr>
    </w:p>
    <w:p w:rsidR="00CA4874" w:rsidRPr="006575B1" w:rsidRDefault="00CA4874" w:rsidP="00CA4874">
      <w:pPr>
        <w:pStyle w:val="Paragrafi"/>
      </w:pPr>
    </w:p>
    <w:p w:rsidR="00CA4874" w:rsidRPr="006575B1" w:rsidRDefault="00CA4874" w:rsidP="00CA4874">
      <w:pPr>
        <w:pStyle w:val="Paragrafi"/>
      </w:pPr>
    </w:p>
    <w:p w:rsidR="00CA4874" w:rsidRPr="006575B1" w:rsidRDefault="009116CC" w:rsidP="00CA487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78805" cy="8229600"/>
            <wp:effectExtent l="0" t="0" r="0" b="0"/>
            <wp:docPr id="9" name="Picture 9" descr="fig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g-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14" t="10832" r="15288" b="11890"/>
                    <a:stretch>
                      <a:fillRect/>
                    </a:stretch>
                  </pic:blipFill>
                  <pic:spPr bwMode="auto">
                    <a:xfrm rot="-43200000">
                      <a:off x="0" y="0"/>
                      <a:ext cx="56788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74" w:rsidRPr="006575B1" w:rsidRDefault="00CA4874" w:rsidP="00CA4874">
      <w:pPr>
        <w:pStyle w:val="Titulli"/>
      </w:pPr>
    </w:p>
    <w:p w:rsidR="00CA4874" w:rsidRPr="006575B1" w:rsidRDefault="009116CC" w:rsidP="00CA487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2465" cy="8016875"/>
            <wp:effectExtent l="0" t="0" r="635" b="3175"/>
            <wp:docPr id="10" name="Picture 10" descr="fig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ig-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01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74" w:rsidRPr="006575B1" w:rsidRDefault="00CA4874" w:rsidP="00CA4874">
      <w:pPr>
        <w:pStyle w:val="Titulli"/>
      </w:pPr>
    </w:p>
    <w:p w:rsidR="00CA4874" w:rsidRPr="006575B1" w:rsidRDefault="00CA4874" w:rsidP="00CA4874">
      <w:pPr>
        <w:pStyle w:val="Titulli"/>
      </w:pPr>
    </w:p>
    <w:p w:rsidR="00CA4874" w:rsidRPr="006575B1" w:rsidRDefault="00CA4874" w:rsidP="00CA4874">
      <w:pPr>
        <w:pStyle w:val="Titulli"/>
        <w:jc w:val="left"/>
      </w:pPr>
    </w:p>
    <w:p w:rsidR="00A0784B" w:rsidRPr="003941D1" w:rsidRDefault="009116CC" w:rsidP="00CA487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518150" cy="8877935"/>
            <wp:effectExtent l="0" t="0" r="6350" b="0"/>
            <wp:docPr id="11" name="Picture 11" descr="fig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g-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0" cy="887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16C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CA4874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051DD3-4668-434F-BCF2-1798937D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