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CF8" w:rsidRDefault="00371CF8" w:rsidP="00371CF8">
      <w:pPr>
        <w:pStyle w:val="Akti"/>
        <w:keepNext w:val="0"/>
      </w:pPr>
      <w:bookmarkStart w:id="0" w:name="_GoBack"/>
      <w:bookmarkEnd w:id="0"/>
      <w:r>
        <w:t xml:space="preserve">Shpallje kërkese për shpronësim </w:t>
      </w:r>
    </w:p>
    <w:p w:rsidR="00371CF8" w:rsidRPr="003B1A84" w:rsidRDefault="00371CF8" w:rsidP="00371CF8">
      <w:pPr>
        <w:pStyle w:val="Paragrafi"/>
        <w:rPr>
          <w:sz w:val="14"/>
        </w:rPr>
      </w:pPr>
    </w:p>
    <w:p w:rsidR="00371CF8" w:rsidRDefault="00371CF8" w:rsidP="00371CF8">
      <w:pPr>
        <w:pStyle w:val="Paragrafi"/>
      </w:pPr>
      <w:r>
        <w:t>Ministria e Transportit dhe e Telekomunikacionit shpall kërkesën “Për shpronësimin e pronarëve, që preken nga ndërtimi i autostradës Lushnjë-Fier.”</w:t>
      </w:r>
    </w:p>
    <w:p w:rsidR="00371CF8" w:rsidRDefault="00371CF8" w:rsidP="00371CF8">
      <w:pPr>
        <w:pStyle w:val="Paragrafi"/>
      </w:pPr>
      <w:r>
        <w:t xml:space="preserve">Subjekti kërkues i këtij shpronësimi është Drejtoria e Përgjithshme e Rrugëve. Me anë të këtij publikimi në shtyp, kërkojmë të vëmë në dijeni personat, që preken nga ky shpronësim. </w:t>
      </w:r>
    </w:p>
    <w:p w:rsidR="00371CF8" w:rsidRPr="003941D1" w:rsidRDefault="00371CF8" w:rsidP="00371CF8">
      <w:pPr>
        <w:pStyle w:val="Paragrafi"/>
      </w:pPr>
      <w:r>
        <w:t>Vënia në dijeni konsiston në sipërfaqen që shpronësohet dhe masën e vlerësimit të llogaritur nga Komisionit i Posaçëm i Shpronësimit pranë Ministrisë së Transportit dhe të Telekomunikacionit, për personat sipas listës emërore të mëposhtme.</w:t>
      </w:r>
    </w:p>
    <w:p w:rsidR="00371CF8" w:rsidRDefault="00371CF8" w:rsidP="00371CF8">
      <w:pPr>
        <w:pStyle w:val="Paragrafi"/>
        <w:rPr>
          <w:szCs w:val="22"/>
        </w:rPr>
      </w:pPr>
    </w:p>
    <w:p w:rsidR="00371CF8" w:rsidRDefault="00371CF8" w:rsidP="00371CF8">
      <w:pPr>
        <w:pStyle w:val="Paragrafi"/>
        <w:rPr>
          <w:szCs w:val="22"/>
        </w:rPr>
      </w:pPr>
    </w:p>
    <w:p w:rsidR="00371CF8" w:rsidRDefault="00371CF8" w:rsidP="00371CF8">
      <w:pPr>
        <w:pStyle w:val="Paragrafi"/>
        <w:rPr>
          <w:szCs w:val="22"/>
        </w:rPr>
      </w:pPr>
    </w:p>
    <w:p w:rsidR="00371CF8" w:rsidRDefault="00371CF8" w:rsidP="00371CF8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71CF8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34223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E3A4CC-5FFD-41C8-A4C9-132C4723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2019-03-14T17:24:00Z</dcterms:created>
  <dcterms:modified xsi:type="dcterms:W3CDTF">2019-03-14T17:24:00Z</dcterms:modified>
</cp:coreProperties>
</file>