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BC3" w:rsidRDefault="00096BC3" w:rsidP="00096BC3">
      <w:pPr>
        <w:pStyle w:val="Titulli"/>
      </w:pPr>
      <w:bookmarkStart w:id="0" w:name="_GoBack"/>
      <w:bookmarkEnd w:id="0"/>
      <w:r w:rsidRPr="008D102D">
        <w:t>SHPALLJE KERKESË PëR SHPRONëSIM ME INTERES PUBLIK</w:t>
      </w:r>
    </w:p>
    <w:p w:rsidR="00096BC3" w:rsidRPr="00CD76EA" w:rsidRDefault="00096BC3" w:rsidP="00096BC3">
      <w:pPr>
        <w:pStyle w:val="Paragrafi"/>
      </w:pPr>
    </w:p>
    <w:p w:rsidR="00096BC3" w:rsidRPr="003B4F2E" w:rsidRDefault="00096BC3" w:rsidP="00096BC3">
      <w:pPr>
        <w:pStyle w:val="Paragrafi"/>
        <w:rPr>
          <w:lang w:val="en-GB"/>
        </w:rPr>
      </w:pPr>
      <w:r w:rsidRPr="003B4F2E">
        <w:rPr>
          <w:lang w:val="en-GB"/>
        </w:rPr>
        <w:t>Ministria e Industrisë dhe e Energjetikës shpall kërkesën për shpronësim me interes publik të pasurive të paluajtshme të tipit “tokë bujqësore” dhe “kulturave bujqësore” që preken nga “Ndërtimi i linjës së re 110 Kv Cërrik-Elbasan-Ibë”.</w:t>
      </w:r>
    </w:p>
    <w:p w:rsidR="00096BC3" w:rsidRPr="00185611" w:rsidRDefault="00096BC3" w:rsidP="00096BC3">
      <w:pPr>
        <w:pStyle w:val="Paragrafi"/>
      </w:pPr>
      <w:r w:rsidRPr="00185611">
        <w:t>Me anën e këtij publikimi, kërkojmë të</w:t>
      </w:r>
      <w:r>
        <w:t xml:space="preserve"> vë</w:t>
      </w:r>
      <w:r w:rsidRPr="00185611">
        <w:t>m</w:t>
      </w:r>
      <w:r>
        <w:t>ë</w:t>
      </w:r>
      <w:r w:rsidRPr="00185611">
        <w:t xml:space="preserve"> n</w:t>
      </w:r>
      <w:r>
        <w:t>ë</w:t>
      </w:r>
      <w:r w:rsidRPr="00185611">
        <w:t xml:space="preserve"> dijeni personat q</w:t>
      </w:r>
      <w:r>
        <w:t>ë</w:t>
      </w:r>
      <w:r w:rsidRPr="00185611">
        <w:t xml:space="preserve"> preken nga ky shpron</w:t>
      </w:r>
      <w:r>
        <w:t>ë</w:t>
      </w:r>
      <w:r w:rsidRPr="00185611">
        <w:t>sim</w:t>
      </w:r>
      <w:r>
        <w:t>.</w:t>
      </w:r>
    </w:p>
    <w:p w:rsidR="00096BC3" w:rsidRDefault="00096BC3" w:rsidP="00096BC3">
      <w:pPr>
        <w:pStyle w:val="Paragrafi"/>
      </w:pPr>
      <w:r w:rsidRPr="00185611">
        <w:t>Vënia në dijeni konsiston n</w:t>
      </w:r>
      <w:r>
        <w:t>ë</w:t>
      </w:r>
      <w:r w:rsidRPr="00185611">
        <w:t xml:space="preserve"> sip</w:t>
      </w:r>
      <w:r>
        <w:t>ë</w:t>
      </w:r>
      <w:r w:rsidRPr="00185611">
        <w:t>rfaq</w:t>
      </w:r>
      <w:r>
        <w:t>e</w:t>
      </w:r>
      <w:r w:rsidRPr="00185611">
        <w:t>n e pasuris</w:t>
      </w:r>
      <w:r>
        <w:t>ë</w:t>
      </w:r>
      <w:r w:rsidRPr="00185611">
        <w:t xml:space="preserve"> q</w:t>
      </w:r>
      <w:r>
        <w:t>ë</w:t>
      </w:r>
      <w:r w:rsidRPr="00185611">
        <w:t xml:space="preserve"> shpron</w:t>
      </w:r>
      <w:r>
        <w:t>ë</w:t>
      </w:r>
      <w:r w:rsidRPr="00185611">
        <w:t>sohet, pasuris</w:t>
      </w:r>
      <w:r>
        <w:t>ë</w:t>
      </w:r>
      <w:r w:rsidRPr="00185611">
        <w:t xml:space="preserve"> q</w:t>
      </w:r>
      <w:r>
        <w:t>ë</w:t>
      </w:r>
      <w:r w:rsidRPr="00185611">
        <w:t xml:space="preserve"> d</w:t>
      </w:r>
      <w:r>
        <w:t>ë</w:t>
      </w:r>
      <w:r w:rsidRPr="00185611">
        <w:t>mtohet dhe mas</w:t>
      </w:r>
      <w:r>
        <w:t>ën e vl</w:t>
      </w:r>
      <w:r w:rsidRPr="00185611">
        <w:t>er</w:t>
      </w:r>
      <w:r>
        <w:t>ë</w:t>
      </w:r>
      <w:r w:rsidRPr="00185611">
        <w:t>simit t</w:t>
      </w:r>
      <w:r>
        <w:t>ë ll</w:t>
      </w:r>
      <w:r w:rsidRPr="00185611">
        <w:t xml:space="preserve">ogaritur nga </w:t>
      </w:r>
      <w:r>
        <w:t>komisioni i posaçëm i</w:t>
      </w:r>
      <w:r w:rsidRPr="00185611">
        <w:t xml:space="preserve"> shpron</w:t>
      </w:r>
      <w:r>
        <w:t>ë</w:t>
      </w:r>
      <w:r w:rsidRPr="00185611">
        <w:t>simit pran</w:t>
      </w:r>
      <w:r>
        <w:t>ë</w:t>
      </w:r>
      <w:r w:rsidRPr="00185611">
        <w:t xml:space="preserve"> Ministris</w:t>
      </w:r>
      <w:r>
        <w:t>ë</w:t>
      </w:r>
      <w:r w:rsidRPr="00185611">
        <w:t xml:space="preserve"> s</w:t>
      </w:r>
      <w:r>
        <w:t>ë</w:t>
      </w:r>
      <w:r w:rsidRPr="00185611">
        <w:t xml:space="preserve"> Industris</w:t>
      </w:r>
      <w:r>
        <w:t>ë</w:t>
      </w:r>
      <w:r w:rsidRPr="00185611">
        <w:t xml:space="preserve"> dhe</w:t>
      </w:r>
      <w:r>
        <w:t xml:space="preserve"> të</w:t>
      </w:r>
      <w:r w:rsidRPr="00185611">
        <w:t xml:space="preserve"> Energjetik</w:t>
      </w:r>
      <w:r>
        <w:t>ë</w:t>
      </w:r>
      <w:r w:rsidRPr="00185611">
        <w:t>s p</w:t>
      </w:r>
      <w:r>
        <w:t>ë</w:t>
      </w:r>
      <w:r w:rsidRPr="00185611">
        <w:t>r personat sipas list</w:t>
      </w:r>
      <w:r>
        <w:t>ë</w:t>
      </w:r>
      <w:r w:rsidRPr="00185611">
        <w:t>s em</w:t>
      </w:r>
      <w:r>
        <w:t>ë</w:t>
      </w:r>
      <w:r w:rsidRPr="00185611">
        <w:t>rore t</w:t>
      </w:r>
      <w:r>
        <w:t>ë</w:t>
      </w:r>
      <w:r w:rsidRPr="00185611">
        <w:t xml:space="preserve"> m</w:t>
      </w:r>
      <w:r>
        <w:t>ë</w:t>
      </w:r>
      <w:r w:rsidRPr="00185611">
        <w:t>poshtme. Brenda 15-dit</w:t>
      </w:r>
      <w:r>
        <w:t>ë</w:t>
      </w:r>
      <w:r w:rsidRPr="00185611">
        <w:t>ve pas publikimit, personat q</w:t>
      </w:r>
      <w:r>
        <w:t>ë</w:t>
      </w:r>
      <w:r w:rsidRPr="00185611">
        <w:t xml:space="preserve"> kan</w:t>
      </w:r>
      <w:r>
        <w:t>ë</w:t>
      </w:r>
      <w:r w:rsidRPr="00185611">
        <w:t xml:space="preserve"> emrin n</w:t>
      </w:r>
      <w:r>
        <w:t>ë</w:t>
      </w:r>
      <w:r w:rsidRPr="00185611">
        <w:t xml:space="preserve"> list</w:t>
      </w:r>
      <w:r>
        <w:t>ë</w:t>
      </w:r>
      <w:r w:rsidRPr="00185611">
        <w:t>n em</w:t>
      </w:r>
      <w:r>
        <w:t>ë</w:t>
      </w:r>
      <w:r w:rsidRPr="00185611">
        <w:t>rore kan</w:t>
      </w:r>
      <w:r>
        <w:t>ë</w:t>
      </w:r>
      <w:r w:rsidRPr="00185611">
        <w:t xml:space="preserve"> t</w:t>
      </w:r>
      <w:r>
        <w:t>ë</w:t>
      </w:r>
      <w:r w:rsidRPr="00185611">
        <w:t xml:space="preserve"> drejt</w:t>
      </w:r>
      <w:r>
        <w:t>ë</w:t>
      </w:r>
      <w:r w:rsidRPr="00185611">
        <w:t>n t</w:t>
      </w:r>
      <w:r>
        <w:t>ë</w:t>
      </w:r>
      <w:r w:rsidRPr="00185611">
        <w:t xml:space="preserve"> paraqesin pretendimet e tyre t</w:t>
      </w:r>
      <w:r>
        <w:t>ë</w:t>
      </w:r>
      <w:r w:rsidRPr="00185611">
        <w:t xml:space="preserve"> shoq</w:t>
      </w:r>
      <w:r>
        <w:t>ëruara me dokumente</w:t>
      </w:r>
      <w:r w:rsidRPr="00185611">
        <w:t>t p</w:t>
      </w:r>
      <w:r>
        <w:t>ë</w:t>
      </w:r>
      <w:r w:rsidRPr="00185611">
        <w:t>rkat</w:t>
      </w:r>
      <w:r>
        <w:t>ë</w:t>
      </w:r>
      <w:r w:rsidRPr="00185611">
        <w:t>se n</w:t>
      </w:r>
      <w:r>
        <w:t>ë</w:t>
      </w:r>
      <w:r w:rsidRPr="00185611">
        <w:t xml:space="preserve"> Ministrin</w:t>
      </w:r>
      <w:r>
        <w:t>ë e Industrisë</w:t>
      </w:r>
      <w:r w:rsidRPr="00185611">
        <w:t xml:space="preserve"> dhe </w:t>
      </w:r>
      <w:r>
        <w:t xml:space="preserve">të </w:t>
      </w:r>
      <w:r w:rsidRPr="00185611">
        <w:t>Energjetik</w:t>
      </w:r>
      <w:r>
        <w:t>ë</w:t>
      </w:r>
      <w:r w:rsidRPr="00185611">
        <w:t>s pran</w:t>
      </w:r>
      <w:r>
        <w:t>ë k</w:t>
      </w:r>
      <w:r w:rsidRPr="00185611">
        <w:t>omisionit t</w:t>
      </w:r>
      <w:r>
        <w:t>ë p</w:t>
      </w:r>
      <w:r w:rsidRPr="00185611">
        <w:t>osaç</w:t>
      </w:r>
      <w:r>
        <w:t>ë</w:t>
      </w:r>
      <w:r w:rsidRPr="00185611">
        <w:t>m t</w:t>
      </w:r>
      <w:r>
        <w:t>ë s</w:t>
      </w:r>
      <w:r w:rsidRPr="00185611">
        <w:t>hpron</w:t>
      </w:r>
      <w:r>
        <w:t>ë</w:t>
      </w:r>
      <w:r w:rsidRPr="00185611">
        <w:t>simit.</w:t>
      </w:r>
    </w:p>
    <w:p w:rsidR="00096BC3" w:rsidRDefault="00096BC3" w:rsidP="00096BC3">
      <w:pPr>
        <w:pStyle w:val="Paragrafi"/>
      </w:pPr>
    </w:p>
    <w:p w:rsidR="00096BC3" w:rsidRDefault="00096BC3" w:rsidP="00096BC3">
      <w:pPr>
        <w:pStyle w:val="Paragrafi"/>
      </w:pPr>
    </w:p>
    <w:p w:rsidR="00096BC3" w:rsidRPr="00AA3124" w:rsidRDefault="00742F72" w:rsidP="00096BC3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658360" cy="5591810"/>
            <wp:effectExtent l="0" t="0" r="889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360" cy="559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BC3" w:rsidRDefault="00096BC3" w:rsidP="00096BC3">
      <w:pPr>
        <w:pStyle w:val="Paragrafi"/>
        <w:rPr>
          <w:lang w:val="it-IT"/>
        </w:rPr>
      </w:pPr>
    </w:p>
    <w:p w:rsidR="00096BC3" w:rsidRPr="00B204E1" w:rsidRDefault="00096BC3" w:rsidP="00096BC3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096BC3">
      <w:footerReference w:type="even" r:id="rId7"/>
      <w:footerReference w:type="default" r:id="rId8"/>
      <w:pgSz w:w="11906" w:h="16838" w:code="9"/>
      <w:pgMar w:top="1418" w:right="1418" w:bottom="1418" w:left="1418" w:header="0" w:footer="1134" w:gutter="0"/>
      <w:pgNumType w:start="18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42F72">
      <w:r>
        <w:separator/>
      </w:r>
    </w:p>
  </w:endnote>
  <w:endnote w:type="continuationSeparator" w:id="0">
    <w:p w:rsidR="00000000" w:rsidRDefault="00742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6BC3" w:rsidRDefault="00096BC3" w:rsidP="00096BC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6BC3" w:rsidRDefault="00096BC3" w:rsidP="00096BC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6BC3" w:rsidRDefault="00096BC3" w:rsidP="00096BC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2F72">
      <w:rPr>
        <w:rStyle w:val="PageNumber"/>
      </w:rPr>
      <w:t>185</w:t>
    </w:r>
    <w:r>
      <w:rPr>
        <w:rStyle w:val="PageNumber"/>
      </w:rPr>
      <w:fldChar w:fldCharType="end"/>
    </w:r>
  </w:p>
  <w:p w:rsidR="00096BC3" w:rsidRDefault="00096BC3" w:rsidP="00096BC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42F72">
      <w:r>
        <w:separator/>
      </w:r>
    </w:p>
  </w:footnote>
  <w:footnote w:type="continuationSeparator" w:id="0">
    <w:p w:rsidR="00000000" w:rsidRDefault="00742F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96BC3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42F72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8C0FD0-3409-498C-A53D-9A764A82E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BC3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096BC3"/>
    <w:rPr>
      <w:rFonts w:ascii="CG Times" w:hAnsi="CG Times"/>
      <w:sz w:val="22"/>
      <w:lang w:val="en-US" w:eastAsia="en-US" w:bidi="ar-SA"/>
    </w:rPr>
  </w:style>
  <w:style w:type="paragraph" w:styleId="Footer">
    <w:name w:val="footer"/>
    <w:basedOn w:val="Normal"/>
    <w:rsid w:val="00096BC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6B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2019-03-16T14:03:00Z</dcterms:created>
  <dcterms:modified xsi:type="dcterms:W3CDTF">2019-03-16T14:03:00Z</dcterms:modified>
</cp:coreProperties>
</file>