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CD5" w:rsidRPr="00164086" w:rsidRDefault="00AC0CD5" w:rsidP="00AC0CD5">
      <w:pPr>
        <w:pStyle w:val="Paragrafi"/>
        <w:rPr>
          <w:szCs w:val="22"/>
        </w:rPr>
      </w:pPr>
      <w:bookmarkStart w:id="0" w:name="_GoBack"/>
      <w:bookmarkEnd w:id="0"/>
    </w:p>
    <w:p w:rsidR="00AC0CD5" w:rsidRPr="00164086" w:rsidRDefault="00AC0CD5" w:rsidP="00AC0CD5">
      <w:pPr>
        <w:pStyle w:val="TitulliTitull"/>
        <w:keepNext w:val="0"/>
      </w:pPr>
      <w:r>
        <w:t>Shpallje kërkesE</w:t>
      </w:r>
      <w:r w:rsidRPr="00164086">
        <w:t xml:space="preserve"> për zhvlerësim me interes publik</w:t>
      </w:r>
    </w:p>
    <w:p w:rsidR="00AC0CD5" w:rsidRPr="00164086" w:rsidRDefault="00AC0CD5" w:rsidP="00AC0CD5">
      <w:pPr>
        <w:pStyle w:val="Paragrafi"/>
        <w:rPr>
          <w:szCs w:val="22"/>
        </w:rPr>
      </w:pPr>
    </w:p>
    <w:p w:rsidR="00AC0CD5" w:rsidRPr="00164086" w:rsidRDefault="00AC0CD5" w:rsidP="00AC0CD5">
      <w:pPr>
        <w:pStyle w:val="Paragrafi"/>
        <w:rPr>
          <w:szCs w:val="22"/>
        </w:rPr>
      </w:pPr>
      <w:r w:rsidRPr="00164086">
        <w:rPr>
          <w:szCs w:val="22"/>
        </w:rPr>
        <w:t>Ministria e Ekonomisë, Tregtisë dhe Energjetikës shpall kërkesën për zhvlerësim me interes publik të pasurisë “Kantier prodhim material ndërtimi”, Zemblak-Korçë, pronë e shoqërisë “Grand Inert” sh.p.k., Korçë, funksionimi i të c</w:t>
      </w:r>
      <w:r>
        <w:rPr>
          <w:szCs w:val="22"/>
        </w:rPr>
        <w:t>i</w:t>
      </w:r>
      <w:r w:rsidRPr="00164086">
        <w:rPr>
          <w:szCs w:val="22"/>
        </w:rPr>
        <w:t>lit përbën rrezik të përhershëm për dëmtimin dhe mosfunksionimin e nënstacionit 400/110 kV Zemblak-Korçë”.</w:t>
      </w:r>
    </w:p>
    <w:p w:rsidR="00AC0CD5" w:rsidRPr="00164086" w:rsidRDefault="00AC0CD5" w:rsidP="00AC0CD5">
      <w:pPr>
        <w:pStyle w:val="Paragrafi"/>
        <w:rPr>
          <w:szCs w:val="22"/>
        </w:rPr>
      </w:pPr>
      <w:r w:rsidRPr="00164086">
        <w:rPr>
          <w:szCs w:val="22"/>
        </w:rPr>
        <w:t>Subjekti kërkues i këtij zhvlerësimi është: “KESH” sh.a. Tiranë.</w:t>
      </w:r>
    </w:p>
    <w:p w:rsidR="00AC0CD5" w:rsidRPr="00164086" w:rsidRDefault="00AC0CD5" w:rsidP="00AC0CD5">
      <w:pPr>
        <w:pStyle w:val="Paragrafi"/>
        <w:rPr>
          <w:szCs w:val="22"/>
        </w:rPr>
      </w:pPr>
      <w:r w:rsidRPr="00164086">
        <w:rPr>
          <w:szCs w:val="22"/>
        </w:rPr>
        <w:t>Me anën e kësaj shpallje</w:t>
      </w:r>
      <w:r>
        <w:rPr>
          <w:szCs w:val="22"/>
        </w:rPr>
        <w:t>je</w:t>
      </w:r>
      <w:r w:rsidRPr="00164086">
        <w:rPr>
          <w:szCs w:val="22"/>
        </w:rPr>
        <w:t xml:space="preserve">, kërkojnë të vëmë në </w:t>
      </w:r>
      <w:r>
        <w:rPr>
          <w:szCs w:val="22"/>
        </w:rPr>
        <w:t>dijeni shoqërinë</w:t>
      </w:r>
      <w:r w:rsidRPr="00164086">
        <w:rPr>
          <w:szCs w:val="22"/>
        </w:rPr>
        <w:t xml:space="preserve"> që preket nga ky zhvlerësim.</w:t>
      </w:r>
    </w:p>
    <w:p w:rsidR="00AC0CD5" w:rsidRPr="00164086" w:rsidRDefault="00AC0CD5" w:rsidP="00AC0CD5">
      <w:pPr>
        <w:pStyle w:val="Paragrafi"/>
        <w:rPr>
          <w:szCs w:val="22"/>
        </w:rPr>
      </w:pPr>
      <w:r w:rsidRPr="00164086">
        <w:rPr>
          <w:szCs w:val="22"/>
        </w:rPr>
        <w:t>Vënia në dijeni konsiston në pasurinë që zhvlerësohet dhe masën</w:t>
      </w:r>
      <w:r>
        <w:rPr>
          <w:szCs w:val="22"/>
        </w:rPr>
        <w:t xml:space="preserve"> e kompensimit të vendosur nga Komisioni i Posaçëm i Zhvlerësimit</w:t>
      </w:r>
      <w:r w:rsidRPr="00164086">
        <w:rPr>
          <w:szCs w:val="22"/>
        </w:rPr>
        <w:t xml:space="preserve"> pranë Ministrisë së Ekonomisë, Tregtisë dhe Energjetikës, sipas tabelës me të dhënat e mëposhtme.</w:t>
      </w:r>
    </w:p>
    <w:p w:rsidR="00AC0CD5" w:rsidRPr="00164086" w:rsidRDefault="00AC0CD5" w:rsidP="00AC0CD5">
      <w:pPr>
        <w:pStyle w:val="Paragrafi"/>
        <w:rPr>
          <w:szCs w:val="22"/>
        </w:rPr>
      </w:pPr>
      <w:r w:rsidRPr="00164086">
        <w:rPr>
          <w:szCs w:val="22"/>
        </w:rPr>
        <w:t>Brenda 15 ditëve nga data e shpalljes, subjekti që ka emrin në listën e pronarëve, ka të drejtë të paraqesë pretendimet e tij, të shoqëruara me dokumentet përkatëse, n</w:t>
      </w:r>
      <w:r>
        <w:rPr>
          <w:szCs w:val="22"/>
        </w:rPr>
        <w:t>ë Ministrinë e Ekonomisë, Tregti</w:t>
      </w:r>
      <w:r w:rsidRPr="00164086">
        <w:rPr>
          <w:szCs w:val="22"/>
        </w:rPr>
        <w:t>së dhe Energjetikës, pranë Komisionit të Posaçëm të Zhvlerësimit.</w:t>
      </w:r>
    </w:p>
    <w:p w:rsidR="00AC0CD5" w:rsidRPr="00164086" w:rsidRDefault="00AC0CD5" w:rsidP="00AC0CD5">
      <w:pPr>
        <w:pStyle w:val="Paragrafi"/>
      </w:pPr>
    </w:p>
    <w:p w:rsidR="00AC0CD5" w:rsidRPr="00164086" w:rsidRDefault="00AC0CD5" w:rsidP="00AC0CD5">
      <w:pPr>
        <w:pStyle w:val="Paragrafi"/>
      </w:pPr>
    </w:p>
    <w:p w:rsidR="00AC0CD5" w:rsidRPr="00164086" w:rsidRDefault="00AC0CD5" w:rsidP="00AC0CD5">
      <w:pPr>
        <w:pStyle w:val="Paragrafi"/>
      </w:pPr>
    </w:p>
    <w:p w:rsidR="00AC0CD5" w:rsidRPr="00164086" w:rsidRDefault="00AC0CD5" w:rsidP="00AC0CD5">
      <w:pPr>
        <w:pStyle w:val="Paragrafi"/>
      </w:pPr>
    </w:p>
    <w:p w:rsidR="00AC0CD5" w:rsidRPr="00164086" w:rsidRDefault="00AC0CD5" w:rsidP="00AC0CD5">
      <w:pPr>
        <w:pStyle w:val="Paragrafi"/>
      </w:pPr>
    </w:p>
    <w:p w:rsidR="00AC0CD5" w:rsidRPr="00164086" w:rsidRDefault="00AC0CD5" w:rsidP="00AC0CD5">
      <w:pPr>
        <w:pStyle w:val="Paragrafi"/>
      </w:pPr>
    </w:p>
    <w:p w:rsidR="00AC0CD5" w:rsidRPr="00164086" w:rsidRDefault="00AC0CD5" w:rsidP="00AC0CD5">
      <w:pPr>
        <w:pStyle w:val="Paragrafi"/>
      </w:pPr>
    </w:p>
    <w:p w:rsidR="00AC0CD5" w:rsidRPr="00164086" w:rsidRDefault="00AC0CD5" w:rsidP="00AC0CD5">
      <w:pPr>
        <w:pStyle w:val="Paragrafi"/>
      </w:pPr>
    </w:p>
    <w:p w:rsidR="00AC0CD5" w:rsidRPr="00164086" w:rsidRDefault="00AC0CD5" w:rsidP="00AC0CD5">
      <w:pPr>
        <w:pStyle w:val="Paragrafi"/>
      </w:pPr>
    </w:p>
    <w:p w:rsidR="00AC0CD5" w:rsidRPr="00164086" w:rsidRDefault="00AC0CD5" w:rsidP="00AC0CD5">
      <w:pPr>
        <w:pStyle w:val="Paragrafi"/>
        <w:sectPr w:rsidR="00AC0CD5" w:rsidRPr="00164086" w:rsidSect="00AC0CD5">
          <w:pgSz w:w="11906" w:h="16838" w:code="9"/>
          <w:pgMar w:top="1418" w:right="1418" w:bottom="1418" w:left="1418" w:header="1304" w:footer="1134" w:gutter="0"/>
          <w:pgNumType w:start="212"/>
          <w:cols w:space="720"/>
          <w:docGrid w:linePitch="360"/>
        </w:sectPr>
      </w:pPr>
    </w:p>
    <w:p w:rsidR="00AC0CD5" w:rsidRPr="00164086" w:rsidRDefault="00AC0CD5" w:rsidP="00AC0CD5">
      <w:pPr>
        <w:pStyle w:val="Paragrafi"/>
      </w:pPr>
      <w:r w:rsidRPr="00164086">
        <w:lastRenderedPageBreak/>
        <w:t>REPUBLIKA E SHQIPËRISË</w:t>
      </w:r>
    </w:p>
    <w:p w:rsidR="00AC0CD5" w:rsidRPr="00164086" w:rsidRDefault="00AC0CD5" w:rsidP="00AC0CD5">
      <w:pPr>
        <w:pStyle w:val="Paragrafi"/>
      </w:pPr>
      <w:r w:rsidRPr="00164086">
        <w:t>MINISTRIA E EKONOMISË, TREGTISË DHE ENERGJETIKËS</w:t>
      </w:r>
    </w:p>
    <w:p w:rsidR="00AC0CD5" w:rsidRPr="00164086" w:rsidRDefault="00AC0CD5" w:rsidP="00AC0CD5">
      <w:pPr>
        <w:pStyle w:val="Paragrafi"/>
      </w:pPr>
    </w:p>
    <w:p w:rsidR="00AC0CD5" w:rsidRPr="00164086" w:rsidRDefault="00AC0CD5" w:rsidP="00AC0CD5">
      <w:pPr>
        <w:pStyle w:val="Paragrafi"/>
      </w:pPr>
      <w:r>
        <w:t>LISTA E TE DHËNAVE,  PË</w:t>
      </w:r>
      <w:r w:rsidRPr="00164086">
        <w:t>R AKTIVITETIN  E</w:t>
      </w:r>
      <w:r>
        <w:t xml:space="preserve"> SHOQËRISË, E CILA ZHVLERËSOHET</w:t>
      </w:r>
      <w:r w:rsidRPr="00164086">
        <w:t xml:space="preserve"> P</w:t>
      </w:r>
      <w:r>
        <w:t>ËR SHKAK TË FUNKSIONIMIT TË  “NËNST</w:t>
      </w:r>
      <w:r w:rsidRPr="00164086">
        <w:t>ACIONIT 400/110  KV ZEMBLAK-KORÇË</w:t>
      </w:r>
      <w:r>
        <w:t>”</w:t>
      </w:r>
    </w:p>
    <w:p w:rsidR="00AC0CD5" w:rsidRPr="00164086" w:rsidRDefault="00AC0CD5" w:rsidP="00AC0CD5">
      <w:pPr>
        <w:pStyle w:val="Paragrafi"/>
      </w:pPr>
    </w:p>
    <w:p w:rsidR="00AC0CD5" w:rsidRPr="00164086" w:rsidRDefault="00AC0CD5" w:rsidP="00AC0CD5">
      <w:pPr>
        <w:pStyle w:val="Paragrafi"/>
      </w:pPr>
      <w:r w:rsidRPr="00164086">
        <w:t>RRETHI : KORÇË</w:t>
      </w:r>
    </w:p>
    <w:p w:rsidR="00AC0CD5" w:rsidRPr="00164086" w:rsidRDefault="00AC0CD5" w:rsidP="00AC0CD5">
      <w:pPr>
        <w:pStyle w:val="Paragrafi"/>
      </w:pPr>
      <w:r w:rsidRPr="00164086">
        <w:t xml:space="preserve">KOMUNA: ZEMBLAK </w:t>
      </w:r>
    </w:p>
    <w:p w:rsidR="00AC0CD5" w:rsidRPr="00164086" w:rsidRDefault="00AC0CD5" w:rsidP="00AC0CD5">
      <w:pPr>
        <w:pStyle w:val="Paragrafi"/>
      </w:pPr>
    </w:p>
    <w:p w:rsidR="00AC0CD5" w:rsidRPr="00164086" w:rsidRDefault="00AC0CD5" w:rsidP="00AC0CD5">
      <w:pPr>
        <w:pStyle w:val="Paragrafi"/>
      </w:pPr>
    </w:p>
    <w:p w:rsidR="00AC0CD5" w:rsidRPr="00164086" w:rsidRDefault="00AC0CD5" w:rsidP="00AC0CD5">
      <w:pPr>
        <w:pStyle w:val="TitulliTitull"/>
        <w:keepNext w:val="0"/>
      </w:pPr>
      <w:r w:rsidRPr="00164086">
        <w:t>LLOJI I PASURISË QË ZHVLERËSOHET: “KANTIER</w:t>
      </w:r>
      <w:r>
        <w:t xml:space="preserve"> PRODHIM MATERIAL NDË</w:t>
      </w:r>
      <w:r w:rsidRPr="00164086">
        <w:t xml:space="preserve">RTIMI”, </w:t>
      </w:r>
    </w:p>
    <w:p w:rsidR="00AC0CD5" w:rsidRPr="00164086" w:rsidRDefault="00AC0CD5" w:rsidP="00AC0CD5">
      <w:pPr>
        <w:pStyle w:val="TitulliTitull"/>
        <w:keepNext w:val="0"/>
      </w:pPr>
      <w:r>
        <w:t>PRONË</w:t>
      </w:r>
      <w:r w:rsidRPr="00164086">
        <w:t xml:space="preserve"> E SHOQËRISË “GRAND I</w:t>
      </w:r>
      <w:r>
        <w:t>NERT” SHP</w:t>
      </w:r>
      <w:r w:rsidRPr="00164086">
        <w:t>K KORÇË</w:t>
      </w:r>
    </w:p>
    <w:p w:rsidR="00AC0CD5" w:rsidRPr="00164086" w:rsidRDefault="00AC0CD5" w:rsidP="00AC0CD5">
      <w:pPr>
        <w:pStyle w:val="Paragrafi"/>
      </w:pPr>
    </w:p>
    <w:tbl>
      <w:tblPr>
        <w:tblW w:w="48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63"/>
        <w:gridCol w:w="1760"/>
        <w:gridCol w:w="1616"/>
        <w:gridCol w:w="1616"/>
        <w:gridCol w:w="1792"/>
        <w:gridCol w:w="846"/>
        <w:gridCol w:w="470"/>
        <w:gridCol w:w="732"/>
        <w:gridCol w:w="1800"/>
        <w:gridCol w:w="1438"/>
        <w:gridCol w:w="1081"/>
      </w:tblGrid>
      <w:tr w:rsidR="00AC0CD5" w:rsidRPr="000B549A">
        <w:tblPrEx>
          <w:tblCellMar>
            <w:top w:w="0" w:type="dxa"/>
            <w:bottom w:w="0" w:type="dxa"/>
          </w:tblCellMar>
        </w:tblPrEx>
        <w:trPr>
          <w:trHeight w:val="755"/>
        </w:trPr>
        <w:tc>
          <w:tcPr>
            <w:tcW w:w="134" w:type="pct"/>
            <w:vAlign w:val="center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</w:rPr>
            </w:pPr>
            <w:r w:rsidRPr="000B549A">
              <w:rPr>
                <w:sz w:val="20"/>
              </w:rPr>
              <w:t>Nr.</w:t>
            </w:r>
          </w:p>
        </w:tc>
        <w:tc>
          <w:tcPr>
            <w:tcW w:w="651" w:type="pct"/>
            <w:vAlign w:val="center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</w:rPr>
            </w:pPr>
            <w:r w:rsidRPr="000B549A">
              <w:rPr>
                <w:sz w:val="20"/>
              </w:rPr>
              <w:t>PËRFAQËSUESI LIGJOR I SHOQËRISË  “GRAND INERT”, sh.p.k</w:t>
            </w:r>
            <w:r>
              <w:rPr>
                <w:sz w:val="20"/>
              </w:rPr>
              <w:t>.</w:t>
            </w:r>
            <w:r w:rsidRPr="000B549A">
              <w:rPr>
                <w:sz w:val="20"/>
              </w:rPr>
              <w:t xml:space="preserve"> KORÇË</w:t>
            </w:r>
          </w:p>
        </w:tc>
        <w:tc>
          <w:tcPr>
            <w:tcW w:w="598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AK</w:t>
            </w:r>
            <w:r>
              <w:rPr>
                <w:sz w:val="20"/>
                <w:lang w:val="it-IT"/>
              </w:rPr>
              <w:t>TIVITETI I SHOQËRISË PASURIA E S</w:t>
            </w:r>
            <w:r w:rsidRPr="000B549A">
              <w:rPr>
                <w:sz w:val="20"/>
                <w:lang w:val="it-IT"/>
              </w:rPr>
              <w:t>Ë CILËS ZHVLERËSOHET</w:t>
            </w:r>
          </w:p>
        </w:tc>
        <w:tc>
          <w:tcPr>
            <w:tcW w:w="598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PËRBËRJA DHE LLOJI I PASURISË QË ZHVLERËSOHET</w:t>
            </w:r>
          </w:p>
        </w:tc>
        <w:tc>
          <w:tcPr>
            <w:tcW w:w="663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Numrat e pasurive</w:t>
            </w:r>
            <w:r w:rsidRPr="000B549A">
              <w:rPr>
                <w:sz w:val="20"/>
                <w:lang w:val="it-IT"/>
              </w:rPr>
              <w:t xml:space="preserve"> që zhvlerësohen, pronë e shoq.“Grand Inert” sh.p.k</w:t>
            </w:r>
            <w:r>
              <w:rPr>
                <w:sz w:val="20"/>
                <w:lang w:val="it-IT"/>
              </w:rPr>
              <w:t>.</w:t>
            </w:r>
            <w:r w:rsidRPr="000B549A">
              <w:rPr>
                <w:sz w:val="20"/>
                <w:lang w:val="it-IT"/>
              </w:rPr>
              <w:t xml:space="preserve"> Korçë,  (kantier, prodhim material ndertimi) Korçë</w:t>
            </w:r>
          </w:p>
        </w:tc>
        <w:tc>
          <w:tcPr>
            <w:tcW w:w="313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Zona kadastrale</w:t>
            </w:r>
          </w:p>
        </w:tc>
        <w:tc>
          <w:tcPr>
            <w:tcW w:w="174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Vol.</w:t>
            </w:r>
          </w:p>
        </w:tc>
        <w:tc>
          <w:tcPr>
            <w:tcW w:w="271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Faqja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666" w:type="pct"/>
          </w:tcPr>
          <w:p w:rsidR="00AC0CD5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Sipërfaqe në m²,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për çdo pasuri</w:t>
            </w:r>
          </w:p>
        </w:tc>
        <w:tc>
          <w:tcPr>
            <w:tcW w:w="532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Vlera totale e kompensimit në lekë</w:t>
            </w:r>
          </w:p>
        </w:tc>
        <w:tc>
          <w:tcPr>
            <w:tcW w:w="400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Adresa</w:t>
            </w:r>
          </w:p>
        </w:tc>
      </w:tr>
      <w:tr w:rsidR="00AC0CD5" w:rsidRPr="000B549A">
        <w:tblPrEx>
          <w:tblCellMar>
            <w:top w:w="0" w:type="dxa"/>
            <w:bottom w:w="0" w:type="dxa"/>
          </w:tblCellMar>
        </w:tblPrEx>
        <w:trPr>
          <w:trHeight w:val="1577"/>
        </w:trPr>
        <w:tc>
          <w:tcPr>
            <w:tcW w:w="134" w:type="pct"/>
            <w:vAlign w:val="center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</w:p>
        </w:tc>
        <w:tc>
          <w:tcPr>
            <w:tcW w:w="651" w:type="pct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SHYQYRI  XHENGO</w:t>
            </w: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(Administratori)</w:t>
            </w:r>
          </w:p>
        </w:tc>
        <w:tc>
          <w:tcPr>
            <w:tcW w:w="598" w:type="pct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Kantier prodhim material n</w:t>
            </w:r>
            <w:r w:rsidRPr="000B549A">
              <w:rPr>
                <w:sz w:val="20"/>
                <w:lang w:val="it-IT"/>
              </w:rPr>
              <w:t>dërtimi</w:t>
            </w: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</w:p>
        </w:tc>
        <w:tc>
          <w:tcPr>
            <w:tcW w:w="598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Tokë arë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Truall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Truall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Truall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Truall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Ndërtesë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Ndërtesë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Ndërtesë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Ndërtesë</w:t>
            </w:r>
          </w:p>
        </w:tc>
        <w:tc>
          <w:tcPr>
            <w:tcW w:w="663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89/41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249/14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249/15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249/16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249/17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249/20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249/21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249/22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248/1</w:t>
            </w:r>
          </w:p>
        </w:tc>
        <w:tc>
          <w:tcPr>
            <w:tcW w:w="313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3903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3903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3903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3903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3903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3903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3903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3903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3903</w:t>
            </w:r>
          </w:p>
        </w:tc>
        <w:tc>
          <w:tcPr>
            <w:tcW w:w="174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16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15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15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15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15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16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16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16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16</w:t>
            </w:r>
          </w:p>
        </w:tc>
        <w:tc>
          <w:tcPr>
            <w:tcW w:w="271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104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225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226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227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228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105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106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107</w:t>
            </w: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108</w:t>
            </w:r>
          </w:p>
        </w:tc>
        <w:tc>
          <w:tcPr>
            <w:tcW w:w="666" w:type="pct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80</w:t>
            </w: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617,2</w:t>
            </w: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293.5, nga kjo 21 m² ndërtesë</w:t>
            </w: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300,9</w:t>
            </w: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182</w:t>
            </w: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29</w:t>
            </w: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143</w:t>
            </w: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12,6</w:t>
            </w:r>
          </w:p>
          <w:p w:rsidR="00AC0CD5" w:rsidRPr="000B549A" w:rsidRDefault="00AC0CD5" w:rsidP="00AC0CD5">
            <w:pPr>
              <w:pStyle w:val="Tabele"/>
              <w:widowControl w:val="0"/>
              <w:rPr>
                <w:color w:val="008000"/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37,5</w:t>
            </w:r>
          </w:p>
        </w:tc>
        <w:tc>
          <w:tcPr>
            <w:tcW w:w="532" w:type="pct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</w:p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22.337.074</w:t>
            </w:r>
          </w:p>
        </w:tc>
        <w:tc>
          <w:tcPr>
            <w:tcW w:w="400" w:type="pct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</w:p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  <w:r w:rsidRPr="000B549A">
              <w:rPr>
                <w:sz w:val="20"/>
                <w:lang w:val="it-IT"/>
              </w:rPr>
              <w:t>Zemblak-Korçë</w:t>
            </w:r>
          </w:p>
        </w:tc>
      </w:tr>
      <w:tr w:rsidR="00AC0CD5" w:rsidRPr="000B549A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134" w:type="pct"/>
            <w:vAlign w:val="center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651" w:type="pct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598" w:type="pct"/>
            <w:vAlign w:val="center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598" w:type="pct"/>
            <w:vAlign w:val="center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663" w:type="pct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313" w:type="pct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74" w:type="pct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271" w:type="pct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666" w:type="pct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  <w:lang w:val="it-IT"/>
              </w:rPr>
            </w:pPr>
          </w:p>
        </w:tc>
        <w:tc>
          <w:tcPr>
            <w:tcW w:w="532" w:type="pct"/>
          </w:tcPr>
          <w:p w:rsidR="00AC0CD5" w:rsidRPr="000B549A" w:rsidRDefault="00AC0CD5" w:rsidP="00AC0CD5">
            <w:pPr>
              <w:pStyle w:val="Tabele"/>
              <w:widowControl w:val="0"/>
              <w:jc w:val="center"/>
              <w:rPr>
                <w:sz w:val="20"/>
              </w:rPr>
            </w:pPr>
            <w:r w:rsidRPr="000B549A">
              <w:rPr>
                <w:sz w:val="20"/>
                <w:lang w:val="it-IT"/>
              </w:rPr>
              <w:t>22.337.074</w:t>
            </w:r>
          </w:p>
        </w:tc>
        <w:tc>
          <w:tcPr>
            <w:tcW w:w="400" w:type="pct"/>
          </w:tcPr>
          <w:p w:rsidR="00AC0CD5" w:rsidRPr="000B549A" w:rsidRDefault="00AC0CD5" w:rsidP="00AC0CD5">
            <w:pPr>
              <w:pStyle w:val="Tabele"/>
              <w:widowControl w:val="0"/>
              <w:rPr>
                <w:sz w:val="20"/>
              </w:rPr>
            </w:pPr>
          </w:p>
        </w:tc>
      </w:tr>
    </w:tbl>
    <w:p w:rsidR="00AC0CD5" w:rsidRPr="0003399E" w:rsidRDefault="00AC0CD5" w:rsidP="00AC0CD5">
      <w:pPr>
        <w:pStyle w:val="Paragrafi"/>
        <w:rPr>
          <w:lang w:val="sq-AL"/>
        </w:rPr>
      </w:pPr>
      <w:r w:rsidRPr="00164086">
        <w:tab/>
      </w:r>
      <w:r w:rsidRPr="00164086">
        <w:tab/>
        <w:t xml:space="preserve">              </w:t>
      </w:r>
      <w:r>
        <w:t xml:space="preserve">   (një</w:t>
      </w:r>
      <w:r w:rsidRPr="00164086">
        <w:t>zet</w:t>
      </w:r>
      <w:r>
        <w:t xml:space="preserve"> </w:t>
      </w:r>
      <w:r w:rsidRPr="00164086">
        <w:t>e</w:t>
      </w:r>
      <w:r>
        <w:t xml:space="preserve"> </w:t>
      </w:r>
      <w:r w:rsidRPr="00164086">
        <w:t>dy</w:t>
      </w:r>
      <w:r>
        <w:t xml:space="preserve"> </w:t>
      </w:r>
      <w:r w:rsidRPr="00164086">
        <w:t>milion</w:t>
      </w:r>
      <w:r>
        <w:t>ë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AC0CD5">
      <w:pgSz w:w="16838" w:h="11906" w:orient="landscape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03389">
      <w:r>
        <w:separator/>
      </w:r>
    </w:p>
  </w:endnote>
  <w:endnote w:type="continuationSeparator" w:id="0">
    <w:p w:rsidR="00000000" w:rsidRDefault="00503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03389">
      <w:r>
        <w:separator/>
      </w:r>
    </w:p>
  </w:footnote>
  <w:footnote w:type="continuationSeparator" w:id="0">
    <w:p w:rsidR="00000000" w:rsidRDefault="005033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389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0CD5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2704A4-DC9B-4EBA-A7F8-41DF12C3C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CD5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2019-03-16T13:27:00Z</dcterms:created>
  <dcterms:modified xsi:type="dcterms:W3CDTF">2019-03-16T13:27:00Z</dcterms:modified>
</cp:coreProperties>
</file>