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2F" w:rsidRPr="00676FC7" w:rsidRDefault="002B782F" w:rsidP="002B782F">
      <w:pPr>
        <w:pStyle w:val="Titulli"/>
      </w:pPr>
      <w:bookmarkStart w:id="0" w:name="_GoBack"/>
      <w:bookmarkEnd w:id="0"/>
      <w:r w:rsidRPr="00676FC7">
        <w:t>Shpallje k</w:t>
      </w:r>
      <w:r>
        <w:t>ë</w:t>
      </w:r>
      <w:r w:rsidRPr="00676FC7">
        <w:t>rkese p</w:t>
      </w:r>
      <w:r>
        <w:t>ë</w:t>
      </w:r>
      <w:r w:rsidRPr="00676FC7">
        <w:t>r shpron</w:t>
      </w:r>
      <w:r>
        <w:t>ë</w:t>
      </w:r>
      <w:r w:rsidRPr="00676FC7">
        <w:t>sim</w:t>
      </w:r>
    </w:p>
    <w:p w:rsidR="002B782F" w:rsidRPr="00676FC7" w:rsidRDefault="002B782F" w:rsidP="002B782F">
      <w:pPr>
        <w:pStyle w:val="Paragrafi"/>
      </w:pPr>
    </w:p>
    <w:p w:rsidR="002B782F" w:rsidRPr="00676FC7" w:rsidRDefault="002B782F" w:rsidP="002B782F">
      <w:pPr>
        <w:pStyle w:val="Paragrafi"/>
      </w:pPr>
      <w:r w:rsidRPr="00676FC7">
        <w:t>Ministria e Brendshme, shpall k</w:t>
      </w:r>
      <w:r>
        <w:t>ë</w:t>
      </w:r>
      <w:r w:rsidRPr="00676FC7">
        <w:t>rkes</w:t>
      </w:r>
      <w:r>
        <w:t>ë</w:t>
      </w:r>
      <w:r w:rsidRPr="00676FC7">
        <w:t>n p</w:t>
      </w:r>
      <w:r>
        <w:t>ë</w:t>
      </w:r>
      <w:r w:rsidRPr="00676FC7">
        <w:t>r shpron</w:t>
      </w:r>
      <w:r>
        <w:t>ë</w:t>
      </w:r>
      <w:r w:rsidRPr="00676FC7">
        <w:t>simin e pasurive t</w:t>
      </w:r>
      <w:r>
        <w:t>ë</w:t>
      </w:r>
      <w:r w:rsidRPr="00676FC7">
        <w:t xml:space="preserve"> paluajtshme t</w:t>
      </w:r>
      <w:r>
        <w:t>ë</w:t>
      </w:r>
      <w:r w:rsidRPr="00676FC7">
        <w:t xml:space="preserve"> pronar</w:t>
      </w:r>
      <w:r>
        <w:t>ë</w:t>
      </w:r>
      <w:r w:rsidRPr="00676FC7">
        <w:t>ve z.Mude Bakalli, Nezir Muça, Ramiz Muça.</w:t>
      </w:r>
    </w:p>
    <w:p w:rsidR="002B782F" w:rsidRPr="00676FC7" w:rsidRDefault="002B782F" w:rsidP="002B782F">
      <w:pPr>
        <w:pStyle w:val="Paragrafi"/>
      </w:pPr>
      <w:r w:rsidRPr="00676FC7">
        <w:t>Subjekti k</w:t>
      </w:r>
      <w:r>
        <w:t>ë</w:t>
      </w:r>
      <w:r w:rsidRPr="00676FC7">
        <w:t xml:space="preserve">rkues </w:t>
      </w:r>
      <w:r>
        <w:t>ë</w:t>
      </w:r>
      <w:r w:rsidRPr="00676FC7">
        <w:t>sht</w:t>
      </w:r>
      <w:r>
        <w:t>ë</w:t>
      </w:r>
      <w:r w:rsidRPr="00676FC7">
        <w:t xml:space="preserve"> Bashkia Tiran</w:t>
      </w:r>
      <w:r>
        <w:t>ë</w:t>
      </w:r>
      <w:r w:rsidRPr="00676FC7">
        <w:t>. Me an</w:t>
      </w:r>
      <w:r>
        <w:t>ë</w:t>
      </w:r>
      <w:r w:rsidRPr="00676FC7">
        <w:t xml:space="preserve"> t</w:t>
      </w:r>
      <w:r>
        <w:t>ë</w:t>
      </w:r>
      <w:r w:rsidRPr="00676FC7">
        <w:t xml:space="preserve"> k</w:t>
      </w:r>
      <w:r>
        <w:t>ë</w:t>
      </w:r>
      <w:r w:rsidRPr="00676FC7">
        <w:t>tij publikimi, k</w:t>
      </w:r>
      <w:r>
        <w:t>ë</w:t>
      </w:r>
      <w:r w:rsidRPr="00676FC7">
        <w:t>rkojm</w:t>
      </w:r>
      <w:r>
        <w:t>ë</w:t>
      </w:r>
      <w:r w:rsidRPr="00676FC7">
        <w:t xml:space="preserve"> t</w:t>
      </w:r>
      <w:r>
        <w:t>ë</w:t>
      </w:r>
      <w:r w:rsidRPr="00676FC7">
        <w:t xml:space="preserve"> vem</w:t>
      </w:r>
      <w:r>
        <w:t>ë</w:t>
      </w:r>
      <w:r w:rsidRPr="00676FC7">
        <w:t xml:space="preserve"> n</w:t>
      </w:r>
      <w:r>
        <w:t>ë</w:t>
      </w:r>
      <w:r w:rsidRPr="00676FC7">
        <w:t xml:space="preserve"> dijeni personat q</w:t>
      </w:r>
      <w:r>
        <w:t>ë</w:t>
      </w:r>
      <w:r w:rsidRPr="00676FC7">
        <w:t xml:space="preserve"> preken nga ky shpron</w:t>
      </w:r>
      <w:r>
        <w:t>ë</w:t>
      </w:r>
      <w:r w:rsidRPr="00676FC7">
        <w:t>sim. V</w:t>
      </w:r>
      <w:r>
        <w:t>ë</w:t>
      </w:r>
      <w:r w:rsidRPr="00676FC7">
        <w:t>nia n</w:t>
      </w:r>
      <w:r>
        <w:t>ë</w:t>
      </w:r>
      <w:r w:rsidRPr="00676FC7">
        <w:t xml:space="preserve"> dijeni ka t</w:t>
      </w:r>
      <w:r>
        <w:t>ë</w:t>
      </w:r>
      <w:r w:rsidRPr="00676FC7">
        <w:t xml:space="preserve"> b</w:t>
      </w:r>
      <w:r>
        <w:t>ë</w:t>
      </w:r>
      <w:r w:rsidRPr="00676FC7">
        <w:t>j</w:t>
      </w:r>
      <w:r>
        <w:t>ë</w:t>
      </w:r>
      <w:r w:rsidRPr="00676FC7">
        <w:t xml:space="preserve"> me sip</w:t>
      </w:r>
      <w:r>
        <w:t>ë</w:t>
      </w:r>
      <w:r w:rsidRPr="00676FC7">
        <w:t>rfaqen q</w:t>
      </w:r>
      <w:r>
        <w:t>ë</w:t>
      </w:r>
      <w:r w:rsidRPr="00676FC7">
        <w:t xml:space="preserve"> shpron</w:t>
      </w:r>
      <w:r>
        <w:t>ë</w:t>
      </w:r>
      <w:r w:rsidRPr="00676FC7">
        <w:t>sohet prej 4973 m</w:t>
      </w:r>
      <w:r w:rsidRPr="00D60C19">
        <w:rPr>
          <w:vertAlign w:val="superscript"/>
        </w:rPr>
        <w:t>2</w:t>
      </w:r>
      <w:r w:rsidRPr="00676FC7">
        <w:t>.</w:t>
      </w:r>
    </w:p>
    <w:p w:rsidR="002B782F" w:rsidRDefault="002B782F" w:rsidP="002B782F">
      <w:pPr>
        <w:pStyle w:val="Paragrafi"/>
      </w:pPr>
    </w:p>
    <w:p w:rsidR="002B782F" w:rsidRDefault="00587B4B" w:rsidP="002B782F">
      <w:pPr>
        <w:pStyle w:val="Paragrafi"/>
      </w:pPr>
      <w:r w:rsidRPr="00DC2F6D">
        <w:rPr>
          <w:noProof/>
          <w:lang w:val="en-GB" w:eastAsia="en-GB"/>
        </w:rPr>
        <w:drawing>
          <wp:inline distT="0" distB="0" distL="0" distR="0">
            <wp:extent cx="5753100" cy="590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82F" w:rsidRDefault="002B782F" w:rsidP="002B782F">
      <w:pPr>
        <w:pStyle w:val="Paragrafi"/>
      </w:pPr>
    </w:p>
    <w:p w:rsidR="002B782F" w:rsidRDefault="002B782F" w:rsidP="002B782F">
      <w:pPr>
        <w:pStyle w:val="Paragrafi"/>
      </w:pPr>
    </w:p>
    <w:p w:rsidR="002B782F" w:rsidRDefault="002B782F" w:rsidP="002B782F">
      <w:pPr>
        <w:pStyle w:val="Paragrafi"/>
      </w:pPr>
    </w:p>
    <w:p w:rsidR="002B782F" w:rsidRDefault="002B782F" w:rsidP="002B782F">
      <w:pPr>
        <w:pStyle w:val="Paragrafi"/>
      </w:pPr>
    </w:p>
    <w:p w:rsidR="002B782F" w:rsidRDefault="002B782F" w:rsidP="002B782F">
      <w:pPr>
        <w:pStyle w:val="Paragrafi"/>
      </w:pPr>
    </w:p>
    <w:p w:rsidR="002B782F" w:rsidRDefault="002B782F" w:rsidP="002B782F">
      <w:pPr>
        <w:pStyle w:val="Paragrafi"/>
      </w:pPr>
    </w:p>
    <w:sectPr w:rsidR="002B782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782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7B4B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ABCDD5-91F3-4010-969C-EBB0598C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B782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