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DE8" w:rsidRPr="004E7D85" w:rsidRDefault="00D56DE8" w:rsidP="00D56DE8">
      <w:pPr>
        <w:pStyle w:val="Akti"/>
        <w:rPr>
          <w:lang w:val="sq-AL"/>
        </w:rPr>
      </w:pPr>
      <w:bookmarkStart w:id="0" w:name="_GoBack"/>
      <w:bookmarkEnd w:id="0"/>
      <w:r w:rsidRPr="004E7D85">
        <w:rPr>
          <w:lang w:val="sq-AL"/>
        </w:rPr>
        <w:t xml:space="preserve">KËRKESË </w:t>
      </w:r>
    </w:p>
    <w:p w:rsidR="00D56DE8" w:rsidRDefault="00D56DE8" w:rsidP="00D56DE8">
      <w:pPr>
        <w:pStyle w:val="NumriData"/>
        <w:rPr>
          <w:lang w:val="sq-AL"/>
        </w:rPr>
      </w:pPr>
      <w:r w:rsidRPr="004E7D85">
        <w:rPr>
          <w:lang w:val="sq-AL"/>
        </w:rPr>
        <w:t>Nr.9568, datë 10.12.2009</w:t>
      </w:r>
    </w:p>
    <w:p w:rsidR="00D56DE8" w:rsidRDefault="00D56DE8" w:rsidP="00D56DE8">
      <w:pPr>
        <w:pStyle w:val="Paragrafi0"/>
        <w:rPr>
          <w:lang w:val="sq-AL"/>
        </w:rPr>
      </w:pPr>
    </w:p>
    <w:p w:rsidR="00D56DE8" w:rsidRPr="00FD7429" w:rsidRDefault="00D56DE8" w:rsidP="00D56DE8">
      <w:pPr>
        <w:pStyle w:val="Titulli0"/>
      </w:pPr>
      <w:r w:rsidRPr="004E7D85">
        <w:t>PËR SHPRONËSIM PUBLIK</w:t>
      </w:r>
    </w:p>
    <w:p w:rsidR="00D56DE8" w:rsidRPr="004E7D85" w:rsidRDefault="00D56DE8" w:rsidP="00D56DE8">
      <w:pPr>
        <w:pStyle w:val="Paragrafi0"/>
        <w:rPr>
          <w:lang w:val="sq-AL"/>
        </w:rPr>
      </w:pPr>
    </w:p>
    <w:p w:rsidR="00D56DE8" w:rsidRPr="004E7D85" w:rsidRDefault="00D56DE8" w:rsidP="00D56DE8">
      <w:pPr>
        <w:pStyle w:val="Paragrafi0"/>
        <w:rPr>
          <w:szCs w:val="22"/>
          <w:lang w:val="sq-AL"/>
        </w:rPr>
      </w:pPr>
      <w:r>
        <w:rPr>
          <w:szCs w:val="22"/>
          <w:lang w:val="sq-AL"/>
        </w:rPr>
        <w:t>Në mbështetje të ligjit</w:t>
      </w:r>
      <w:r w:rsidRPr="004E7D85">
        <w:rPr>
          <w:szCs w:val="22"/>
          <w:lang w:val="sq-AL"/>
        </w:rPr>
        <w:t xml:space="preserve"> nr.8561, datë 22.12.1999 “Për shpronësimet dhe marrjen në përdorim të përkohshëm të pasurisë pronë private për interes publik”, Ministria e Ekonomisë, Tregtisë dhe Energjetikës shpall kërkesën për shpronësim, me interes publik, të pasurive të paluajtshme, të tipit: tokë bujqësore, tokë truall, ndërtim, shtëpi ba</w:t>
      </w:r>
      <w:r>
        <w:rPr>
          <w:szCs w:val="22"/>
          <w:lang w:val="sq-AL"/>
        </w:rPr>
        <w:t>nimi dhe “kultura</w:t>
      </w:r>
      <w:r w:rsidRPr="004E7D85">
        <w:rPr>
          <w:szCs w:val="22"/>
          <w:lang w:val="sq-AL"/>
        </w:rPr>
        <w:t xml:space="preserve"> bujqësore”</w:t>
      </w:r>
      <w:r>
        <w:rPr>
          <w:szCs w:val="22"/>
          <w:lang w:val="sq-AL"/>
        </w:rPr>
        <w:t>,</w:t>
      </w:r>
      <w:r w:rsidRPr="004E7D85">
        <w:rPr>
          <w:szCs w:val="22"/>
          <w:lang w:val="sq-AL"/>
        </w:rPr>
        <w:t xml:space="preserve"> që preken nga “Ndërtimi i linjës 400 kv Tiranë – Podgoricë, qarku Durrës”.</w:t>
      </w:r>
    </w:p>
    <w:p w:rsidR="00D56DE8" w:rsidRPr="004E7D85" w:rsidRDefault="00D56DE8" w:rsidP="00D56DE8">
      <w:pPr>
        <w:pStyle w:val="Paragrafi0"/>
        <w:rPr>
          <w:szCs w:val="22"/>
          <w:lang w:val="sq-AL"/>
        </w:rPr>
      </w:pPr>
      <w:r w:rsidRPr="004E7D85">
        <w:rPr>
          <w:szCs w:val="22"/>
          <w:lang w:val="sq-AL"/>
        </w:rPr>
        <w:t>Subjekti kër</w:t>
      </w:r>
      <w:r>
        <w:rPr>
          <w:szCs w:val="22"/>
          <w:lang w:val="sq-AL"/>
        </w:rPr>
        <w:t>kues  i këtij shpronësimi është</w:t>
      </w:r>
      <w:r w:rsidRPr="004E7D85">
        <w:rPr>
          <w:szCs w:val="22"/>
          <w:lang w:val="sq-AL"/>
        </w:rPr>
        <w:t xml:space="preserve"> “Operatori i Sistemit të Transmetimit” sh.a. Tiranë.</w:t>
      </w:r>
    </w:p>
    <w:p w:rsidR="00D56DE8" w:rsidRPr="004E7D85" w:rsidRDefault="00D56DE8" w:rsidP="00D56DE8">
      <w:pPr>
        <w:pStyle w:val="Paragrafi0"/>
        <w:rPr>
          <w:szCs w:val="22"/>
          <w:lang w:val="sq-AL"/>
        </w:rPr>
      </w:pPr>
      <w:r w:rsidRPr="004E7D85">
        <w:rPr>
          <w:szCs w:val="22"/>
          <w:lang w:val="sq-AL"/>
        </w:rPr>
        <w:t>Me anën e këtij publikimi, kërkojmë të vëmë në dijeni personat që preken nga ky shpronësim. Vënia në dijeni konsiston në sipërfaqen e pasurisë që shpronësohet, pasurisë që dëmtohet dhe masën e vlerësimit të llogaritur nga komisioni i posaçëm i shpronësimit pranë Ministrisë së Ekonomisë, Tregtisë dhe Energjetikës për personat sipas listës emërore të mëposhtme.</w:t>
      </w:r>
    </w:p>
    <w:p w:rsidR="00D56DE8" w:rsidRPr="004E7D85" w:rsidRDefault="00D56DE8" w:rsidP="00D56DE8">
      <w:pPr>
        <w:pStyle w:val="Paragrafi0"/>
        <w:rPr>
          <w:szCs w:val="22"/>
          <w:lang w:val="sq-AL"/>
        </w:rPr>
      </w:pPr>
      <w:r w:rsidRPr="004E7D85">
        <w:rPr>
          <w:szCs w:val="22"/>
          <w:lang w:val="sq-AL"/>
        </w:rPr>
        <w:t>Brenda 15 ditëve pas publikimit, personat që kanë emrin në listën emërore, kanë të drejtën të paraqesin pretendimet e tyre të shoqëruara me dokumentet përkatëse në Ministrinë e Ekonomisë, Tregtisë dhe Energjetikës pranë Komisionit të Posaçëm të Shpronësimit.</w:t>
      </w:r>
    </w:p>
    <w:p w:rsidR="00D56DE8" w:rsidRPr="004E7D85" w:rsidRDefault="00D56DE8" w:rsidP="00D56DE8">
      <w:pPr>
        <w:pStyle w:val="Paragrafi0"/>
        <w:ind w:firstLine="0"/>
        <w:rPr>
          <w:szCs w:val="22"/>
          <w:lang w:val="sq-AL"/>
        </w:rPr>
      </w:pPr>
    </w:p>
    <w:p w:rsidR="00D56DE8" w:rsidRPr="004E7D85" w:rsidRDefault="00D56DE8" w:rsidP="00D56DE8">
      <w:pPr>
        <w:pStyle w:val="Autoriteti"/>
        <w:rPr>
          <w:lang w:val="sq-AL"/>
        </w:rPr>
      </w:pPr>
      <w:r w:rsidRPr="004E7D85">
        <w:rPr>
          <w:lang w:val="sq-AL"/>
        </w:rPr>
        <w:t>MINISTRI I EKONOMISË, TREGTISË DHE ENERGJETIKËS</w:t>
      </w:r>
    </w:p>
    <w:p w:rsidR="00D56DE8" w:rsidRPr="004E7D85" w:rsidRDefault="00D56DE8" w:rsidP="00D56DE8">
      <w:pPr>
        <w:pStyle w:val="AutoritetiEmer"/>
        <w:rPr>
          <w:lang w:val="sq-AL"/>
        </w:rPr>
      </w:pPr>
      <w:r w:rsidRPr="004E7D85">
        <w:rPr>
          <w:lang w:val="sq-AL"/>
        </w:rPr>
        <w:t>Dritan Prifti</w:t>
      </w:r>
    </w:p>
    <w:p w:rsidR="00D56DE8" w:rsidRPr="004E7D85" w:rsidRDefault="00D56DE8" w:rsidP="00D56DE8">
      <w:pPr>
        <w:pStyle w:val="Paragrafi0"/>
        <w:rPr>
          <w:szCs w:val="22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Default="00D56DE8" w:rsidP="00D56DE8">
      <w:pPr>
        <w:pStyle w:val="Paragrafi0"/>
        <w:rPr>
          <w:sz w:val="18"/>
          <w:szCs w:val="18"/>
          <w:lang w:val="sq-AL"/>
        </w:rPr>
        <w:sectPr w:rsidR="00D56DE8" w:rsidSect="00D56DE8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D56DE8" w:rsidRDefault="00D56DE8" w:rsidP="00D56DE8">
      <w:pPr>
        <w:pStyle w:val="Paragrafi0"/>
        <w:rPr>
          <w:b/>
          <w:bCs/>
          <w:sz w:val="18"/>
          <w:szCs w:val="18"/>
          <w:lang w:val="sq-AL"/>
        </w:rPr>
      </w:pPr>
      <w:r w:rsidRPr="004E7D85">
        <w:rPr>
          <w:b/>
          <w:bCs/>
          <w:sz w:val="18"/>
          <w:szCs w:val="18"/>
          <w:lang w:val="sq-AL"/>
        </w:rPr>
        <w:t xml:space="preserve">OPERATORI </w:t>
      </w:r>
      <w:r>
        <w:rPr>
          <w:b/>
          <w:bCs/>
          <w:sz w:val="18"/>
          <w:szCs w:val="18"/>
          <w:lang w:val="sq-AL"/>
        </w:rPr>
        <w:t xml:space="preserve">I </w:t>
      </w:r>
      <w:r w:rsidRPr="004E7D85">
        <w:rPr>
          <w:b/>
          <w:bCs/>
          <w:sz w:val="18"/>
          <w:szCs w:val="18"/>
          <w:lang w:val="sq-AL"/>
        </w:rPr>
        <w:t xml:space="preserve">SISTEMIT </w:t>
      </w:r>
      <w:r>
        <w:rPr>
          <w:b/>
          <w:bCs/>
          <w:sz w:val="18"/>
          <w:szCs w:val="18"/>
          <w:lang w:val="sq-AL"/>
        </w:rPr>
        <w:t xml:space="preserve">TË </w:t>
      </w:r>
      <w:r w:rsidRPr="004E7D85">
        <w:rPr>
          <w:b/>
          <w:bCs/>
          <w:sz w:val="18"/>
          <w:szCs w:val="18"/>
          <w:lang w:val="sq-AL"/>
        </w:rPr>
        <w:t>TRANSMETIMIT</w:t>
      </w:r>
    </w:p>
    <w:p w:rsidR="00D56DE8" w:rsidRDefault="00D56DE8" w:rsidP="00D56DE8">
      <w:pPr>
        <w:pStyle w:val="Paragrafi0"/>
        <w:rPr>
          <w:b/>
          <w:bCs/>
          <w:sz w:val="18"/>
          <w:szCs w:val="18"/>
          <w:lang w:val="sq-AL"/>
        </w:rPr>
      </w:pPr>
      <w:r w:rsidRPr="004E7D85">
        <w:rPr>
          <w:b/>
          <w:bCs/>
          <w:sz w:val="18"/>
          <w:szCs w:val="18"/>
          <w:lang w:val="sq-AL"/>
        </w:rPr>
        <w:t>LISTA E PRONARËVE QË SHPRONËSOHEN PËR EFEKT TË NDERTIMIT TË LINJËS "400 KV</w:t>
      </w:r>
      <w:r>
        <w:rPr>
          <w:b/>
          <w:bCs/>
          <w:sz w:val="18"/>
          <w:szCs w:val="18"/>
          <w:lang w:val="sq-AL"/>
        </w:rPr>
        <w:t>,</w:t>
      </w:r>
      <w:r w:rsidRPr="004E7D85">
        <w:rPr>
          <w:b/>
          <w:bCs/>
          <w:sz w:val="18"/>
          <w:szCs w:val="18"/>
          <w:lang w:val="sq-AL"/>
        </w:rPr>
        <w:t xml:space="preserve">  ZONA E QARKUT DURRES"</w:t>
      </w:r>
    </w:p>
    <w:p w:rsidR="00D56DE8" w:rsidRDefault="00D56DE8" w:rsidP="00D56DE8">
      <w:pPr>
        <w:pStyle w:val="Paragrafi0"/>
        <w:rPr>
          <w:b/>
          <w:bCs/>
          <w:sz w:val="18"/>
          <w:szCs w:val="18"/>
          <w:lang w:val="sq-AL"/>
        </w:rPr>
      </w:pPr>
      <w:r w:rsidRPr="004E7D85">
        <w:rPr>
          <w:b/>
          <w:bCs/>
          <w:sz w:val="18"/>
          <w:szCs w:val="18"/>
          <w:lang w:val="sq-AL"/>
        </w:rPr>
        <w:t>Qarku:Durrës</w:t>
      </w:r>
    </w:p>
    <w:p w:rsidR="00D56DE8" w:rsidRDefault="00D56DE8" w:rsidP="00D56DE8">
      <w:pPr>
        <w:pStyle w:val="Paragrafi0"/>
        <w:rPr>
          <w:b/>
          <w:bCs/>
          <w:color w:val="000000"/>
          <w:sz w:val="18"/>
          <w:szCs w:val="18"/>
          <w:lang w:val="sq-AL"/>
        </w:rPr>
      </w:pPr>
      <w:r w:rsidRPr="004E7D85">
        <w:rPr>
          <w:b/>
          <w:bCs/>
          <w:color w:val="000000"/>
          <w:sz w:val="18"/>
          <w:szCs w:val="18"/>
          <w:lang w:val="sq-AL"/>
        </w:rPr>
        <w:t>Rrethi</w:t>
      </w:r>
      <w:r>
        <w:rPr>
          <w:b/>
          <w:bCs/>
          <w:color w:val="000000"/>
          <w:sz w:val="18"/>
          <w:szCs w:val="18"/>
          <w:lang w:val="sq-AL"/>
        </w:rPr>
        <w:t>:</w:t>
      </w:r>
      <w:r w:rsidRPr="004E7D85">
        <w:rPr>
          <w:b/>
          <w:bCs/>
          <w:color w:val="000000"/>
          <w:sz w:val="18"/>
          <w:szCs w:val="18"/>
          <w:lang w:val="sq-AL"/>
        </w:rPr>
        <w:t xml:space="preserve"> Krujë</w:t>
      </w: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  <w:r w:rsidRPr="004E7D85">
        <w:rPr>
          <w:b/>
          <w:bCs/>
          <w:sz w:val="18"/>
          <w:szCs w:val="18"/>
          <w:lang w:val="sq-AL"/>
        </w:rPr>
        <w:t>Komuna</w:t>
      </w:r>
      <w:r>
        <w:rPr>
          <w:b/>
          <w:bCs/>
          <w:sz w:val="18"/>
          <w:szCs w:val="18"/>
          <w:lang w:val="sq-AL"/>
        </w:rPr>
        <w:t>:</w:t>
      </w:r>
      <w:r w:rsidRPr="004E7D85">
        <w:rPr>
          <w:b/>
          <w:bCs/>
          <w:sz w:val="18"/>
          <w:szCs w:val="18"/>
          <w:lang w:val="sq-AL"/>
        </w:rPr>
        <w:t xml:space="preserve"> Thumanë</w:t>
      </w:r>
    </w:p>
    <w:p w:rsidR="00D56DE8" w:rsidRDefault="00D56DE8" w:rsidP="00D56DE8">
      <w:pPr>
        <w:pStyle w:val="Paragrafi0"/>
        <w:rPr>
          <w:b/>
          <w:bCs/>
          <w:sz w:val="18"/>
          <w:szCs w:val="18"/>
          <w:lang w:val="sq-AL"/>
        </w:rPr>
      </w:pPr>
      <w:r w:rsidRPr="004E7D85">
        <w:rPr>
          <w:b/>
          <w:bCs/>
          <w:sz w:val="18"/>
          <w:szCs w:val="18"/>
          <w:lang w:val="sq-AL"/>
        </w:rPr>
        <w:t>Lloji i pasurisë së palu</w:t>
      </w:r>
      <w:r>
        <w:rPr>
          <w:b/>
          <w:bCs/>
          <w:sz w:val="18"/>
          <w:szCs w:val="18"/>
          <w:lang w:val="sq-AL"/>
        </w:rPr>
        <w:t>ajtshme që shpronësohet: tokë</w:t>
      </w:r>
      <w:r w:rsidRPr="004E7D85">
        <w:rPr>
          <w:b/>
          <w:bCs/>
          <w:sz w:val="18"/>
          <w:szCs w:val="18"/>
          <w:lang w:val="sq-AL"/>
        </w:rPr>
        <w:t xml:space="preserve"> bujqësore arë, truall</w:t>
      </w: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  <w:r w:rsidRPr="004E7D85">
        <w:rPr>
          <w:b/>
          <w:bCs/>
          <w:sz w:val="18"/>
          <w:szCs w:val="18"/>
          <w:lang w:val="sq-AL"/>
        </w:rPr>
        <w:t>Lloji i pasurisë që dëmtohet për shkak të ndërtimit të linjës: kultura bujqësore, dru frutorë, të mbjella, strukturë vreshti, ullinj, pyll</w:t>
      </w:r>
    </w:p>
    <w:p w:rsidR="00D56DE8" w:rsidRPr="004E7D85" w:rsidRDefault="00D56DE8" w:rsidP="00D56DE8">
      <w:pPr>
        <w:pStyle w:val="Paragrafi0"/>
        <w:ind w:firstLine="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tbl>
      <w:tblPr>
        <w:tblW w:w="12720" w:type="dxa"/>
        <w:jc w:val="center"/>
        <w:tblLook w:val="0000" w:firstRow="0" w:lastRow="0" w:firstColumn="0" w:lastColumn="0" w:noHBand="0" w:noVBand="0"/>
      </w:tblPr>
      <w:tblGrid>
        <w:gridCol w:w="533"/>
        <w:gridCol w:w="1059"/>
        <w:gridCol w:w="1032"/>
        <w:gridCol w:w="776"/>
        <w:gridCol w:w="1228"/>
        <w:gridCol w:w="943"/>
        <w:gridCol w:w="1016"/>
        <w:gridCol w:w="943"/>
        <w:gridCol w:w="809"/>
        <w:gridCol w:w="1119"/>
        <w:gridCol w:w="861"/>
        <w:gridCol w:w="1251"/>
        <w:gridCol w:w="1730"/>
      </w:tblGrid>
      <w:tr w:rsidR="00D56DE8" w:rsidRPr="004E7D85" w:rsidTr="00D56DE8">
        <w:trPr>
          <w:trHeight w:val="139"/>
          <w:jc w:val="center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>
              <w:t>N</w:t>
            </w:r>
            <w:r w:rsidRPr="004E7D85">
              <w:t>r</w:t>
            </w:r>
            <w:r>
              <w:t>.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Numri i shtyllës</w:t>
            </w:r>
          </w:p>
        </w:tc>
        <w:tc>
          <w:tcPr>
            <w:tcW w:w="94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</w:rPr>
            </w:pPr>
            <w:r w:rsidRPr="004E7D85">
              <w:rPr>
                <w:bCs/>
              </w:rPr>
              <w:t>Pronësia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Shënime</w:t>
            </w:r>
          </w:p>
        </w:tc>
      </w:tr>
      <w:tr w:rsidR="00D56DE8" w:rsidRPr="004E7D85" w:rsidTr="00D56DE8">
        <w:trPr>
          <w:trHeight w:val="264"/>
          <w:jc w:val="center"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Emri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Atësia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Mbiemri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Lloji i pasurisë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Nr. kadastral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Nr. pasurisë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Sasia e sip pronës m</w:t>
            </w:r>
            <w:r w:rsidRPr="004E7D85">
              <w:rPr>
                <w:vertAlign w:val="superscript"/>
              </w:rPr>
              <w:t>2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shtylla sipërfaqe definitive m</w:t>
            </w:r>
            <w:r w:rsidRPr="004E7D85">
              <w:rPr>
                <w:vertAlign w:val="superscript"/>
              </w:rPr>
              <w:t>2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Çmimi i tokës lek/m</w:t>
            </w:r>
            <w:r w:rsidRPr="004E7D85">
              <w:rPr>
                <w:vertAlign w:val="superscript"/>
              </w:rPr>
              <w:t>2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Vlera e kompesimit</w:t>
            </w: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</w:tr>
      <w:tr w:rsidR="00D56DE8" w:rsidRPr="004E7D85" w:rsidTr="00D56DE8">
        <w:trPr>
          <w:trHeight w:val="585"/>
          <w:jc w:val="center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7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2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4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Komuna Thumane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Borizane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261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Besim, Selman, Ramazan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Leka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ullishte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K-34-88-(120-B)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111.5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363.0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40,489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nuk eshte ne sistem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262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Sjefulla, Hasan, Shefqet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Leka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ullishte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K-34-88-(120-B)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109.8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363.0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39,872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nuk eshte ne sistem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263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Fisi Kola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ullishte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K-34-88-(120-B)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197.2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363.0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71,596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nuk eshte ne sistem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Shuma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418.6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151,957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</w:tr>
    </w:tbl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Default="00D56DE8" w:rsidP="00D56DE8">
      <w:pPr>
        <w:pStyle w:val="Paragrafi0"/>
        <w:ind w:firstLine="0"/>
        <w:rPr>
          <w:sz w:val="18"/>
          <w:szCs w:val="18"/>
          <w:lang w:val="sq-AL"/>
        </w:rPr>
      </w:pPr>
    </w:p>
    <w:p w:rsidR="00D56DE8" w:rsidRDefault="00D56DE8" w:rsidP="00D56DE8">
      <w:pPr>
        <w:pStyle w:val="Paragrafi0"/>
        <w:ind w:firstLine="0"/>
        <w:rPr>
          <w:sz w:val="18"/>
          <w:szCs w:val="18"/>
          <w:lang w:val="sq-AL"/>
        </w:rPr>
      </w:pPr>
    </w:p>
    <w:p w:rsidR="00D56DE8" w:rsidRDefault="00D56DE8" w:rsidP="00D56DE8">
      <w:pPr>
        <w:pStyle w:val="Paragrafi0"/>
        <w:ind w:firstLine="0"/>
        <w:rPr>
          <w:sz w:val="18"/>
          <w:szCs w:val="18"/>
          <w:lang w:val="sq-AL"/>
        </w:rPr>
      </w:pPr>
    </w:p>
    <w:p w:rsidR="00D56DE8" w:rsidRDefault="00D56DE8" w:rsidP="00D56DE8">
      <w:pPr>
        <w:pStyle w:val="Paragrafi0"/>
        <w:ind w:firstLine="0"/>
        <w:rPr>
          <w:sz w:val="18"/>
          <w:szCs w:val="18"/>
          <w:lang w:val="sq-AL"/>
        </w:rPr>
      </w:pPr>
    </w:p>
    <w:p w:rsidR="00D56DE8" w:rsidRDefault="00D56DE8" w:rsidP="00D56DE8">
      <w:pPr>
        <w:pStyle w:val="Paragrafi0"/>
        <w:ind w:firstLine="0"/>
        <w:rPr>
          <w:sz w:val="18"/>
          <w:szCs w:val="18"/>
          <w:lang w:val="sq-AL"/>
        </w:rPr>
      </w:pPr>
    </w:p>
    <w:p w:rsidR="00D56DE8" w:rsidRDefault="00D56DE8" w:rsidP="00D56DE8">
      <w:pPr>
        <w:pStyle w:val="Paragrafi0"/>
        <w:ind w:firstLine="0"/>
        <w:rPr>
          <w:sz w:val="18"/>
          <w:szCs w:val="18"/>
          <w:lang w:val="sq-AL"/>
        </w:rPr>
      </w:pPr>
    </w:p>
    <w:p w:rsidR="00D56DE8" w:rsidRDefault="00D56DE8" w:rsidP="00D56DE8">
      <w:pPr>
        <w:pStyle w:val="Paragrafi0"/>
        <w:ind w:firstLine="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lang w:val="sq-AL"/>
        </w:rPr>
      </w:pPr>
    </w:p>
    <w:p w:rsidR="00D56DE8" w:rsidRDefault="00D56DE8" w:rsidP="00D56DE8">
      <w:pPr>
        <w:pStyle w:val="Paragrafi0"/>
        <w:rPr>
          <w:b/>
          <w:bCs/>
          <w:lang w:val="sq-AL"/>
        </w:rPr>
      </w:pPr>
      <w:r w:rsidRPr="004E7D85">
        <w:rPr>
          <w:b/>
          <w:bCs/>
          <w:lang w:val="sq-AL"/>
        </w:rPr>
        <w:t xml:space="preserve">OPERATORI </w:t>
      </w:r>
      <w:r>
        <w:rPr>
          <w:b/>
          <w:bCs/>
          <w:lang w:val="sq-AL"/>
        </w:rPr>
        <w:t xml:space="preserve">I </w:t>
      </w:r>
      <w:r w:rsidRPr="004E7D85">
        <w:rPr>
          <w:b/>
          <w:bCs/>
          <w:lang w:val="sq-AL"/>
        </w:rPr>
        <w:t xml:space="preserve">SISTEMIT </w:t>
      </w:r>
      <w:r>
        <w:rPr>
          <w:b/>
          <w:bCs/>
          <w:lang w:val="sq-AL"/>
        </w:rPr>
        <w:t xml:space="preserve">TË </w:t>
      </w:r>
      <w:r w:rsidRPr="004E7D85">
        <w:rPr>
          <w:b/>
          <w:bCs/>
          <w:lang w:val="sq-AL"/>
        </w:rPr>
        <w:t>TRANSMETIMIT</w:t>
      </w:r>
    </w:p>
    <w:p w:rsidR="00D56DE8" w:rsidRDefault="00D56DE8" w:rsidP="00D56DE8">
      <w:pPr>
        <w:pStyle w:val="Paragrafi0"/>
        <w:rPr>
          <w:b/>
          <w:bCs/>
          <w:lang w:val="sq-AL"/>
        </w:rPr>
      </w:pPr>
      <w:r w:rsidRPr="004E7D85">
        <w:rPr>
          <w:b/>
          <w:bCs/>
          <w:lang w:val="sq-AL"/>
        </w:rPr>
        <w:t>LISTA E PRONARËVE QË SHPRONËSOHEN PËR EFEKT TË NDERTIMIT TË LINJËS "400 KV</w:t>
      </w:r>
      <w:r>
        <w:rPr>
          <w:b/>
          <w:bCs/>
          <w:lang w:val="sq-AL"/>
        </w:rPr>
        <w:t>,</w:t>
      </w:r>
      <w:r w:rsidRPr="004E7D85">
        <w:rPr>
          <w:b/>
          <w:bCs/>
          <w:lang w:val="sq-AL"/>
        </w:rPr>
        <w:t xml:space="preserve">  ZONA E QARKUT DURRËS"</w:t>
      </w:r>
    </w:p>
    <w:p w:rsidR="00D56DE8" w:rsidRDefault="00D56DE8" w:rsidP="00D56DE8">
      <w:pPr>
        <w:pStyle w:val="Paragrafi0"/>
        <w:rPr>
          <w:b/>
          <w:bCs/>
          <w:lang w:val="sq-AL"/>
        </w:rPr>
      </w:pPr>
      <w:r w:rsidRPr="004E7D85">
        <w:rPr>
          <w:b/>
          <w:bCs/>
          <w:lang w:val="sq-AL"/>
        </w:rPr>
        <w:t>Qarku:Durrës</w:t>
      </w:r>
    </w:p>
    <w:p w:rsidR="00D56DE8" w:rsidRDefault="00D56DE8" w:rsidP="00D56DE8">
      <w:pPr>
        <w:pStyle w:val="Paragrafi0"/>
        <w:rPr>
          <w:b/>
          <w:bCs/>
          <w:color w:val="000000"/>
          <w:lang w:val="sq-AL"/>
        </w:rPr>
      </w:pPr>
      <w:r w:rsidRPr="004E7D85">
        <w:rPr>
          <w:b/>
          <w:bCs/>
          <w:color w:val="000000"/>
          <w:lang w:val="sq-AL"/>
        </w:rPr>
        <w:t>Rrethi: Krujë</w:t>
      </w:r>
    </w:p>
    <w:p w:rsidR="00D56DE8" w:rsidRDefault="00D56DE8" w:rsidP="00D56DE8">
      <w:pPr>
        <w:pStyle w:val="Paragrafi0"/>
        <w:rPr>
          <w:b/>
          <w:bCs/>
          <w:lang w:val="sq-AL"/>
        </w:rPr>
      </w:pPr>
      <w:r w:rsidRPr="004E7D85">
        <w:rPr>
          <w:b/>
          <w:bCs/>
          <w:lang w:val="sq-AL"/>
        </w:rPr>
        <w:t>Bashkia Fushë Krujë</w:t>
      </w:r>
    </w:p>
    <w:p w:rsidR="00D56DE8" w:rsidRDefault="00D56DE8" w:rsidP="00D56DE8">
      <w:pPr>
        <w:pStyle w:val="Paragrafi0"/>
        <w:rPr>
          <w:b/>
          <w:bCs/>
          <w:lang w:val="sq-AL"/>
        </w:rPr>
      </w:pPr>
      <w:r w:rsidRPr="004E7D85">
        <w:rPr>
          <w:b/>
          <w:bCs/>
          <w:lang w:val="sq-AL"/>
        </w:rPr>
        <w:t>Lloji i pasurisë së palu</w:t>
      </w:r>
      <w:r>
        <w:rPr>
          <w:b/>
          <w:bCs/>
          <w:lang w:val="sq-AL"/>
        </w:rPr>
        <w:t>ajt</w:t>
      </w:r>
      <w:r w:rsidRPr="004E7D85">
        <w:rPr>
          <w:b/>
          <w:bCs/>
          <w:lang w:val="sq-AL"/>
        </w:rPr>
        <w:t>shme që shpronësohet: tokë bujqësore arë, truall</w:t>
      </w:r>
    </w:p>
    <w:p w:rsidR="00D56DE8" w:rsidRPr="004E7D85" w:rsidRDefault="00D56DE8" w:rsidP="00D56DE8">
      <w:pPr>
        <w:pStyle w:val="Paragrafi0"/>
        <w:rPr>
          <w:b/>
          <w:bCs/>
          <w:lang w:val="sq-AL"/>
        </w:rPr>
      </w:pPr>
      <w:r w:rsidRPr="004E7D85">
        <w:rPr>
          <w:b/>
          <w:bCs/>
          <w:lang w:val="sq-AL"/>
        </w:rPr>
        <w:t>Lloji i pasurisë që dëmtohet për shkak të ndërtimit të linjës: kultura bujqësore, dru frutorë, të mbjella, strukturë vreshti, ullinj, pyll</w:t>
      </w:r>
    </w:p>
    <w:p w:rsidR="00D56DE8" w:rsidRPr="004E7D85" w:rsidRDefault="00D56DE8" w:rsidP="00D56DE8">
      <w:pPr>
        <w:pStyle w:val="Paragrafi0"/>
        <w:rPr>
          <w:lang w:val="sq-AL"/>
        </w:rPr>
      </w:pPr>
    </w:p>
    <w:p w:rsidR="00D56DE8" w:rsidRPr="004E7D85" w:rsidRDefault="00D56DE8" w:rsidP="00D56DE8">
      <w:pPr>
        <w:pStyle w:val="Paragrafi0"/>
        <w:rPr>
          <w:lang w:val="sq-AL"/>
        </w:rPr>
      </w:pPr>
    </w:p>
    <w:p w:rsidR="00D56DE8" w:rsidRPr="004E7D85" w:rsidRDefault="00D56DE8" w:rsidP="00D56DE8">
      <w:pPr>
        <w:pStyle w:val="Paragrafi0"/>
        <w:ind w:firstLine="0"/>
        <w:rPr>
          <w:sz w:val="18"/>
          <w:szCs w:val="18"/>
          <w:lang w:val="sq-AL"/>
        </w:rPr>
      </w:pPr>
    </w:p>
    <w:tbl>
      <w:tblPr>
        <w:tblW w:w="13282" w:type="dxa"/>
        <w:jc w:val="center"/>
        <w:tblLook w:val="0000" w:firstRow="0" w:lastRow="0" w:firstColumn="0" w:lastColumn="0" w:noHBand="0" w:noVBand="0"/>
      </w:tblPr>
      <w:tblGrid>
        <w:gridCol w:w="1235"/>
        <w:gridCol w:w="1410"/>
        <w:gridCol w:w="1423"/>
        <w:gridCol w:w="869"/>
        <w:gridCol w:w="976"/>
        <w:gridCol w:w="925"/>
        <w:gridCol w:w="996"/>
        <w:gridCol w:w="925"/>
        <w:gridCol w:w="794"/>
        <w:gridCol w:w="1035"/>
        <w:gridCol w:w="814"/>
        <w:gridCol w:w="1225"/>
        <w:gridCol w:w="1485"/>
      </w:tblGrid>
      <w:tr w:rsidR="00D56DE8" w:rsidRPr="004E7D85" w:rsidTr="00D56DE8">
        <w:trPr>
          <w:trHeight w:val="139"/>
          <w:jc w:val="center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>
              <w:t>N</w:t>
            </w:r>
            <w:r w:rsidRPr="004E7D85">
              <w:t>r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Numri i shtyllës</w:t>
            </w:r>
          </w:p>
        </w:tc>
        <w:tc>
          <w:tcPr>
            <w:tcW w:w="90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bCs/>
              </w:rPr>
            </w:pPr>
            <w:r w:rsidRPr="004E7D85">
              <w:rPr>
                <w:bCs/>
              </w:rPr>
              <w:t>Pronesia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Shënime</w:t>
            </w:r>
          </w:p>
        </w:tc>
      </w:tr>
      <w:tr w:rsidR="00D56DE8" w:rsidRPr="004E7D85" w:rsidTr="00D56DE8">
        <w:trPr>
          <w:trHeight w:val="264"/>
          <w:jc w:val="center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Emri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Atësia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Mbiemri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Lloji i pasurisë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Nr. kadastral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Nr. pasurisë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Sasia e sip pronës m</w:t>
            </w:r>
            <w:r w:rsidRPr="004E7D85">
              <w:rPr>
                <w:vertAlign w:val="superscript"/>
              </w:rPr>
              <w:t>2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Shtylla siperfaqe definitive m</w:t>
            </w:r>
            <w:r w:rsidRPr="004E7D85">
              <w:rPr>
                <w:vertAlign w:val="superscript"/>
              </w:rPr>
              <w:t>2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Çmimi i tokës lek/m</w:t>
            </w:r>
            <w:r w:rsidRPr="004E7D85">
              <w:rPr>
                <w:vertAlign w:val="superscript"/>
              </w:rPr>
              <w:t>2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Vlera e kompesimit</w:t>
            </w: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</w:tr>
      <w:tr w:rsidR="00D56DE8" w:rsidRPr="004E7D85" w:rsidTr="00D56DE8">
        <w:trPr>
          <w:trHeight w:val="645"/>
          <w:jc w:val="center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7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9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Bashkia Fushe Kruje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</w:pPr>
            <w:r>
              <w:t>Fushe K</w:t>
            </w:r>
            <w:r w:rsidRPr="004E7D85">
              <w:t>ruje Fshat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266c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 xml:space="preserve">Fatmir 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Zalla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are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1665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91/2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212.9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451.0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96,030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Çertifikate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266d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Hasan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Zalla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are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1665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114/32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111.5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451.0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50,304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konfirmuar zvrpp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A7b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267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1665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114/21, 115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124.7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shtet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Halil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268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Hysen(Hysni)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Sala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Ullishte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1921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298/28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111.5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451.0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50,304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konfirmuar zvrpp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269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Drita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Dervishi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Ullishte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1921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307/3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111.5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451.0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50,304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konfirmuar zvrpp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270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Sulejman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 xml:space="preserve">Halit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Boga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Ullishte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1921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314/3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98.9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415.0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41,052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konfirmuar zvrpp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271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Hasan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Rama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Ullishte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1921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324/4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98.9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415.0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41,052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konfirmuar zvrpp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A6d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MALIQ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SEFER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SEFERI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1921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120/4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182.6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451.0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82,342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konfirmuar zvrpp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Shuma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928.0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411,389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</w:tr>
    </w:tbl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Default="00D56DE8" w:rsidP="00D56DE8">
      <w:pPr>
        <w:pStyle w:val="Paragrafi0"/>
        <w:rPr>
          <w:b/>
          <w:bCs/>
          <w:lang w:val="sq-AL"/>
        </w:rPr>
      </w:pPr>
      <w:r w:rsidRPr="004E7D85">
        <w:rPr>
          <w:b/>
          <w:bCs/>
          <w:lang w:val="sq-AL"/>
        </w:rPr>
        <w:t xml:space="preserve">OPERATORI </w:t>
      </w:r>
      <w:r>
        <w:rPr>
          <w:b/>
          <w:bCs/>
          <w:lang w:val="sq-AL"/>
        </w:rPr>
        <w:t xml:space="preserve">I </w:t>
      </w:r>
      <w:r w:rsidRPr="004E7D85">
        <w:rPr>
          <w:b/>
          <w:bCs/>
          <w:lang w:val="sq-AL"/>
        </w:rPr>
        <w:t xml:space="preserve">SISTEMIT </w:t>
      </w:r>
      <w:r>
        <w:rPr>
          <w:b/>
          <w:bCs/>
          <w:lang w:val="sq-AL"/>
        </w:rPr>
        <w:t xml:space="preserve">TË </w:t>
      </w:r>
      <w:r w:rsidRPr="004E7D85">
        <w:rPr>
          <w:b/>
          <w:bCs/>
          <w:lang w:val="sq-AL"/>
        </w:rPr>
        <w:t>TRANSMETIMIT</w:t>
      </w:r>
    </w:p>
    <w:p w:rsidR="00D56DE8" w:rsidRDefault="00D56DE8" w:rsidP="00D56DE8">
      <w:pPr>
        <w:pStyle w:val="Paragrafi0"/>
        <w:rPr>
          <w:b/>
          <w:bCs/>
          <w:lang w:val="sq-AL"/>
        </w:rPr>
      </w:pPr>
      <w:r w:rsidRPr="004E7D85">
        <w:rPr>
          <w:b/>
          <w:bCs/>
          <w:lang w:val="sq-AL"/>
        </w:rPr>
        <w:t>LISTA E PRONARËVE QË SHPRONËSOHEN PËR EFEKT TË NDËRTIMIT TË LINJËS "400 KV  ZONA E QARKUT DURRËS"</w:t>
      </w:r>
    </w:p>
    <w:p w:rsidR="00D56DE8" w:rsidRDefault="00D56DE8" w:rsidP="00D56DE8">
      <w:pPr>
        <w:pStyle w:val="Paragrafi0"/>
        <w:rPr>
          <w:b/>
          <w:bCs/>
          <w:lang w:val="sq-AL"/>
        </w:rPr>
      </w:pPr>
      <w:r w:rsidRPr="004E7D85">
        <w:rPr>
          <w:b/>
          <w:bCs/>
          <w:lang w:val="sq-AL"/>
        </w:rPr>
        <w:t>Qarku:Durrës</w:t>
      </w:r>
    </w:p>
    <w:p w:rsidR="00D56DE8" w:rsidRDefault="00D56DE8" w:rsidP="00D56DE8">
      <w:pPr>
        <w:pStyle w:val="Paragrafi0"/>
        <w:rPr>
          <w:b/>
          <w:bCs/>
          <w:color w:val="000000"/>
          <w:lang w:val="sq-AL"/>
        </w:rPr>
      </w:pPr>
      <w:r w:rsidRPr="004E7D85">
        <w:rPr>
          <w:b/>
          <w:bCs/>
          <w:color w:val="000000"/>
          <w:lang w:val="sq-AL"/>
        </w:rPr>
        <w:t>Rrethi: Krujë</w:t>
      </w:r>
    </w:p>
    <w:p w:rsidR="00D56DE8" w:rsidRPr="004E7D85" w:rsidRDefault="00D56DE8" w:rsidP="00D56DE8">
      <w:pPr>
        <w:pStyle w:val="Paragrafi0"/>
        <w:rPr>
          <w:lang w:val="sq-AL"/>
        </w:rPr>
      </w:pPr>
      <w:r w:rsidRPr="004E7D85">
        <w:rPr>
          <w:b/>
          <w:bCs/>
          <w:lang w:val="sq-AL"/>
        </w:rPr>
        <w:t>Bashkia Krujë</w:t>
      </w:r>
    </w:p>
    <w:p w:rsidR="00D56DE8" w:rsidRDefault="00D56DE8" w:rsidP="00D56DE8">
      <w:pPr>
        <w:pStyle w:val="Paragrafi0"/>
        <w:rPr>
          <w:b/>
          <w:bCs/>
          <w:lang w:val="sq-AL"/>
        </w:rPr>
      </w:pPr>
      <w:r w:rsidRPr="004E7D85">
        <w:rPr>
          <w:b/>
          <w:bCs/>
          <w:lang w:val="sq-AL"/>
        </w:rPr>
        <w:t>Lloji i pasurisë s</w:t>
      </w:r>
      <w:r>
        <w:rPr>
          <w:b/>
          <w:bCs/>
          <w:lang w:val="sq-AL"/>
        </w:rPr>
        <w:t>ë paluajt</w:t>
      </w:r>
      <w:r w:rsidRPr="004E7D85">
        <w:rPr>
          <w:b/>
          <w:bCs/>
          <w:lang w:val="sq-AL"/>
        </w:rPr>
        <w:t>shme që shpronësohet: tokë bujqësore arë, truall</w:t>
      </w:r>
    </w:p>
    <w:p w:rsidR="00D56DE8" w:rsidRPr="004E7D85" w:rsidRDefault="00D56DE8" w:rsidP="00D56DE8">
      <w:pPr>
        <w:pStyle w:val="Paragrafi0"/>
        <w:rPr>
          <w:b/>
          <w:bCs/>
          <w:lang w:val="sq-AL"/>
        </w:rPr>
      </w:pPr>
      <w:r w:rsidRPr="004E7D85">
        <w:rPr>
          <w:b/>
          <w:bCs/>
          <w:lang w:val="sq-AL"/>
        </w:rPr>
        <w:t>Lloji i pasurisë që dëmtohet për shkak të ndërtimit të linjës: kultura bujqësore, dru frutorë, të mbjella, strukturë vreshti, ullinj ,pyll</w:t>
      </w:r>
    </w:p>
    <w:p w:rsidR="00D56DE8" w:rsidRPr="004E7D85" w:rsidRDefault="00D56DE8" w:rsidP="00D56DE8">
      <w:pPr>
        <w:pStyle w:val="Paragrafi0"/>
        <w:ind w:firstLine="0"/>
        <w:rPr>
          <w:sz w:val="18"/>
          <w:szCs w:val="18"/>
          <w:lang w:val="sq-AL"/>
        </w:rPr>
      </w:pPr>
    </w:p>
    <w:tbl>
      <w:tblPr>
        <w:tblW w:w="11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5"/>
        <w:gridCol w:w="914"/>
        <w:gridCol w:w="1129"/>
        <w:gridCol w:w="971"/>
        <w:gridCol w:w="995"/>
        <w:gridCol w:w="943"/>
        <w:gridCol w:w="1016"/>
        <w:gridCol w:w="943"/>
        <w:gridCol w:w="809"/>
        <w:gridCol w:w="1056"/>
        <w:gridCol w:w="829"/>
        <w:gridCol w:w="1251"/>
        <w:gridCol w:w="1478"/>
      </w:tblGrid>
      <w:tr w:rsidR="00D56DE8" w:rsidRPr="004E7D85" w:rsidTr="00D56DE8">
        <w:trPr>
          <w:trHeight w:val="139"/>
          <w:jc w:val="center"/>
        </w:trPr>
        <w:tc>
          <w:tcPr>
            <w:tcW w:w="485" w:type="dxa"/>
            <w:vMerge w:val="restart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>
              <w:t>N</w:t>
            </w:r>
            <w:r w:rsidRPr="004E7D85">
              <w:t>r</w:t>
            </w:r>
          </w:p>
        </w:tc>
        <w:tc>
          <w:tcPr>
            <w:tcW w:w="892" w:type="dxa"/>
            <w:vMerge w:val="restart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Numri i shtyllës</w:t>
            </w:r>
          </w:p>
        </w:tc>
        <w:tc>
          <w:tcPr>
            <w:tcW w:w="9016" w:type="dxa"/>
            <w:gridSpan w:val="10"/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bCs/>
              </w:rPr>
            </w:pPr>
            <w:r w:rsidRPr="004E7D85">
              <w:rPr>
                <w:bCs/>
              </w:rPr>
              <w:t>Pronësia</w:t>
            </w:r>
          </w:p>
        </w:tc>
        <w:tc>
          <w:tcPr>
            <w:tcW w:w="1478" w:type="dxa"/>
            <w:vMerge w:val="restart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Shënime</w:t>
            </w:r>
          </w:p>
        </w:tc>
      </w:tr>
      <w:tr w:rsidR="00D56DE8" w:rsidRPr="004E7D85" w:rsidTr="00D56DE8">
        <w:trPr>
          <w:trHeight w:val="264"/>
          <w:jc w:val="center"/>
        </w:trPr>
        <w:tc>
          <w:tcPr>
            <w:tcW w:w="485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92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Emri</w:t>
            </w:r>
          </w:p>
        </w:tc>
        <w:tc>
          <w:tcPr>
            <w:tcW w:w="834" w:type="dxa"/>
            <w:vMerge w:val="restart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Atësia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Mbiemri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Lloji i pasurisë</w:t>
            </w:r>
          </w:p>
        </w:tc>
        <w:tc>
          <w:tcPr>
            <w:tcW w:w="943" w:type="dxa"/>
            <w:vMerge w:val="restart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Nr. kadastral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Nr. pasurisë</w:t>
            </w:r>
          </w:p>
        </w:tc>
        <w:tc>
          <w:tcPr>
            <w:tcW w:w="734" w:type="dxa"/>
            <w:vMerge w:val="restart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Sasia e sip pronës m</w:t>
            </w:r>
            <w:r w:rsidRPr="004E7D85">
              <w:rPr>
                <w:vertAlign w:val="superscript"/>
              </w:rPr>
              <w:t>2</w:t>
            </w:r>
          </w:p>
        </w:tc>
        <w:tc>
          <w:tcPr>
            <w:tcW w:w="937" w:type="dxa"/>
            <w:vMerge w:val="restart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Shtylla sipërfaqe definitive m</w:t>
            </w:r>
            <w:r w:rsidRPr="004E7D85">
              <w:rPr>
                <w:vertAlign w:val="superscript"/>
              </w:rPr>
              <w:t>2</w:t>
            </w:r>
          </w:p>
        </w:tc>
        <w:tc>
          <w:tcPr>
            <w:tcW w:w="744" w:type="dxa"/>
            <w:vMerge w:val="restart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Çmimi i tokës lek/m</w:t>
            </w:r>
            <w:r w:rsidRPr="004E7D85">
              <w:rPr>
                <w:vertAlign w:val="superscript"/>
              </w:rPr>
              <w:t>2</w:t>
            </w:r>
          </w:p>
        </w:tc>
        <w:tc>
          <w:tcPr>
            <w:tcW w:w="1113" w:type="dxa"/>
            <w:vMerge w:val="restart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Vlera e kompesimit</w:t>
            </w:r>
          </w:p>
        </w:tc>
        <w:tc>
          <w:tcPr>
            <w:tcW w:w="1478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</w:tr>
      <w:tr w:rsidR="00D56DE8" w:rsidRPr="004E7D85" w:rsidTr="00D56DE8">
        <w:trPr>
          <w:trHeight w:val="555"/>
          <w:jc w:val="center"/>
        </w:trPr>
        <w:tc>
          <w:tcPr>
            <w:tcW w:w="485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92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110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34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93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54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943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54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734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937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744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113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478" w:type="dxa"/>
            <w:vMerge/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485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92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Bashkia Kruje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744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485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Picraga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5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43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744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485" w:type="dxa"/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92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256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 xml:space="preserve">Murat </w:t>
            </w:r>
          </w:p>
        </w:tc>
        <w:tc>
          <w:tcPr>
            <w:tcW w:w="83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Xhemeli</w:t>
            </w:r>
          </w:p>
        </w:tc>
        <w:tc>
          <w:tcPr>
            <w:tcW w:w="893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Hima</w:t>
            </w:r>
          </w:p>
        </w:tc>
        <w:tc>
          <w:tcPr>
            <w:tcW w:w="85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pemtore</w:t>
            </w:r>
          </w:p>
        </w:tc>
        <w:tc>
          <w:tcPr>
            <w:tcW w:w="943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3957</w:t>
            </w:r>
          </w:p>
        </w:tc>
        <w:tc>
          <w:tcPr>
            <w:tcW w:w="85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624</w:t>
            </w:r>
          </w:p>
        </w:tc>
        <w:tc>
          <w:tcPr>
            <w:tcW w:w="734" w:type="dxa"/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37" w:type="dxa"/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109.8</w:t>
            </w:r>
          </w:p>
        </w:tc>
        <w:tc>
          <w:tcPr>
            <w:tcW w:w="74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248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27,240</w:t>
            </w:r>
          </w:p>
        </w:tc>
        <w:tc>
          <w:tcPr>
            <w:tcW w:w="1478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ska informacion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485" w:type="dxa"/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92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257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Pretendim pronesie</w:t>
            </w:r>
          </w:p>
        </w:tc>
        <w:tc>
          <w:tcPr>
            <w:tcW w:w="83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pemtore</w:t>
            </w:r>
          </w:p>
        </w:tc>
        <w:tc>
          <w:tcPr>
            <w:tcW w:w="943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3957</w:t>
            </w:r>
          </w:p>
        </w:tc>
        <w:tc>
          <w:tcPr>
            <w:tcW w:w="85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726</w:t>
            </w:r>
          </w:p>
        </w:tc>
        <w:tc>
          <w:tcPr>
            <w:tcW w:w="734" w:type="dxa"/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37" w:type="dxa"/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122.5</w:t>
            </w:r>
          </w:p>
        </w:tc>
        <w:tc>
          <w:tcPr>
            <w:tcW w:w="74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248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30,375</w:t>
            </w:r>
          </w:p>
        </w:tc>
        <w:tc>
          <w:tcPr>
            <w:tcW w:w="1478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ska informacion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485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92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Shuma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3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43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3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37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232.3</w:t>
            </w:r>
          </w:p>
        </w:tc>
        <w:tc>
          <w:tcPr>
            <w:tcW w:w="744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57,615</w:t>
            </w:r>
          </w:p>
        </w:tc>
        <w:tc>
          <w:tcPr>
            <w:tcW w:w="1478" w:type="dxa"/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</w:tr>
    </w:tbl>
    <w:p w:rsidR="00D56DE8" w:rsidRPr="004E7D85" w:rsidRDefault="00D56DE8" w:rsidP="00D56DE8">
      <w:pPr>
        <w:pStyle w:val="Paragrafi0"/>
        <w:ind w:firstLine="0"/>
        <w:rPr>
          <w:sz w:val="18"/>
          <w:szCs w:val="18"/>
          <w:lang w:val="sq-AL"/>
        </w:rPr>
      </w:pPr>
    </w:p>
    <w:p w:rsidR="00D56DE8" w:rsidRPr="004E7D85" w:rsidRDefault="00D56DE8" w:rsidP="00D56DE8">
      <w:pPr>
        <w:pStyle w:val="Paragrafi0"/>
        <w:rPr>
          <w:sz w:val="18"/>
          <w:szCs w:val="18"/>
          <w:lang w:val="sq-AL"/>
        </w:rPr>
      </w:pPr>
    </w:p>
    <w:p w:rsidR="00D56DE8" w:rsidRDefault="00D56DE8" w:rsidP="00D56DE8">
      <w:pPr>
        <w:pStyle w:val="Paragrafi0"/>
        <w:ind w:left="720"/>
        <w:rPr>
          <w:b/>
          <w:bCs/>
          <w:sz w:val="18"/>
          <w:szCs w:val="18"/>
          <w:lang w:val="sq-AL"/>
        </w:rPr>
      </w:pPr>
      <w:r w:rsidRPr="004E7D85">
        <w:rPr>
          <w:b/>
          <w:bCs/>
          <w:sz w:val="18"/>
          <w:szCs w:val="18"/>
          <w:lang w:val="sq-AL"/>
        </w:rPr>
        <w:t xml:space="preserve">OPERATORI </w:t>
      </w:r>
      <w:r>
        <w:rPr>
          <w:b/>
          <w:bCs/>
          <w:sz w:val="18"/>
          <w:szCs w:val="18"/>
          <w:lang w:val="sq-AL"/>
        </w:rPr>
        <w:t xml:space="preserve">I </w:t>
      </w:r>
      <w:r w:rsidRPr="004E7D85">
        <w:rPr>
          <w:b/>
          <w:bCs/>
          <w:sz w:val="18"/>
          <w:szCs w:val="18"/>
          <w:lang w:val="sq-AL"/>
        </w:rPr>
        <w:t xml:space="preserve">SISTEMIT </w:t>
      </w:r>
      <w:r>
        <w:rPr>
          <w:b/>
          <w:bCs/>
          <w:sz w:val="18"/>
          <w:szCs w:val="18"/>
          <w:lang w:val="sq-AL"/>
        </w:rPr>
        <w:t xml:space="preserve">TË </w:t>
      </w:r>
      <w:r w:rsidRPr="004E7D85">
        <w:rPr>
          <w:b/>
          <w:bCs/>
          <w:sz w:val="18"/>
          <w:szCs w:val="18"/>
          <w:lang w:val="sq-AL"/>
        </w:rPr>
        <w:t>TRANSMETIMIT</w:t>
      </w:r>
    </w:p>
    <w:p w:rsidR="00D56DE8" w:rsidRDefault="00D56DE8" w:rsidP="00D56DE8">
      <w:pPr>
        <w:pStyle w:val="Paragrafi0"/>
        <w:ind w:left="720"/>
        <w:rPr>
          <w:b/>
          <w:bCs/>
          <w:sz w:val="18"/>
          <w:szCs w:val="18"/>
          <w:lang w:val="sq-AL"/>
        </w:rPr>
      </w:pPr>
      <w:r w:rsidRPr="004E7D85">
        <w:rPr>
          <w:b/>
          <w:bCs/>
          <w:sz w:val="18"/>
          <w:szCs w:val="18"/>
          <w:lang w:val="sq-AL"/>
        </w:rPr>
        <w:t>LISTA E PRONARËVE QË SHPRONËSOHEN PËR EFEKT TË NDËRTIMIT TË LINJËS "400 KV  ZONA E QARKUT DURRËS"</w:t>
      </w:r>
    </w:p>
    <w:p w:rsidR="00D56DE8" w:rsidRDefault="00D56DE8" w:rsidP="00D56DE8">
      <w:pPr>
        <w:pStyle w:val="Paragrafi0"/>
        <w:ind w:left="720"/>
        <w:rPr>
          <w:b/>
          <w:bCs/>
          <w:sz w:val="18"/>
          <w:szCs w:val="18"/>
          <w:lang w:val="sq-AL"/>
        </w:rPr>
      </w:pPr>
      <w:r w:rsidRPr="004E7D85">
        <w:rPr>
          <w:b/>
          <w:bCs/>
          <w:sz w:val="18"/>
          <w:szCs w:val="18"/>
          <w:lang w:val="sq-AL"/>
        </w:rPr>
        <w:t>Qarku:Durrës</w:t>
      </w:r>
    </w:p>
    <w:p w:rsidR="00D56DE8" w:rsidRDefault="00D56DE8" w:rsidP="00D56DE8">
      <w:pPr>
        <w:pStyle w:val="Paragrafi0"/>
        <w:ind w:left="720"/>
        <w:rPr>
          <w:b/>
          <w:bCs/>
          <w:color w:val="000000"/>
          <w:sz w:val="18"/>
          <w:szCs w:val="18"/>
          <w:lang w:val="sq-AL"/>
        </w:rPr>
      </w:pPr>
      <w:r w:rsidRPr="004E7D85">
        <w:rPr>
          <w:b/>
          <w:bCs/>
          <w:color w:val="000000"/>
          <w:sz w:val="18"/>
          <w:szCs w:val="18"/>
          <w:lang w:val="sq-AL"/>
        </w:rPr>
        <w:t>Rrethi</w:t>
      </w:r>
      <w:r>
        <w:rPr>
          <w:b/>
          <w:bCs/>
          <w:color w:val="000000"/>
          <w:sz w:val="18"/>
          <w:szCs w:val="18"/>
          <w:lang w:val="sq-AL"/>
        </w:rPr>
        <w:t>:</w:t>
      </w:r>
      <w:r w:rsidRPr="004E7D85">
        <w:rPr>
          <w:b/>
          <w:bCs/>
          <w:color w:val="000000"/>
          <w:sz w:val="18"/>
          <w:szCs w:val="18"/>
          <w:lang w:val="sq-AL"/>
        </w:rPr>
        <w:t xml:space="preserve"> Krujë</w:t>
      </w:r>
    </w:p>
    <w:p w:rsidR="00D56DE8" w:rsidRPr="004E7D85" w:rsidRDefault="00D56DE8" w:rsidP="00D56DE8">
      <w:pPr>
        <w:pStyle w:val="Paragrafi0"/>
        <w:ind w:left="720"/>
        <w:rPr>
          <w:sz w:val="18"/>
          <w:szCs w:val="18"/>
          <w:lang w:val="sq-AL"/>
        </w:rPr>
      </w:pPr>
      <w:r w:rsidRPr="004E7D85">
        <w:rPr>
          <w:b/>
          <w:bCs/>
          <w:sz w:val="18"/>
          <w:szCs w:val="18"/>
          <w:lang w:val="sq-AL"/>
        </w:rPr>
        <w:t>Komuna Nikël</w:t>
      </w:r>
    </w:p>
    <w:p w:rsidR="00D56DE8" w:rsidRDefault="00D56DE8" w:rsidP="00D56DE8">
      <w:pPr>
        <w:pStyle w:val="Paragrafi0"/>
        <w:ind w:left="720"/>
        <w:rPr>
          <w:b/>
          <w:bCs/>
          <w:sz w:val="18"/>
          <w:szCs w:val="18"/>
          <w:lang w:val="sq-AL"/>
        </w:rPr>
      </w:pPr>
      <w:r>
        <w:rPr>
          <w:b/>
          <w:bCs/>
          <w:sz w:val="18"/>
          <w:szCs w:val="18"/>
          <w:lang w:val="sq-AL"/>
        </w:rPr>
        <w:t>Lloji i pasurisë së paluajt</w:t>
      </w:r>
      <w:r w:rsidRPr="004E7D85">
        <w:rPr>
          <w:b/>
          <w:bCs/>
          <w:sz w:val="18"/>
          <w:szCs w:val="18"/>
          <w:lang w:val="sq-AL"/>
        </w:rPr>
        <w:t>shme që shpronësohet: tokë bujqësore arë, truall</w:t>
      </w:r>
    </w:p>
    <w:p w:rsidR="00D56DE8" w:rsidRDefault="00D56DE8" w:rsidP="00D56DE8">
      <w:pPr>
        <w:pStyle w:val="Paragrafi0"/>
        <w:ind w:left="720"/>
        <w:rPr>
          <w:b/>
          <w:bCs/>
          <w:sz w:val="18"/>
          <w:szCs w:val="18"/>
          <w:lang w:val="sq-AL"/>
        </w:rPr>
      </w:pPr>
      <w:r w:rsidRPr="004E7D85">
        <w:rPr>
          <w:b/>
          <w:bCs/>
          <w:sz w:val="18"/>
          <w:szCs w:val="18"/>
          <w:lang w:val="sq-AL"/>
        </w:rPr>
        <w:t>Lloji i pasurisë që dëmtohet për shkak të ndërtimit të linjës: kultura bujqësore, dru frutorë, të mbjella, strukturë vreshti, ullinj, pyll</w:t>
      </w:r>
    </w:p>
    <w:p w:rsidR="00D56DE8" w:rsidRPr="004E7D85" w:rsidRDefault="00D56DE8" w:rsidP="00D56DE8">
      <w:pPr>
        <w:pStyle w:val="Paragrafi0"/>
        <w:ind w:firstLine="0"/>
        <w:rPr>
          <w:sz w:val="18"/>
          <w:szCs w:val="18"/>
          <w:lang w:val="sq-AL"/>
        </w:rPr>
      </w:pPr>
    </w:p>
    <w:tbl>
      <w:tblPr>
        <w:tblW w:w="12047" w:type="dxa"/>
        <w:jc w:val="center"/>
        <w:tblLook w:val="0000" w:firstRow="0" w:lastRow="0" w:firstColumn="0" w:lastColumn="0" w:noHBand="0" w:noVBand="0"/>
      </w:tblPr>
      <w:tblGrid>
        <w:gridCol w:w="594"/>
        <w:gridCol w:w="1537"/>
        <w:gridCol w:w="671"/>
        <w:gridCol w:w="776"/>
        <w:gridCol w:w="995"/>
        <w:gridCol w:w="943"/>
        <w:gridCol w:w="1016"/>
        <w:gridCol w:w="943"/>
        <w:gridCol w:w="809"/>
        <w:gridCol w:w="1056"/>
        <w:gridCol w:w="829"/>
        <w:gridCol w:w="1251"/>
        <w:gridCol w:w="1726"/>
      </w:tblGrid>
      <w:tr w:rsidR="00D56DE8" w:rsidRPr="004E7D85" w:rsidTr="00D56DE8">
        <w:trPr>
          <w:trHeight w:val="139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>
              <w:t>N</w:t>
            </w:r>
            <w:r w:rsidRPr="004E7D85">
              <w:t>r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Numri i shtyllës</w:t>
            </w:r>
          </w:p>
        </w:tc>
        <w:tc>
          <w:tcPr>
            <w:tcW w:w="83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</w:rPr>
            </w:pPr>
            <w:r w:rsidRPr="004E7D85">
              <w:rPr>
                <w:bCs/>
              </w:rPr>
              <w:t>Pronësia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Shënime</w:t>
            </w:r>
          </w:p>
        </w:tc>
      </w:tr>
      <w:tr w:rsidR="00D56DE8" w:rsidRPr="004E7D85" w:rsidTr="00D56DE8">
        <w:trPr>
          <w:trHeight w:val="264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Emri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Atësia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Mbiemri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Lloji i pasurisë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Nr. kadastral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Nr. pasurisë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Sasia e sip pronës m</w:t>
            </w:r>
            <w:r w:rsidRPr="004E7D85">
              <w:rPr>
                <w:vertAlign w:val="superscript"/>
              </w:rPr>
              <w:t>2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shtylla sipërfaqe definitive m</w:t>
            </w:r>
            <w:r w:rsidRPr="004E7D85">
              <w:rPr>
                <w:vertAlign w:val="superscript"/>
              </w:rPr>
              <w:t>2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Çmimi i tokës lek/m</w:t>
            </w:r>
            <w:r w:rsidRPr="004E7D85">
              <w:rPr>
                <w:vertAlign w:val="superscript"/>
              </w:rPr>
              <w:t>2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Vlera e kompesimit</w:t>
            </w: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</w:tr>
      <w:tr w:rsidR="00D56DE8" w:rsidRPr="004E7D85" w:rsidTr="00D56DE8">
        <w:trPr>
          <w:trHeight w:val="630"/>
          <w:jc w:val="center"/>
        </w:trPr>
        <w:tc>
          <w:tcPr>
            <w:tcW w:w="5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5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9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6DE8" w:rsidRPr="004E7D85" w:rsidRDefault="00D56DE8" w:rsidP="00D56DE8">
            <w:pPr>
              <w:pStyle w:val="Tabele"/>
            </w:pP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5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Komuna Nikë</w:t>
            </w:r>
            <w:r w:rsidRPr="004E7D85">
              <w:rPr>
                <w:bCs/>
                <w:color w:val="000000"/>
              </w:rPr>
              <w:t>l</w:t>
            </w:r>
          </w:p>
        </w:tc>
        <w:tc>
          <w:tcPr>
            <w:tcW w:w="6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5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Verjon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E8" w:rsidRPr="004E7D85" w:rsidRDefault="00D56DE8" w:rsidP="00D56DE8">
            <w:pPr>
              <w:pStyle w:val="Tabele"/>
            </w:pPr>
            <w:r w:rsidRPr="004E7D85">
              <w:t> 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A6b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282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Korb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Abaz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Brata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are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3783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241/5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165.9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191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31,686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konfirmuar zvrpp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Kurcaj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283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Idriz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Isuf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Milla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2333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897/11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98.9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159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15,728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konfirmuarzvrpp</w:t>
            </w:r>
          </w:p>
        </w:tc>
      </w:tr>
      <w:tr w:rsidR="00D56DE8" w:rsidRPr="004E7D85" w:rsidTr="00D56DE8">
        <w:trPr>
          <w:trHeight w:val="139"/>
          <w:jc w:val="center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Shuma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264.8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bCs/>
                <w:color w:val="000000"/>
              </w:rPr>
            </w:pPr>
            <w:r w:rsidRPr="004E7D85">
              <w:rPr>
                <w:bCs/>
                <w:color w:val="000000"/>
              </w:rPr>
              <w:t>47,414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DE8" w:rsidRPr="004E7D85" w:rsidRDefault="00D56DE8" w:rsidP="00D56DE8">
            <w:pPr>
              <w:pStyle w:val="Tabele"/>
              <w:rPr>
                <w:color w:val="000000"/>
              </w:rPr>
            </w:pPr>
            <w:r w:rsidRPr="004E7D85">
              <w:rPr>
                <w:color w:val="000000"/>
              </w:rPr>
              <w:t> </w:t>
            </w:r>
          </w:p>
        </w:tc>
      </w:tr>
    </w:tbl>
    <w:p w:rsidR="00D56DE8" w:rsidRPr="004E7D85" w:rsidRDefault="00D56DE8" w:rsidP="00D56DE8">
      <w:pPr>
        <w:pStyle w:val="Paragrafi0"/>
      </w:pPr>
    </w:p>
    <w:sectPr w:rsidR="00D56DE8" w:rsidRPr="004E7D85" w:rsidSect="00D56DE8">
      <w:footerReference w:type="even" r:id="rId7"/>
      <w:footerReference w:type="default" r:id="rId8"/>
      <w:pgSz w:w="16840" w:h="11907" w:orient="landscape" w:code="9"/>
      <w:pgMar w:top="1418" w:right="1418" w:bottom="1418" w:left="1418" w:header="1304" w:footer="1134" w:gutter="0"/>
      <w:pgNumType w:start="83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153DB">
      <w:r>
        <w:separator/>
      </w:r>
    </w:p>
  </w:endnote>
  <w:endnote w:type="continuationSeparator" w:id="0">
    <w:p w:rsidR="00000000" w:rsidRDefault="00915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DE8" w:rsidRDefault="00D56DE8" w:rsidP="00D56DE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56DE8" w:rsidRDefault="00D56DE8" w:rsidP="00D56DE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DE8" w:rsidRPr="00EA082F" w:rsidRDefault="00D56DE8" w:rsidP="00D56DE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A082F">
      <w:rPr>
        <w:rStyle w:val="PageNumber"/>
        <w:rFonts w:ascii="CG Times" w:hAnsi="CG Times"/>
        <w:sz w:val="22"/>
        <w:szCs w:val="22"/>
      </w:rPr>
      <w:fldChar w:fldCharType="begin"/>
    </w:r>
    <w:r w:rsidRPr="00EA082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A082F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8371</w:t>
    </w:r>
    <w:r w:rsidRPr="00EA082F">
      <w:rPr>
        <w:rStyle w:val="PageNumber"/>
        <w:rFonts w:ascii="CG Times" w:hAnsi="CG Times"/>
        <w:sz w:val="22"/>
        <w:szCs w:val="22"/>
      </w:rPr>
      <w:fldChar w:fldCharType="end"/>
    </w:r>
  </w:p>
  <w:p w:rsidR="00D56DE8" w:rsidRDefault="00D56DE8" w:rsidP="00D56DE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153DB">
      <w:r>
        <w:separator/>
      </w:r>
    </w:p>
  </w:footnote>
  <w:footnote w:type="continuationSeparator" w:id="0">
    <w:p w:rsidR="00000000" w:rsidRDefault="00915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6DE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53DB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DE8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600527-CB08-4F11-AFC9-C973DB6D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DE8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D56D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56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/>
  <LinksUpToDate>false</LinksUpToDate>
  <CharactersWithSpaces>5500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n.fagu</dc:creator>
  <cp:keywords/>
  <dc:description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