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33A" w:rsidRPr="00345ABB" w:rsidRDefault="00FF733A" w:rsidP="00FF733A">
      <w:pPr>
        <w:pStyle w:val="Akti"/>
        <w:keepNext w:val="0"/>
      </w:pPr>
      <w:bookmarkStart w:id="0" w:name="_GoBack"/>
      <w:bookmarkEnd w:id="0"/>
      <w:r w:rsidRPr="00345ABB">
        <w:t>KËRKESË</w:t>
      </w:r>
    </w:p>
    <w:p w:rsidR="00FF733A" w:rsidRPr="00345ABB" w:rsidRDefault="00FF733A" w:rsidP="00FF733A">
      <w:pPr>
        <w:pStyle w:val="NumriData"/>
        <w:keepNext w:val="0"/>
      </w:pPr>
      <w:r w:rsidRPr="00345ABB">
        <w:t>Nr.3816/2, datë 9.7.2010</w:t>
      </w:r>
    </w:p>
    <w:p w:rsidR="00FF733A" w:rsidRDefault="00FF733A" w:rsidP="00FF733A">
      <w:pPr>
        <w:pStyle w:val="Akti"/>
        <w:keepNext w:val="0"/>
        <w:ind w:left="2880" w:firstLine="720"/>
        <w:jc w:val="left"/>
      </w:pPr>
    </w:p>
    <w:p w:rsidR="00FF733A" w:rsidRPr="00845C2A" w:rsidRDefault="00FF733A" w:rsidP="00FF733A">
      <w:pPr>
        <w:pStyle w:val="Akti"/>
        <w:keepNext w:val="0"/>
      </w:pPr>
      <w:r w:rsidRPr="00845C2A">
        <w:t>P</w:t>
      </w:r>
      <w:r>
        <w:t>Ë</w:t>
      </w:r>
      <w:r w:rsidRPr="00845C2A">
        <w:t>R SHPRON</w:t>
      </w:r>
      <w:r>
        <w:t>Ë</w:t>
      </w:r>
      <w:r w:rsidRPr="00845C2A">
        <w:t xml:space="preserve">SIM PUBLIK </w:t>
      </w:r>
    </w:p>
    <w:p w:rsidR="00FF733A" w:rsidRPr="00437590" w:rsidRDefault="00FF733A" w:rsidP="00D822E8">
      <w:pPr>
        <w:pStyle w:val="Paragrafi0"/>
        <w:rPr>
          <w:lang w:val="en-GB"/>
        </w:rPr>
      </w:pPr>
    </w:p>
    <w:p w:rsidR="00FF733A" w:rsidRPr="00845C2A" w:rsidRDefault="00FF733A" w:rsidP="00FF733A">
      <w:pPr>
        <w:pStyle w:val="Paragrafi0"/>
      </w:pPr>
      <w:r>
        <w:t>Ministria e Punëve Publike dhe Transportit</w:t>
      </w:r>
      <w:r w:rsidRPr="00845C2A">
        <w:t xml:space="preserve"> shpall k</w:t>
      </w:r>
      <w:r>
        <w:t>ë</w:t>
      </w:r>
      <w:r w:rsidRPr="00845C2A">
        <w:t>rkes</w:t>
      </w:r>
      <w:r>
        <w:t>ë</w:t>
      </w:r>
      <w:r w:rsidRPr="00845C2A">
        <w:t>n p</w:t>
      </w:r>
      <w:r>
        <w:t>ë</w:t>
      </w:r>
      <w:r w:rsidRPr="00845C2A">
        <w:t>r shpron</w:t>
      </w:r>
      <w:r>
        <w:t>ë</w:t>
      </w:r>
      <w:r w:rsidRPr="00845C2A">
        <w:t>sim</w:t>
      </w:r>
      <w:r>
        <w:t>, për</w:t>
      </w:r>
      <w:r w:rsidRPr="00845C2A">
        <w:t xml:space="preserve"> interes publik</w:t>
      </w:r>
      <w:r>
        <w:t>,</w:t>
      </w:r>
      <w:r w:rsidRPr="00845C2A">
        <w:t xml:space="preserve"> t</w:t>
      </w:r>
      <w:r>
        <w:t>ë</w:t>
      </w:r>
      <w:r w:rsidRPr="00845C2A">
        <w:t xml:space="preserve"> pasurive t</w:t>
      </w:r>
      <w:r>
        <w:t>ë</w:t>
      </w:r>
      <w:r w:rsidRPr="00845C2A">
        <w:t xml:space="preserve"> paluajtshme</w:t>
      </w:r>
      <w:r>
        <w:t>, pronë private (tokë, truall dhe objekte)</w:t>
      </w:r>
      <w:r w:rsidRPr="00845C2A">
        <w:t xml:space="preserve"> q</w:t>
      </w:r>
      <w:r>
        <w:t>ë preken nga ndërtimi i segmentit rrugor “Porto Romano-Durrës”, loti i parë.</w:t>
      </w:r>
    </w:p>
    <w:p w:rsidR="00FF733A" w:rsidRDefault="00FF733A" w:rsidP="00FF733A">
      <w:pPr>
        <w:pStyle w:val="Paragrafi0"/>
      </w:pPr>
      <w:r w:rsidRPr="00845C2A">
        <w:t>Subjekti k</w:t>
      </w:r>
      <w:r>
        <w:t>ë</w:t>
      </w:r>
      <w:r w:rsidRPr="00845C2A">
        <w:t>rkues  i k</w:t>
      </w:r>
      <w:r>
        <w:t xml:space="preserve">ëtij objekti është Drejtoria e Përgjithshme e Rrugëve. </w:t>
      </w:r>
      <w:r w:rsidRPr="00845C2A">
        <w:t>Me an</w:t>
      </w:r>
      <w:r>
        <w:t>ë të</w:t>
      </w:r>
      <w:r w:rsidRPr="00845C2A">
        <w:t xml:space="preserve"> k</w:t>
      </w:r>
      <w:r>
        <w:t>ëtij publikimi në shtyp</w:t>
      </w:r>
      <w:r w:rsidRPr="00845C2A">
        <w:t xml:space="preserve"> k</w:t>
      </w:r>
      <w:r>
        <w:t>ë</w:t>
      </w:r>
      <w:r w:rsidRPr="00845C2A">
        <w:t>rkojm</w:t>
      </w:r>
      <w:r>
        <w:t>ë</w:t>
      </w:r>
      <w:r w:rsidRPr="00845C2A">
        <w:t xml:space="preserve"> t</w:t>
      </w:r>
      <w:r>
        <w:t>ë vë</w:t>
      </w:r>
      <w:r w:rsidRPr="00845C2A">
        <w:t>m</w:t>
      </w:r>
      <w:r>
        <w:t>ë</w:t>
      </w:r>
      <w:r w:rsidRPr="00845C2A">
        <w:t xml:space="preserve"> n</w:t>
      </w:r>
      <w:r>
        <w:t>ë dijeni personat të cilët</w:t>
      </w:r>
      <w:r w:rsidRPr="00845C2A">
        <w:t xml:space="preserve"> preken nga ky shpron</w:t>
      </w:r>
      <w:r>
        <w:t>ë</w:t>
      </w:r>
      <w:r w:rsidRPr="00845C2A">
        <w:t>sim. V</w:t>
      </w:r>
      <w:r>
        <w:t>ë</w:t>
      </w:r>
      <w:r w:rsidRPr="00845C2A">
        <w:t>nia n</w:t>
      </w:r>
      <w:r>
        <w:t>ë</w:t>
      </w:r>
      <w:r w:rsidRPr="00845C2A">
        <w:t xml:space="preserve"> dijeni konsiston n</w:t>
      </w:r>
      <w:r>
        <w:t>ë</w:t>
      </w:r>
      <w:r w:rsidRPr="00845C2A">
        <w:t xml:space="preserve"> mas</w:t>
      </w:r>
      <w:r>
        <w:t>ë</w:t>
      </w:r>
      <w:r w:rsidRPr="00845C2A">
        <w:t>n e vler</w:t>
      </w:r>
      <w:r>
        <w:t>ë</w:t>
      </w:r>
      <w:r w:rsidRPr="00845C2A">
        <w:t>simit t</w:t>
      </w:r>
      <w:r>
        <w:t>ë</w:t>
      </w:r>
      <w:r w:rsidRPr="00845C2A">
        <w:t xml:space="preserve"> </w:t>
      </w:r>
      <w:r>
        <w:t>llogaritur në bazë të vendimit nr.138, datë 23.3.2000 të Këshillit të Ministrave</w:t>
      </w:r>
      <w:r w:rsidRPr="00845C2A">
        <w:t xml:space="preserve"> </w:t>
      </w:r>
      <w:r>
        <w:t>“Për kriteret teknike të vlerësimit dhe të përllogaritjes së masës së shpërblimit të pasurive që shpronësohen, të pasurive që zhvlerësohen dhe të të drejtave të personave të tretë, për interes publik”,</w:t>
      </w:r>
      <w:r w:rsidRPr="00845C2A">
        <w:t xml:space="preserve"> p</w:t>
      </w:r>
      <w:r>
        <w:t>ër pronarët</w:t>
      </w:r>
      <w:r w:rsidRPr="00845C2A">
        <w:t xml:space="preserve"> sipas list</w:t>
      </w:r>
      <w:r>
        <w:t>ë</w:t>
      </w:r>
      <w:r w:rsidRPr="00845C2A">
        <w:t>s em</w:t>
      </w:r>
      <w:r>
        <w:t>ërore bashkëlidhur.</w:t>
      </w:r>
    </w:p>
    <w:p w:rsidR="00FF733A" w:rsidRDefault="00FF733A" w:rsidP="00FF733A">
      <w:pPr>
        <w:pStyle w:val="Paragrafi0"/>
      </w:pPr>
      <w:r>
        <w:t>Për të gjithë pronarët që pretendojnë pronësinë përkatëse të truallit dhe objektit, do të rikërkohet konfirmim pranë ALUIZNI-t.</w:t>
      </w:r>
    </w:p>
    <w:p w:rsidR="00FF733A" w:rsidRDefault="00FF733A" w:rsidP="00FF733A">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FF733A" w:rsidRDefault="00FF733A" w:rsidP="00FF733A">
      <w:pPr>
        <w:pStyle w:val="Paragrafi0"/>
      </w:pPr>
      <w:r>
        <w:t>Vlera totale e këtij shpronësimi është 177 248 681 (njëqind e shtatëdhjetë e shtatë milionë e dyqind e dyzet e tetë mijë e gjashtëqind e tetëdhjetë e një) lekë.</w:t>
      </w:r>
    </w:p>
    <w:p w:rsidR="00FF733A" w:rsidRPr="00D32173" w:rsidRDefault="00FF733A" w:rsidP="00FF733A">
      <w:pPr>
        <w:pStyle w:val="AutoritetiEmer"/>
        <w:rPr>
          <w:sz w:val="12"/>
          <w:szCs w:val="12"/>
        </w:rPr>
      </w:pPr>
    </w:p>
    <w:p w:rsidR="00FF733A" w:rsidRPr="00FF733A" w:rsidRDefault="00FF733A" w:rsidP="00FF733A">
      <w:pPr>
        <w:pStyle w:val="AutoritetiEmer"/>
        <w:rPr>
          <w:b w:val="0"/>
          <w:bCs/>
          <w:lang w:val="it-IT"/>
        </w:rPr>
      </w:pPr>
      <w:r w:rsidRPr="00FF733A">
        <w:rPr>
          <w:b w:val="0"/>
          <w:bCs/>
          <w:lang w:val="it-IT"/>
        </w:rPr>
        <w:t xml:space="preserve">MINISTRI I PUNËVE PUBLIKE DHE TRANSPORTIT </w:t>
      </w:r>
    </w:p>
    <w:p w:rsidR="00FF733A" w:rsidRDefault="00FF733A" w:rsidP="00FF733A">
      <w:pPr>
        <w:pStyle w:val="AutoritetiEmer"/>
      </w:pPr>
      <w:r>
        <w:t>Sokol Olldashi</w:t>
      </w:r>
    </w:p>
    <w:p w:rsidR="00FF733A" w:rsidRDefault="00FF733A" w:rsidP="00FF733A">
      <w:pPr>
        <w:pStyle w:val="Akti"/>
        <w:keepNext w:val="0"/>
        <w:jc w:val="left"/>
      </w:pPr>
    </w:p>
    <w:p w:rsidR="00FF733A" w:rsidRPr="00B52687" w:rsidRDefault="00FF733A" w:rsidP="00FF733A">
      <w:pPr>
        <w:pStyle w:val="Paragrafi0"/>
        <w:ind w:firstLine="0"/>
        <w:rPr>
          <w:lang w:val="it-IT"/>
        </w:rPr>
      </w:pPr>
    </w:p>
    <w:p w:rsidR="00FF733A" w:rsidRDefault="00FF733A" w:rsidP="00FF733A">
      <w:pPr>
        <w:pStyle w:val="Akti"/>
        <w:keepNext w:val="0"/>
      </w:pPr>
    </w:p>
    <w:p w:rsidR="00FF733A" w:rsidRDefault="00FF733A" w:rsidP="00FF733A">
      <w:pPr>
        <w:pStyle w:val="Akti"/>
        <w:keepNext w:val="0"/>
      </w:pPr>
    </w:p>
    <w:p w:rsidR="00FF733A" w:rsidRDefault="00FF733A" w:rsidP="00FF733A">
      <w:pPr>
        <w:pStyle w:val="Akti"/>
        <w:keepNext w:val="0"/>
      </w:pPr>
    </w:p>
    <w:p w:rsidR="00FF733A" w:rsidRDefault="00FF733A" w:rsidP="00FF733A">
      <w:pPr>
        <w:pStyle w:val="Akti"/>
        <w:keepNext w:val="0"/>
      </w:pPr>
    </w:p>
    <w:p w:rsidR="00FF733A" w:rsidRDefault="00FF733A" w:rsidP="00FF733A">
      <w:pPr>
        <w:pStyle w:val="Akti"/>
        <w:keepNext w:val="0"/>
        <w:jc w:val="left"/>
      </w:pPr>
    </w:p>
    <w:p w:rsidR="00FF733A" w:rsidRDefault="00FF733A" w:rsidP="00FF733A">
      <w:pPr>
        <w:pStyle w:val="Akti"/>
        <w:keepNext w:val="0"/>
        <w:jc w:val="left"/>
      </w:pPr>
    </w:p>
    <w:p w:rsidR="00FF733A" w:rsidRDefault="00FF733A" w:rsidP="00FF733A">
      <w:pPr>
        <w:pStyle w:val="Akti"/>
        <w:keepNext w:val="0"/>
        <w:jc w:val="left"/>
      </w:pPr>
    </w:p>
    <w:p w:rsidR="00FF733A" w:rsidRDefault="00FF733A" w:rsidP="00FF733A">
      <w:pPr>
        <w:pStyle w:val="Akti"/>
        <w:keepNext w:val="0"/>
        <w:jc w:val="left"/>
      </w:pPr>
    </w:p>
    <w:p w:rsidR="00FF733A" w:rsidRDefault="00FF733A" w:rsidP="00FF733A">
      <w:pPr>
        <w:pStyle w:val="Akti"/>
        <w:keepNext w:val="0"/>
        <w:jc w:val="left"/>
      </w:pPr>
    </w:p>
    <w:p w:rsidR="00FF733A" w:rsidRDefault="00FF733A" w:rsidP="00FF733A">
      <w:pPr>
        <w:pStyle w:val="Akti"/>
        <w:keepNext w:val="0"/>
        <w:jc w:val="left"/>
      </w:pPr>
    </w:p>
    <w:p w:rsidR="00FF733A" w:rsidRDefault="00FF733A" w:rsidP="00FF733A">
      <w:pPr>
        <w:pStyle w:val="Akti"/>
        <w:keepNext w:val="0"/>
        <w:jc w:val="left"/>
      </w:pPr>
    </w:p>
    <w:p w:rsidR="00FF733A" w:rsidRDefault="00FF733A" w:rsidP="00FF733A">
      <w:pPr>
        <w:pStyle w:val="Akti"/>
        <w:keepNext w:val="0"/>
        <w:jc w:val="left"/>
      </w:pPr>
    </w:p>
    <w:p w:rsidR="00FF733A" w:rsidRDefault="00FF733A" w:rsidP="00FF733A">
      <w:pPr>
        <w:pStyle w:val="Akti"/>
        <w:keepNext w:val="0"/>
        <w:jc w:val="left"/>
        <w:sectPr w:rsidR="00FF733A" w:rsidSect="00FF733A">
          <w:pgSz w:w="12240" w:h="15840" w:code="1"/>
          <w:pgMar w:top="1418" w:right="1418" w:bottom="1418" w:left="1418" w:header="1304" w:footer="1134" w:gutter="0"/>
          <w:cols w:space="720"/>
          <w:docGrid w:linePitch="360"/>
        </w:sectPr>
      </w:pPr>
    </w:p>
    <w:tbl>
      <w:tblPr>
        <w:tblW w:w="13482" w:type="dxa"/>
        <w:jc w:val="center"/>
        <w:tblLook w:val="0000" w:firstRow="0" w:lastRow="0" w:firstColumn="0" w:lastColumn="0" w:noHBand="0" w:noVBand="0"/>
      </w:tblPr>
      <w:tblGrid>
        <w:gridCol w:w="448"/>
        <w:gridCol w:w="864"/>
        <w:gridCol w:w="856"/>
        <w:gridCol w:w="978"/>
        <w:gridCol w:w="783"/>
        <w:gridCol w:w="792"/>
        <w:gridCol w:w="898"/>
        <w:gridCol w:w="748"/>
        <w:gridCol w:w="883"/>
        <w:gridCol w:w="1093"/>
        <w:gridCol w:w="1183"/>
        <w:gridCol w:w="1080"/>
        <w:gridCol w:w="1260"/>
        <w:gridCol w:w="1620"/>
      </w:tblGrid>
      <w:tr w:rsidR="00FF733A" w:rsidRPr="00FF733A" w:rsidTr="00FF733A">
        <w:trPr>
          <w:trHeight w:val="162"/>
          <w:jc w:val="center"/>
        </w:trPr>
        <w:tc>
          <w:tcPr>
            <w:tcW w:w="3928" w:type="dxa"/>
            <w:gridSpan w:val="5"/>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r w:rsidRPr="00FF733A">
              <w:rPr>
                <w:sz w:val="16"/>
                <w:szCs w:val="16"/>
              </w:rPr>
              <w:lastRenderedPageBreak/>
              <w:t>DREJTORIA E PËRGJITHSHME E RRUGËVE</w:t>
            </w:r>
          </w:p>
        </w:tc>
        <w:tc>
          <w:tcPr>
            <w:tcW w:w="792"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898"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748"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88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093"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183"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08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26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62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r>
      <w:tr w:rsidR="00FF733A" w:rsidRPr="00FF733A" w:rsidTr="00FF733A">
        <w:trPr>
          <w:trHeight w:val="162"/>
          <w:jc w:val="center"/>
        </w:trPr>
        <w:tc>
          <w:tcPr>
            <w:tcW w:w="3145" w:type="dxa"/>
            <w:gridSpan w:val="4"/>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r w:rsidRPr="00FF733A">
              <w:rPr>
                <w:sz w:val="16"/>
                <w:szCs w:val="16"/>
              </w:rPr>
              <w:t>DREJTORIA E SHPRONËSIMEVE</w:t>
            </w:r>
          </w:p>
        </w:tc>
        <w:tc>
          <w:tcPr>
            <w:tcW w:w="783"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792"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898"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748"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88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093"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183"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08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26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62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r>
      <w:tr w:rsidR="00FF733A" w:rsidRPr="00FF733A" w:rsidTr="00FF733A">
        <w:trPr>
          <w:trHeight w:val="162"/>
          <w:jc w:val="center"/>
        </w:trPr>
        <w:tc>
          <w:tcPr>
            <w:tcW w:w="447"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864"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856"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978"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783"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792"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898"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748"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880"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1093"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1183"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1080"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126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c>
          <w:tcPr>
            <w:tcW w:w="1620" w:type="dxa"/>
            <w:tcBorders>
              <w:top w:val="nil"/>
              <w:left w:val="nil"/>
              <w:bottom w:val="nil"/>
              <w:right w:val="nil"/>
            </w:tcBorders>
            <w:shd w:val="clear" w:color="auto" w:fill="auto"/>
            <w:noWrap/>
            <w:vAlign w:val="bottom"/>
          </w:tcPr>
          <w:p w:rsidR="00FF733A" w:rsidRPr="00FF733A" w:rsidRDefault="00FF733A" w:rsidP="00FF733A">
            <w:pPr>
              <w:pStyle w:val="Tabele"/>
              <w:rPr>
                <w:sz w:val="16"/>
                <w:szCs w:val="16"/>
              </w:rPr>
            </w:pPr>
          </w:p>
        </w:tc>
      </w:tr>
      <w:tr w:rsidR="00FF733A" w:rsidRPr="00FF733A" w:rsidTr="00FF733A">
        <w:trPr>
          <w:trHeight w:val="390"/>
          <w:jc w:val="center"/>
        </w:trPr>
        <w:tc>
          <w:tcPr>
            <w:tcW w:w="13482" w:type="dxa"/>
            <w:gridSpan w:val="14"/>
            <w:tcBorders>
              <w:top w:val="nil"/>
              <w:left w:val="nil"/>
              <w:right w:val="nil"/>
            </w:tcBorders>
            <w:shd w:val="clear" w:color="auto" w:fill="auto"/>
            <w:noWrap/>
            <w:vAlign w:val="bottom"/>
          </w:tcPr>
          <w:p w:rsidR="00FF733A" w:rsidRPr="00FF733A" w:rsidRDefault="00FF733A" w:rsidP="00FF733A">
            <w:pPr>
              <w:pStyle w:val="Tabele"/>
              <w:rPr>
                <w:sz w:val="16"/>
                <w:szCs w:val="16"/>
              </w:rPr>
            </w:pPr>
            <w:r w:rsidRPr="00FF733A">
              <w:rPr>
                <w:sz w:val="16"/>
                <w:szCs w:val="16"/>
              </w:rPr>
              <w:t>LISTA EMËRORE E PRONARËVE QË SHPRONËSOHEN NGA NDËRTIMI I RRUGËS</w:t>
            </w:r>
          </w:p>
          <w:p w:rsidR="00FF733A" w:rsidRPr="00FF733A" w:rsidRDefault="00FF733A" w:rsidP="00FF733A">
            <w:pPr>
              <w:pStyle w:val="Tabele"/>
              <w:rPr>
                <w:b/>
                <w:sz w:val="16"/>
                <w:szCs w:val="16"/>
              </w:rPr>
            </w:pPr>
            <w:r w:rsidRPr="00FF733A">
              <w:rPr>
                <w:sz w:val="16"/>
                <w:szCs w:val="16"/>
              </w:rPr>
              <w:t>"</w:t>
            </w:r>
            <w:smartTag w:uri="urn:schemas-microsoft-com:office:smarttags" w:element="place">
              <w:r w:rsidRPr="00FF733A">
                <w:rPr>
                  <w:sz w:val="16"/>
                  <w:szCs w:val="16"/>
                </w:rPr>
                <w:t>Porto</w:t>
              </w:r>
            </w:smartTag>
            <w:r w:rsidRPr="00FF733A">
              <w:rPr>
                <w:sz w:val="16"/>
                <w:szCs w:val="16"/>
              </w:rPr>
              <w:t xml:space="preserve">  Romano - Durrës", loti parë</w:t>
            </w:r>
          </w:p>
        </w:tc>
      </w:tr>
      <w:tr w:rsidR="00FF733A" w:rsidRPr="00FF733A" w:rsidTr="00FF733A">
        <w:trPr>
          <w:trHeight w:val="162"/>
          <w:jc w:val="center"/>
        </w:trPr>
        <w:tc>
          <w:tcPr>
            <w:tcW w:w="447"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864"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b/>
                <w:sz w:val="16"/>
                <w:szCs w:val="16"/>
              </w:rPr>
            </w:pPr>
          </w:p>
        </w:tc>
        <w:tc>
          <w:tcPr>
            <w:tcW w:w="856"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b/>
                <w:sz w:val="16"/>
                <w:szCs w:val="16"/>
              </w:rPr>
            </w:pPr>
          </w:p>
        </w:tc>
        <w:tc>
          <w:tcPr>
            <w:tcW w:w="978"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b/>
                <w:sz w:val="16"/>
                <w:szCs w:val="16"/>
              </w:rPr>
            </w:pPr>
          </w:p>
        </w:tc>
        <w:tc>
          <w:tcPr>
            <w:tcW w:w="783"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b/>
                <w:sz w:val="16"/>
                <w:szCs w:val="16"/>
              </w:rPr>
            </w:pPr>
          </w:p>
        </w:tc>
        <w:tc>
          <w:tcPr>
            <w:tcW w:w="792"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b/>
                <w:sz w:val="16"/>
                <w:szCs w:val="16"/>
              </w:rPr>
            </w:pPr>
          </w:p>
        </w:tc>
        <w:tc>
          <w:tcPr>
            <w:tcW w:w="898"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748"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880"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1093"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1183"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1080"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1260"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c>
          <w:tcPr>
            <w:tcW w:w="1620" w:type="dxa"/>
            <w:tcBorders>
              <w:top w:val="nil"/>
              <w:left w:val="nil"/>
              <w:bottom w:val="single" w:sz="8" w:space="0" w:color="auto"/>
              <w:right w:val="nil"/>
            </w:tcBorders>
            <w:shd w:val="clear" w:color="auto" w:fill="auto"/>
            <w:noWrap/>
            <w:vAlign w:val="bottom"/>
          </w:tcPr>
          <w:p w:rsidR="00FF733A" w:rsidRPr="00FF733A" w:rsidRDefault="00FF733A" w:rsidP="00FF733A">
            <w:pPr>
              <w:pStyle w:val="Tabele"/>
              <w:rPr>
                <w:sz w:val="16"/>
                <w:szCs w:val="16"/>
              </w:rPr>
            </w:pPr>
          </w:p>
        </w:tc>
      </w:tr>
      <w:tr w:rsidR="00FF733A" w:rsidRPr="00FF733A" w:rsidTr="00FF733A">
        <w:trPr>
          <w:trHeight w:val="162"/>
          <w:jc w:val="center"/>
        </w:trPr>
        <w:tc>
          <w:tcPr>
            <w:tcW w:w="447" w:type="dxa"/>
            <w:tcBorders>
              <w:top w:val="single" w:sz="8" w:space="0" w:color="auto"/>
              <w:left w:val="single" w:sz="8" w:space="0" w:color="auto"/>
              <w:bottom w:val="nil"/>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864" w:type="dxa"/>
            <w:tcBorders>
              <w:top w:val="single" w:sz="8" w:space="0" w:color="auto"/>
              <w:left w:val="nil"/>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856" w:type="dxa"/>
            <w:tcBorders>
              <w:top w:val="single" w:sz="8" w:space="0" w:color="auto"/>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978" w:type="dxa"/>
            <w:tcBorders>
              <w:top w:val="single" w:sz="8" w:space="0" w:color="auto"/>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783" w:type="dxa"/>
            <w:tcBorders>
              <w:top w:val="single" w:sz="8" w:space="0" w:color="auto"/>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792" w:type="dxa"/>
            <w:tcBorders>
              <w:top w:val="single" w:sz="8" w:space="0" w:color="auto"/>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898" w:type="dxa"/>
            <w:tcBorders>
              <w:top w:val="single" w:sz="8" w:space="0" w:color="auto"/>
              <w:left w:val="single" w:sz="4" w:space="0" w:color="auto"/>
              <w:bottom w:val="nil"/>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3904" w:type="dxa"/>
            <w:gridSpan w:val="4"/>
            <w:tcBorders>
              <w:top w:val="single" w:sz="8" w:space="0" w:color="auto"/>
              <w:left w:val="single" w:sz="4" w:space="0" w:color="auto"/>
              <w:bottom w:val="single" w:sz="8" w:space="0" w:color="auto"/>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xml:space="preserve">                                LLOJI I PASURISE</w:t>
            </w:r>
          </w:p>
        </w:tc>
        <w:tc>
          <w:tcPr>
            <w:tcW w:w="1080" w:type="dxa"/>
            <w:tcBorders>
              <w:top w:val="single" w:sz="8" w:space="0" w:color="auto"/>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1260" w:type="dxa"/>
            <w:tcBorders>
              <w:top w:val="single" w:sz="8" w:space="0" w:color="auto"/>
              <w:left w:val="nil"/>
              <w:bottom w:val="nil"/>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1620" w:type="dxa"/>
            <w:tcBorders>
              <w:top w:val="single" w:sz="8" w:space="0" w:color="auto"/>
              <w:left w:val="nil"/>
              <w:bottom w:val="nil"/>
              <w:right w:val="single" w:sz="8"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r>
      <w:tr w:rsidR="00FF733A" w:rsidRPr="00FF733A" w:rsidTr="00FF733A">
        <w:trPr>
          <w:trHeight w:val="162"/>
          <w:jc w:val="center"/>
        </w:trPr>
        <w:tc>
          <w:tcPr>
            <w:tcW w:w="447" w:type="dxa"/>
            <w:tcBorders>
              <w:top w:val="nil"/>
              <w:left w:val="single" w:sz="8" w:space="0" w:color="auto"/>
              <w:bottom w:val="nil"/>
              <w:right w:val="single" w:sz="4" w:space="0" w:color="auto"/>
            </w:tcBorders>
            <w:shd w:val="clear" w:color="auto" w:fill="auto"/>
            <w:noWrap/>
          </w:tcPr>
          <w:p w:rsidR="00FF733A" w:rsidRPr="00FF733A" w:rsidRDefault="00FF733A" w:rsidP="00FF733A">
            <w:pPr>
              <w:pStyle w:val="Tabele"/>
              <w:rPr>
                <w:b/>
                <w:sz w:val="16"/>
                <w:szCs w:val="16"/>
              </w:rPr>
            </w:pPr>
            <w:r w:rsidRPr="00FF733A">
              <w:rPr>
                <w:b/>
                <w:sz w:val="16"/>
                <w:szCs w:val="16"/>
              </w:rPr>
              <w:t>NR</w:t>
            </w:r>
          </w:p>
        </w:tc>
        <w:tc>
          <w:tcPr>
            <w:tcW w:w="864" w:type="dxa"/>
            <w:tcBorders>
              <w:top w:val="nil"/>
              <w:left w:val="nil"/>
              <w:bottom w:val="nil"/>
              <w:right w:val="nil"/>
            </w:tcBorders>
            <w:shd w:val="clear" w:color="auto" w:fill="auto"/>
            <w:noWrap/>
          </w:tcPr>
          <w:p w:rsidR="00FF733A" w:rsidRPr="00FF733A" w:rsidRDefault="00FF733A" w:rsidP="00FF733A">
            <w:pPr>
              <w:pStyle w:val="Tabele"/>
              <w:rPr>
                <w:b/>
                <w:sz w:val="16"/>
                <w:szCs w:val="16"/>
              </w:rPr>
            </w:pPr>
            <w:r w:rsidRPr="00FF733A">
              <w:rPr>
                <w:b/>
                <w:sz w:val="16"/>
                <w:szCs w:val="16"/>
              </w:rPr>
              <w:t>Emri</w:t>
            </w:r>
          </w:p>
        </w:tc>
        <w:tc>
          <w:tcPr>
            <w:tcW w:w="856" w:type="dxa"/>
            <w:tcBorders>
              <w:top w:val="nil"/>
              <w:left w:val="single" w:sz="4" w:space="0" w:color="auto"/>
              <w:bottom w:val="nil"/>
              <w:right w:val="nil"/>
            </w:tcBorders>
            <w:shd w:val="clear" w:color="auto" w:fill="auto"/>
            <w:noWrap/>
          </w:tcPr>
          <w:p w:rsidR="00FF733A" w:rsidRPr="00FF733A" w:rsidRDefault="00FF733A" w:rsidP="00FF733A">
            <w:pPr>
              <w:pStyle w:val="Tabele"/>
              <w:rPr>
                <w:b/>
                <w:sz w:val="16"/>
                <w:szCs w:val="16"/>
              </w:rPr>
            </w:pPr>
            <w:r w:rsidRPr="00FF733A">
              <w:rPr>
                <w:b/>
                <w:sz w:val="16"/>
                <w:szCs w:val="16"/>
              </w:rPr>
              <w:t>Atesia</w:t>
            </w:r>
          </w:p>
        </w:tc>
        <w:tc>
          <w:tcPr>
            <w:tcW w:w="978" w:type="dxa"/>
            <w:tcBorders>
              <w:top w:val="nil"/>
              <w:left w:val="single" w:sz="4" w:space="0" w:color="auto"/>
              <w:bottom w:val="nil"/>
              <w:right w:val="nil"/>
            </w:tcBorders>
            <w:shd w:val="clear" w:color="auto" w:fill="auto"/>
            <w:noWrap/>
          </w:tcPr>
          <w:p w:rsidR="00FF733A" w:rsidRPr="00FF733A" w:rsidRDefault="00FF733A" w:rsidP="00FF733A">
            <w:pPr>
              <w:pStyle w:val="Tabele"/>
              <w:rPr>
                <w:b/>
                <w:sz w:val="16"/>
                <w:szCs w:val="16"/>
              </w:rPr>
            </w:pPr>
            <w:r w:rsidRPr="00FF733A">
              <w:rPr>
                <w:b/>
                <w:sz w:val="16"/>
                <w:szCs w:val="16"/>
              </w:rPr>
              <w:t>Mbiemri</w:t>
            </w:r>
          </w:p>
        </w:tc>
        <w:tc>
          <w:tcPr>
            <w:tcW w:w="783" w:type="dxa"/>
            <w:tcBorders>
              <w:top w:val="nil"/>
              <w:left w:val="single" w:sz="4" w:space="0" w:color="auto"/>
              <w:bottom w:val="nil"/>
              <w:right w:val="nil"/>
            </w:tcBorders>
            <w:shd w:val="clear" w:color="auto" w:fill="auto"/>
            <w:noWrap/>
          </w:tcPr>
          <w:p w:rsidR="00FF733A" w:rsidRPr="00FF733A" w:rsidRDefault="00FF733A" w:rsidP="00FF733A">
            <w:pPr>
              <w:pStyle w:val="Tabele"/>
              <w:rPr>
                <w:b/>
                <w:sz w:val="16"/>
                <w:szCs w:val="16"/>
              </w:rPr>
            </w:pPr>
            <w:r w:rsidRPr="00FF733A">
              <w:rPr>
                <w:b/>
                <w:sz w:val="16"/>
                <w:szCs w:val="16"/>
              </w:rPr>
              <w:t>Zona kadast.</w:t>
            </w:r>
          </w:p>
        </w:tc>
        <w:tc>
          <w:tcPr>
            <w:tcW w:w="792" w:type="dxa"/>
            <w:tcBorders>
              <w:top w:val="nil"/>
              <w:left w:val="single" w:sz="4" w:space="0" w:color="auto"/>
              <w:bottom w:val="nil"/>
              <w:right w:val="nil"/>
            </w:tcBorders>
            <w:shd w:val="clear" w:color="auto" w:fill="auto"/>
            <w:noWrap/>
          </w:tcPr>
          <w:p w:rsidR="00FF733A" w:rsidRPr="00FF733A" w:rsidRDefault="00FF733A" w:rsidP="00FF733A">
            <w:pPr>
              <w:pStyle w:val="Tabele"/>
              <w:rPr>
                <w:b/>
                <w:sz w:val="16"/>
                <w:szCs w:val="16"/>
              </w:rPr>
            </w:pPr>
            <w:r w:rsidRPr="00FF733A">
              <w:rPr>
                <w:b/>
                <w:sz w:val="16"/>
                <w:szCs w:val="16"/>
              </w:rPr>
              <w:t>Nr. pasurise</w:t>
            </w:r>
          </w:p>
        </w:tc>
        <w:tc>
          <w:tcPr>
            <w:tcW w:w="898" w:type="dxa"/>
            <w:tcBorders>
              <w:top w:val="nil"/>
              <w:left w:val="single" w:sz="4" w:space="0" w:color="auto"/>
              <w:bottom w:val="nil"/>
              <w:right w:val="single" w:sz="4" w:space="0" w:color="auto"/>
            </w:tcBorders>
            <w:shd w:val="clear" w:color="auto" w:fill="auto"/>
            <w:noWrap/>
          </w:tcPr>
          <w:p w:rsidR="00FF733A" w:rsidRPr="00FF733A" w:rsidRDefault="00FF733A" w:rsidP="00FF733A">
            <w:pPr>
              <w:pStyle w:val="Tabele"/>
              <w:rPr>
                <w:b/>
                <w:sz w:val="16"/>
                <w:szCs w:val="16"/>
              </w:rPr>
            </w:pPr>
            <w:r w:rsidRPr="00FF733A">
              <w:rPr>
                <w:b/>
                <w:sz w:val="16"/>
                <w:szCs w:val="16"/>
              </w:rPr>
              <w:t>Siperf pergj.m2.</w:t>
            </w:r>
          </w:p>
        </w:tc>
        <w:tc>
          <w:tcPr>
            <w:tcW w:w="748" w:type="dxa"/>
            <w:tcBorders>
              <w:top w:val="nil"/>
              <w:left w:val="nil"/>
              <w:bottom w:val="single" w:sz="8" w:space="0" w:color="auto"/>
              <w:right w:val="nil"/>
            </w:tcBorders>
            <w:shd w:val="clear" w:color="auto" w:fill="auto"/>
            <w:noWrap/>
          </w:tcPr>
          <w:p w:rsidR="00FF733A" w:rsidRPr="00FF733A" w:rsidRDefault="00FF733A" w:rsidP="00FF733A">
            <w:pPr>
              <w:pStyle w:val="Tabele"/>
              <w:rPr>
                <w:b/>
                <w:sz w:val="16"/>
                <w:szCs w:val="16"/>
              </w:rPr>
            </w:pPr>
            <w:r w:rsidRPr="00FF733A">
              <w:rPr>
                <w:b/>
                <w:sz w:val="16"/>
                <w:szCs w:val="16"/>
              </w:rPr>
              <w:t> M ²</w:t>
            </w:r>
          </w:p>
        </w:tc>
        <w:tc>
          <w:tcPr>
            <w:tcW w:w="880" w:type="dxa"/>
            <w:tcBorders>
              <w:top w:val="nil"/>
              <w:left w:val="nil"/>
              <w:bottom w:val="single" w:sz="8" w:space="0" w:color="auto"/>
              <w:right w:val="nil"/>
            </w:tcBorders>
            <w:shd w:val="clear" w:color="auto" w:fill="auto"/>
            <w:noWrap/>
          </w:tcPr>
          <w:p w:rsidR="00FF733A" w:rsidRPr="00FF733A" w:rsidRDefault="00FF733A" w:rsidP="00FF733A">
            <w:pPr>
              <w:pStyle w:val="Tabele"/>
              <w:rPr>
                <w:b/>
                <w:sz w:val="16"/>
                <w:szCs w:val="16"/>
              </w:rPr>
            </w:pPr>
            <w:r w:rsidRPr="00FF733A">
              <w:rPr>
                <w:b/>
                <w:sz w:val="16"/>
                <w:szCs w:val="16"/>
              </w:rPr>
              <w:t>TRUALL Çmimi</w:t>
            </w:r>
          </w:p>
        </w:tc>
        <w:tc>
          <w:tcPr>
            <w:tcW w:w="1093" w:type="dxa"/>
            <w:tcBorders>
              <w:top w:val="nil"/>
              <w:left w:val="nil"/>
              <w:bottom w:val="single" w:sz="8" w:space="0" w:color="auto"/>
              <w:right w:val="single" w:sz="4" w:space="0" w:color="auto"/>
            </w:tcBorders>
            <w:shd w:val="clear" w:color="auto" w:fill="auto"/>
            <w:noWrap/>
          </w:tcPr>
          <w:p w:rsidR="00FF733A" w:rsidRPr="00FF733A" w:rsidRDefault="00FF733A" w:rsidP="00FF733A">
            <w:pPr>
              <w:pStyle w:val="Tabele"/>
              <w:rPr>
                <w:b/>
                <w:sz w:val="16"/>
                <w:szCs w:val="16"/>
              </w:rPr>
            </w:pPr>
            <w:r w:rsidRPr="00FF733A">
              <w:rPr>
                <w:b/>
                <w:sz w:val="16"/>
                <w:szCs w:val="16"/>
              </w:rPr>
              <w:t>Vl. ( Leke) </w:t>
            </w:r>
          </w:p>
        </w:tc>
        <w:tc>
          <w:tcPr>
            <w:tcW w:w="1183" w:type="dxa"/>
            <w:tcBorders>
              <w:top w:val="nil"/>
              <w:left w:val="nil"/>
              <w:bottom w:val="single" w:sz="8" w:space="0" w:color="auto"/>
              <w:right w:val="nil"/>
            </w:tcBorders>
            <w:shd w:val="clear" w:color="auto" w:fill="auto"/>
            <w:noWrap/>
          </w:tcPr>
          <w:p w:rsidR="00FF733A" w:rsidRPr="00FF733A" w:rsidRDefault="00FF733A" w:rsidP="00FF733A">
            <w:pPr>
              <w:pStyle w:val="Tabele"/>
              <w:rPr>
                <w:b/>
                <w:sz w:val="16"/>
                <w:szCs w:val="16"/>
              </w:rPr>
            </w:pPr>
            <w:r w:rsidRPr="00FF733A">
              <w:rPr>
                <w:b/>
                <w:sz w:val="16"/>
                <w:szCs w:val="16"/>
              </w:rPr>
              <w:t xml:space="preserve">    OBJEKT( Lloji )</w:t>
            </w:r>
          </w:p>
        </w:tc>
        <w:tc>
          <w:tcPr>
            <w:tcW w:w="1080" w:type="dxa"/>
            <w:tcBorders>
              <w:top w:val="nil"/>
              <w:left w:val="nil"/>
              <w:bottom w:val="single" w:sz="8" w:space="0" w:color="auto"/>
              <w:right w:val="nil"/>
            </w:tcBorders>
            <w:shd w:val="clear" w:color="auto" w:fill="auto"/>
            <w:noWrap/>
          </w:tcPr>
          <w:p w:rsidR="00FF733A" w:rsidRPr="00FF733A" w:rsidRDefault="00FF733A" w:rsidP="00FF733A">
            <w:pPr>
              <w:pStyle w:val="Tabele"/>
              <w:rPr>
                <w:b/>
                <w:sz w:val="16"/>
                <w:szCs w:val="16"/>
              </w:rPr>
            </w:pPr>
            <w:r w:rsidRPr="00FF733A">
              <w:rPr>
                <w:b/>
                <w:sz w:val="16"/>
                <w:szCs w:val="16"/>
              </w:rPr>
              <w:t>Vl. ( Leke) </w:t>
            </w:r>
          </w:p>
        </w:tc>
        <w:tc>
          <w:tcPr>
            <w:tcW w:w="1260" w:type="dxa"/>
            <w:tcBorders>
              <w:top w:val="nil"/>
              <w:left w:val="single" w:sz="4" w:space="0" w:color="auto"/>
              <w:bottom w:val="nil"/>
              <w:right w:val="single" w:sz="4" w:space="0" w:color="auto"/>
            </w:tcBorders>
            <w:shd w:val="clear" w:color="auto" w:fill="auto"/>
            <w:noWrap/>
          </w:tcPr>
          <w:p w:rsidR="00FF733A" w:rsidRPr="00FF733A" w:rsidRDefault="00FF733A" w:rsidP="00FF733A">
            <w:pPr>
              <w:pStyle w:val="Tabele"/>
              <w:rPr>
                <w:b/>
                <w:sz w:val="16"/>
                <w:szCs w:val="16"/>
              </w:rPr>
            </w:pPr>
            <w:r w:rsidRPr="00FF733A">
              <w:rPr>
                <w:b/>
                <w:sz w:val="16"/>
                <w:szCs w:val="16"/>
              </w:rPr>
              <w:t>SHUMA ( Leke)</w:t>
            </w:r>
          </w:p>
        </w:tc>
        <w:tc>
          <w:tcPr>
            <w:tcW w:w="1620" w:type="dxa"/>
            <w:tcBorders>
              <w:top w:val="nil"/>
              <w:left w:val="nil"/>
              <w:bottom w:val="nil"/>
              <w:right w:val="single" w:sz="8" w:space="0" w:color="auto"/>
            </w:tcBorders>
            <w:shd w:val="clear" w:color="auto" w:fill="auto"/>
            <w:noWrap/>
          </w:tcPr>
          <w:p w:rsidR="00FF733A" w:rsidRPr="00FF733A" w:rsidRDefault="00FF733A" w:rsidP="00FF733A">
            <w:pPr>
              <w:pStyle w:val="Tabele"/>
              <w:rPr>
                <w:b/>
                <w:sz w:val="16"/>
                <w:szCs w:val="16"/>
              </w:rPr>
            </w:pPr>
            <w:r w:rsidRPr="00FF733A">
              <w:rPr>
                <w:b/>
                <w:sz w:val="16"/>
                <w:szCs w:val="16"/>
              </w:rPr>
              <w:t>Shenime</w:t>
            </w:r>
          </w:p>
        </w:tc>
      </w:tr>
      <w:tr w:rsidR="00FF733A" w:rsidRPr="00FF733A" w:rsidTr="00FF733A">
        <w:trPr>
          <w:trHeight w:val="162"/>
          <w:jc w:val="center"/>
        </w:trPr>
        <w:tc>
          <w:tcPr>
            <w:tcW w:w="447" w:type="dxa"/>
            <w:tcBorders>
              <w:top w:val="nil"/>
              <w:left w:val="single" w:sz="8" w:space="0" w:color="auto"/>
              <w:bottom w:val="nil"/>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864"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856" w:type="dxa"/>
            <w:tcBorders>
              <w:top w:val="nil"/>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978" w:type="dxa"/>
            <w:tcBorders>
              <w:top w:val="nil"/>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c>
          <w:tcPr>
            <w:tcW w:w="783" w:type="dxa"/>
            <w:tcBorders>
              <w:top w:val="nil"/>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p>
        </w:tc>
        <w:tc>
          <w:tcPr>
            <w:tcW w:w="792" w:type="dxa"/>
            <w:tcBorders>
              <w:top w:val="nil"/>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p>
        </w:tc>
        <w:tc>
          <w:tcPr>
            <w:tcW w:w="898" w:type="dxa"/>
            <w:tcBorders>
              <w:top w:val="nil"/>
              <w:left w:val="single" w:sz="4" w:space="0" w:color="auto"/>
              <w:bottom w:val="nil"/>
              <w:right w:val="single" w:sz="4" w:space="0" w:color="auto"/>
            </w:tcBorders>
            <w:shd w:val="clear" w:color="auto" w:fill="auto"/>
            <w:noWrap/>
            <w:vAlign w:val="bottom"/>
          </w:tcPr>
          <w:p w:rsidR="00FF733A" w:rsidRPr="00FF733A" w:rsidRDefault="00FF733A" w:rsidP="00FF733A">
            <w:pPr>
              <w:pStyle w:val="Tabele"/>
              <w:rPr>
                <w:b/>
                <w:sz w:val="16"/>
                <w:szCs w:val="16"/>
              </w:rPr>
            </w:pPr>
          </w:p>
        </w:tc>
        <w:tc>
          <w:tcPr>
            <w:tcW w:w="748" w:type="dxa"/>
            <w:tcBorders>
              <w:top w:val="nil"/>
              <w:left w:val="nil"/>
              <w:bottom w:val="nil"/>
              <w:right w:val="single" w:sz="4" w:space="0" w:color="auto"/>
            </w:tcBorders>
            <w:shd w:val="clear" w:color="auto" w:fill="auto"/>
            <w:noWrap/>
            <w:vAlign w:val="bottom"/>
          </w:tcPr>
          <w:p w:rsidR="00FF733A" w:rsidRPr="00FF733A" w:rsidRDefault="00FF733A" w:rsidP="00FF733A">
            <w:pPr>
              <w:pStyle w:val="Tabele"/>
              <w:rPr>
                <w:b/>
                <w:sz w:val="16"/>
                <w:szCs w:val="16"/>
              </w:rPr>
            </w:pPr>
          </w:p>
        </w:tc>
        <w:tc>
          <w:tcPr>
            <w:tcW w:w="880"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1093" w:type="dxa"/>
            <w:tcBorders>
              <w:top w:val="nil"/>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p>
        </w:tc>
        <w:tc>
          <w:tcPr>
            <w:tcW w:w="1183" w:type="dxa"/>
            <w:tcBorders>
              <w:top w:val="nil"/>
              <w:left w:val="single" w:sz="4" w:space="0" w:color="auto"/>
              <w:bottom w:val="nil"/>
              <w:right w:val="single" w:sz="4" w:space="0" w:color="auto"/>
            </w:tcBorders>
            <w:shd w:val="clear" w:color="auto" w:fill="auto"/>
            <w:noWrap/>
            <w:vAlign w:val="bottom"/>
          </w:tcPr>
          <w:p w:rsidR="00FF733A" w:rsidRPr="00FF733A" w:rsidRDefault="00FF733A" w:rsidP="00FF733A">
            <w:pPr>
              <w:pStyle w:val="Tabele"/>
              <w:rPr>
                <w:b/>
                <w:sz w:val="16"/>
                <w:szCs w:val="16"/>
              </w:rPr>
            </w:pPr>
          </w:p>
        </w:tc>
        <w:tc>
          <w:tcPr>
            <w:tcW w:w="1080" w:type="dxa"/>
            <w:tcBorders>
              <w:top w:val="nil"/>
              <w:left w:val="nil"/>
              <w:bottom w:val="nil"/>
              <w:right w:val="nil"/>
            </w:tcBorders>
            <w:shd w:val="clear" w:color="auto" w:fill="auto"/>
            <w:noWrap/>
            <w:vAlign w:val="bottom"/>
          </w:tcPr>
          <w:p w:rsidR="00FF733A" w:rsidRPr="00FF733A" w:rsidRDefault="00FF733A" w:rsidP="00FF733A">
            <w:pPr>
              <w:pStyle w:val="Tabele"/>
              <w:rPr>
                <w:b/>
                <w:sz w:val="16"/>
                <w:szCs w:val="16"/>
              </w:rPr>
            </w:pPr>
          </w:p>
        </w:tc>
        <w:tc>
          <w:tcPr>
            <w:tcW w:w="1260" w:type="dxa"/>
            <w:tcBorders>
              <w:top w:val="nil"/>
              <w:left w:val="single" w:sz="4" w:space="0" w:color="auto"/>
              <w:bottom w:val="nil"/>
              <w:right w:val="nil"/>
            </w:tcBorders>
            <w:shd w:val="clear" w:color="auto" w:fill="auto"/>
            <w:noWrap/>
            <w:vAlign w:val="bottom"/>
          </w:tcPr>
          <w:p w:rsidR="00FF733A" w:rsidRPr="00FF733A" w:rsidRDefault="00FF733A" w:rsidP="00FF733A">
            <w:pPr>
              <w:pStyle w:val="Tabele"/>
              <w:rPr>
                <w:b/>
                <w:sz w:val="16"/>
                <w:szCs w:val="16"/>
              </w:rPr>
            </w:pPr>
          </w:p>
        </w:tc>
        <w:tc>
          <w:tcPr>
            <w:tcW w:w="1620" w:type="dxa"/>
            <w:tcBorders>
              <w:top w:val="nil"/>
              <w:left w:val="single" w:sz="4" w:space="0" w:color="auto"/>
              <w:bottom w:val="nil"/>
              <w:right w:val="single" w:sz="8"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 </w:t>
            </w:r>
          </w:p>
        </w:tc>
      </w:tr>
      <w:tr w:rsidR="00FF733A" w:rsidRPr="00FF733A" w:rsidTr="00FF733A">
        <w:trPr>
          <w:trHeight w:val="162"/>
          <w:jc w:val="center"/>
        </w:trPr>
        <w:tc>
          <w:tcPr>
            <w:tcW w:w="447" w:type="dxa"/>
            <w:tcBorders>
              <w:top w:val="single" w:sz="8" w:space="0" w:color="auto"/>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w:t>
            </w:r>
          </w:p>
        </w:tc>
        <w:tc>
          <w:tcPr>
            <w:tcW w:w="864"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Rifat</w:t>
            </w:r>
          </w:p>
        </w:tc>
        <w:tc>
          <w:tcPr>
            <w:tcW w:w="856"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Rustem</w:t>
            </w:r>
          </w:p>
        </w:tc>
        <w:tc>
          <w:tcPr>
            <w:tcW w:w="978"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Hoxha</w:t>
            </w:r>
          </w:p>
        </w:tc>
        <w:tc>
          <w:tcPr>
            <w:tcW w:w="783"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152/4</w:t>
            </w:r>
          </w:p>
        </w:tc>
        <w:tc>
          <w:tcPr>
            <w:tcW w:w="898"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411</w:t>
            </w:r>
          </w:p>
        </w:tc>
        <w:tc>
          <w:tcPr>
            <w:tcW w:w="748"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384</w:t>
            </w:r>
          </w:p>
        </w:tc>
        <w:tc>
          <w:tcPr>
            <w:tcW w:w="880"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1382400</w:t>
            </w:r>
          </w:p>
        </w:tc>
        <w:tc>
          <w:tcPr>
            <w:tcW w:w="1183"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4739903</w:t>
            </w:r>
          </w:p>
        </w:tc>
        <w:tc>
          <w:tcPr>
            <w:tcW w:w="1260" w:type="dxa"/>
            <w:tcBorders>
              <w:top w:val="single" w:sz="8"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6122303</w:t>
            </w:r>
          </w:p>
        </w:tc>
        <w:tc>
          <w:tcPr>
            <w:tcW w:w="1620" w:type="dxa"/>
            <w:tcBorders>
              <w:top w:val="single" w:sz="8" w:space="0" w:color="auto"/>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Qemal</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Murat</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Allamani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487</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223</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802800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2053652</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2856452</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Baki</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Fadil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Shenjtari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152/93</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386</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122</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439200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2kt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5526174</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5965374</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Skender</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Hasan</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Pepa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152/25</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381</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255</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918000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3761997</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4679997</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Tofik</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Zenel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Bershini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152/81</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329</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271</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975600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3592437</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4568037</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Enver</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Zenel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Bershini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152/78</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183</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180</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648000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2045952</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2693952</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Rifat</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Bajram</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Dibra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152/199</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448</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188</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676800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7671850</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8348650</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Ahmet</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Hasan</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Pisli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152/46</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512</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286</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1029600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3153007</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4182607</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Dritan</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Izet</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Hysa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152/219</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400</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400</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1440000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128008</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1568008</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Xhevdet</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Hajredin</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Kutriqi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152/45</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517</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512</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1843200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4333531</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6176731</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11</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Leonard</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Xhevdet</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Kutriqi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152/44</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295</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184</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662400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257087</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919487</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12</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Nezir</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Hasan</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Pepa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152/27</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439</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421</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1515600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4569924</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6085524</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13</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Flamur</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Vehap</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Uka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152/220</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218</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218</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784800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2kt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9674245</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10459045</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Zeqir</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Selam</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Parllaku</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152/239</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318</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318</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1144800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3520725</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4665525</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Ahmrt</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Adem</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Tufa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152/243</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294</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294</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1058400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3833594</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4891994</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16</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Lavdrim</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Rakip</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Pisli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152/62</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210</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210</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756000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440811</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1196811</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17</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Haxhi</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Avdyl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Mulgeci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152/198</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304</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304</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1094400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4126312</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5220712</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Faik</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Halil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Metra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152/76</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237</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237</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853200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218091</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1071291</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19</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Hamide</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Zenel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Kurmeta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152/94</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480</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148</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532800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4842343</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5375143</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20</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Haxhi</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Mehmet</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Dunisha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152/197</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304</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236</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849600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3970400</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4820000</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Uke</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Rustem</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Sula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152/202</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476</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475</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1710000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3467360</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5177360</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22</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Oltjana</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Sahit</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Memaj</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152/296</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397</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91</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327600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5000784</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5328384</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23</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Ali</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Zenel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Bershini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152/83</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430</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250</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900000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2096467</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2996467</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24</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Ibrahim</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Xhetan</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Kalia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152/96</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286</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282</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1015200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2267753</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3282953</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25</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Sulejman</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Man</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Topalli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152/157</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496</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202</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727200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2881425</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3608625</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26</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Urim</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Jaxha</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Koliqi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152/95</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417</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421</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1515600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4261741</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5777341</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27</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Veze</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Myftar</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Kalia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152/97</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314</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106</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381600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3845478</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4227078</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28</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Shpetim</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Aqif</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Aliaj</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152/21</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301</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142</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511200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239023</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750223</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Riza</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Rustem</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Huna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152/138</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300</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300</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1080000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3730765</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4810765</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Selim</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Zenel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Gjedia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152/180</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341</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341</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1227600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4228039</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5455639</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31</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Ymer</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Zenel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Gjedia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152/179</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275</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275.5</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991800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3631344</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4623144</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32</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Isuf</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Halil</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Katraroshi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152/178</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198</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189</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680400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3080292</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3760692</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33</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Qemal</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Avdi</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Kurti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152/237</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300</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300</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1080000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1kt+1</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3919152</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4999152</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34</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Hajredin</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Nazif</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Miha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152/134</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517</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515</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1854000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2757638</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4611638</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35</w:t>
            </w:r>
          </w:p>
        </w:tc>
        <w:tc>
          <w:tcPr>
            <w:tcW w:w="864"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Aranit</w:t>
            </w:r>
          </w:p>
        </w:tc>
        <w:tc>
          <w:tcPr>
            <w:tcW w:w="856"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Rasim</w:t>
            </w:r>
          </w:p>
        </w:tc>
        <w:tc>
          <w:tcPr>
            <w:tcW w:w="978"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Sokoli</w:t>
            </w:r>
          </w:p>
        </w:tc>
        <w:tc>
          <w:tcPr>
            <w:tcW w:w="783"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152/282</w:t>
            </w:r>
          </w:p>
        </w:tc>
        <w:tc>
          <w:tcPr>
            <w:tcW w:w="898"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242</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144</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518400</w:t>
            </w:r>
          </w:p>
        </w:tc>
        <w:tc>
          <w:tcPr>
            <w:tcW w:w="1183"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197627</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716027</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Gezim</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Prendi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152/155</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298</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1072800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2503223</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3576023</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single" w:sz="4" w:space="0" w:color="auto"/>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37</w:t>
            </w:r>
          </w:p>
        </w:tc>
        <w:tc>
          <w:tcPr>
            <w:tcW w:w="864"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Mark</w:t>
            </w:r>
          </w:p>
        </w:tc>
        <w:tc>
          <w:tcPr>
            <w:tcW w:w="856"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978"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Biba</w:t>
            </w:r>
          </w:p>
        </w:tc>
        <w:tc>
          <w:tcPr>
            <w:tcW w:w="783"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152/297</w:t>
            </w:r>
          </w:p>
        </w:tc>
        <w:tc>
          <w:tcPr>
            <w:tcW w:w="898"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422</w:t>
            </w:r>
          </w:p>
        </w:tc>
        <w:tc>
          <w:tcPr>
            <w:tcW w:w="748"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422</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1519200</w:t>
            </w:r>
          </w:p>
        </w:tc>
        <w:tc>
          <w:tcPr>
            <w:tcW w:w="1183"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2263324</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3782524</w:t>
            </w: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38</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Petrit</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Nazir</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Kola</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152/113</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431</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6</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2107327</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2128927</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lastRenderedPageBreak/>
              <w:t>39</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Hasime</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Shpend</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Shkreli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152/175</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299</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211</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759600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1411947</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2171547</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40</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Fatos</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Adem</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Kadiu</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152/64</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272</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76</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273600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1821246</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2094846</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41</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Hamdi</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Ramazan</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Alliu</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152/260</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423</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259</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932400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2017142</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2949542</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42</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Fatmir</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Minush</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Dajci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152/181</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166</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10</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2kt</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5199531</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5235531</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43</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Shkelzen</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Mehaj</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152/253</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224</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39</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140400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140400</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44</w:t>
            </w:r>
          </w:p>
        </w:tc>
        <w:tc>
          <w:tcPr>
            <w:tcW w:w="864"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Hysni</w:t>
            </w:r>
          </w:p>
        </w:tc>
        <w:tc>
          <w:tcPr>
            <w:tcW w:w="856"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97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Shahini</w:t>
            </w:r>
          </w:p>
        </w:tc>
        <w:tc>
          <w:tcPr>
            <w:tcW w:w="7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152/237</w:t>
            </w:r>
          </w:p>
        </w:tc>
        <w:tc>
          <w:tcPr>
            <w:tcW w:w="89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477</w:t>
            </w:r>
          </w:p>
        </w:tc>
        <w:tc>
          <w:tcPr>
            <w:tcW w:w="748"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32</w:t>
            </w:r>
          </w:p>
        </w:tc>
        <w:tc>
          <w:tcPr>
            <w:tcW w:w="8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115200</w:t>
            </w:r>
          </w:p>
        </w:tc>
        <w:tc>
          <w:tcPr>
            <w:tcW w:w="1183"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108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1260" w:type="dxa"/>
            <w:tcBorders>
              <w:top w:val="nil"/>
              <w:left w:val="nil"/>
              <w:bottom w:val="single" w:sz="4"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115200</w:t>
            </w:r>
          </w:p>
        </w:tc>
        <w:tc>
          <w:tcPr>
            <w:tcW w:w="1620" w:type="dxa"/>
            <w:tcBorders>
              <w:top w:val="nil"/>
              <w:left w:val="nil"/>
              <w:bottom w:val="single" w:sz="4"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45</w:t>
            </w:r>
          </w:p>
        </w:tc>
        <w:tc>
          <w:tcPr>
            <w:tcW w:w="864"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Hasan</w:t>
            </w:r>
          </w:p>
        </w:tc>
        <w:tc>
          <w:tcPr>
            <w:tcW w:w="856"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978"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Ceka</w:t>
            </w:r>
          </w:p>
        </w:tc>
        <w:tc>
          <w:tcPr>
            <w:tcW w:w="783"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8517</w:t>
            </w:r>
          </w:p>
        </w:tc>
        <w:tc>
          <w:tcPr>
            <w:tcW w:w="792"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152/118</w:t>
            </w:r>
          </w:p>
        </w:tc>
        <w:tc>
          <w:tcPr>
            <w:tcW w:w="898"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320.8</w:t>
            </w:r>
          </w:p>
        </w:tc>
        <w:tc>
          <w:tcPr>
            <w:tcW w:w="748"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320.8</w:t>
            </w:r>
          </w:p>
        </w:tc>
        <w:tc>
          <w:tcPr>
            <w:tcW w:w="880"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3600</w:t>
            </w:r>
          </w:p>
        </w:tc>
        <w:tc>
          <w:tcPr>
            <w:tcW w:w="1093"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1154880</w:t>
            </w:r>
          </w:p>
        </w:tc>
        <w:tc>
          <w:tcPr>
            <w:tcW w:w="1183"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banese 1 kt</w:t>
            </w:r>
          </w:p>
        </w:tc>
        <w:tc>
          <w:tcPr>
            <w:tcW w:w="1080"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1906130</w:t>
            </w:r>
          </w:p>
        </w:tc>
        <w:tc>
          <w:tcPr>
            <w:tcW w:w="1260"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3061010</w:t>
            </w:r>
          </w:p>
        </w:tc>
        <w:tc>
          <w:tcPr>
            <w:tcW w:w="1620" w:type="dxa"/>
            <w:tcBorders>
              <w:top w:val="nil"/>
              <w:left w:val="nil"/>
              <w:bottom w:val="single" w:sz="8"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Rikonf. ALUIZNI</w:t>
            </w:r>
          </w:p>
        </w:tc>
      </w:tr>
      <w:tr w:rsidR="00FF733A" w:rsidRPr="00FF733A" w:rsidTr="00FF733A">
        <w:trPr>
          <w:trHeight w:val="162"/>
          <w:jc w:val="center"/>
        </w:trPr>
        <w:tc>
          <w:tcPr>
            <w:tcW w:w="447" w:type="dxa"/>
            <w:tcBorders>
              <w:top w:val="nil"/>
              <w:left w:val="single" w:sz="8" w:space="0" w:color="auto"/>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864"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b/>
                <w:color w:val="000000"/>
                <w:sz w:val="16"/>
                <w:szCs w:val="16"/>
              </w:rPr>
            </w:pPr>
            <w:r w:rsidRPr="00FF733A">
              <w:rPr>
                <w:b/>
                <w:color w:val="000000"/>
                <w:sz w:val="16"/>
                <w:szCs w:val="16"/>
              </w:rPr>
              <w:t>Shuma</w:t>
            </w:r>
          </w:p>
        </w:tc>
        <w:tc>
          <w:tcPr>
            <w:tcW w:w="856"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978"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783"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792"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898"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748"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11098</w:t>
            </w:r>
          </w:p>
        </w:tc>
        <w:tc>
          <w:tcPr>
            <w:tcW w:w="880"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1093"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39953880</w:t>
            </w:r>
          </w:p>
        </w:tc>
        <w:tc>
          <w:tcPr>
            <w:tcW w:w="1183"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c>
          <w:tcPr>
            <w:tcW w:w="1080"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137294801</w:t>
            </w:r>
          </w:p>
        </w:tc>
        <w:tc>
          <w:tcPr>
            <w:tcW w:w="1260" w:type="dxa"/>
            <w:tcBorders>
              <w:top w:val="nil"/>
              <w:left w:val="nil"/>
              <w:bottom w:val="single" w:sz="8" w:space="0" w:color="auto"/>
              <w:right w:val="single" w:sz="4" w:space="0" w:color="auto"/>
            </w:tcBorders>
            <w:shd w:val="clear" w:color="auto" w:fill="auto"/>
            <w:noWrap/>
            <w:vAlign w:val="bottom"/>
          </w:tcPr>
          <w:p w:rsidR="00FF733A" w:rsidRPr="00FF733A" w:rsidRDefault="00FF733A" w:rsidP="00FF733A">
            <w:pPr>
              <w:pStyle w:val="Tabele"/>
              <w:rPr>
                <w:b/>
                <w:sz w:val="16"/>
                <w:szCs w:val="16"/>
              </w:rPr>
            </w:pPr>
            <w:r w:rsidRPr="00FF733A">
              <w:rPr>
                <w:b/>
                <w:sz w:val="16"/>
                <w:szCs w:val="16"/>
              </w:rPr>
              <w:t>177248681</w:t>
            </w:r>
          </w:p>
        </w:tc>
        <w:tc>
          <w:tcPr>
            <w:tcW w:w="1620" w:type="dxa"/>
            <w:tcBorders>
              <w:top w:val="nil"/>
              <w:left w:val="nil"/>
              <w:bottom w:val="single" w:sz="8" w:space="0" w:color="auto"/>
              <w:right w:val="single" w:sz="8" w:space="0" w:color="auto"/>
            </w:tcBorders>
            <w:shd w:val="clear" w:color="auto" w:fill="auto"/>
            <w:noWrap/>
            <w:vAlign w:val="bottom"/>
          </w:tcPr>
          <w:p w:rsidR="00FF733A" w:rsidRPr="00FF733A" w:rsidRDefault="00FF733A" w:rsidP="00FF733A">
            <w:pPr>
              <w:pStyle w:val="Tabele"/>
              <w:rPr>
                <w:sz w:val="16"/>
                <w:szCs w:val="16"/>
              </w:rPr>
            </w:pPr>
            <w:r w:rsidRPr="00FF733A">
              <w:rPr>
                <w:sz w:val="16"/>
                <w:szCs w:val="16"/>
              </w:rPr>
              <w:t> </w:t>
            </w:r>
          </w:p>
        </w:tc>
      </w:tr>
    </w:tbl>
    <w:p w:rsidR="00FF733A" w:rsidRDefault="00FF733A" w:rsidP="00FF733A">
      <w:pPr>
        <w:pStyle w:val="Akti"/>
        <w:keepNext w:val="0"/>
        <w:jc w:val="left"/>
      </w:pPr>
    </w:p>
    <w:p w:rsidR="00FF733A" w:rsidRDefault="00FF733A" w:rsidP="00FF733A">
      <w:pPr>
        <w:pStyle w:val="Akti"/>
        <w:keepNext w:val="0"/>
        <w:jc w:val="left"/>
      </w:pPr>
    </w:p>
    <w:sectPr w:rsidR="00FF733A" w:rsidSect="00FF733A">
      <w:footerReference w:type="default" r:id="rId7"/>
      <w:pgSz w:w="15840" w:h="12240" w:orient="landscape" w:code="1"/>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5491A">
      <w:r>
        <w:separator/>
      </w:r>
    </w:p>
  </w:endnote>
  <w:endnote w:type="continuationSeparator" w:id="0">
    <w:p w:rsidR="00000000" w:rsidRDefault="00454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33A" w:rsidRDefault="00FF733A" w:rsidP="00FF733A">
    <w:pPr>
      <w:pStyle w:val="Footer"/>
      <w:framePr w:wrap="auto"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5491A">
      <w:rPr>
        <w:rStyle w:val="PageNumber"/>
        <w:noProof/>
      </w:rPr>
      <w:t>3</w:t>
    </w:r>
    <w:r>
      <w:rPr>
        <w:rStyle w:val="PageNumber"/>
      </w:rPr>
      <w:fldChar w:fldCharType="end"/>
    </w:r>
  </w:p>
  <w:p w:rsidR="00FF733A" w:rsidRDefault="00FF733A" w:rsidP="00FF733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5491A">
      <w:r>
        <w:separator/>
      </w:r>
    </w:p>
  </w:footnote>
  <w:footnote w:type="continuationSeparator" w:id="0">
    <w:p w:rsidR="00000000" w:rsidRDefault="004549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733A"/>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491A"/>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2E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33A"/>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AC3C712-D9F4-4028-9B1C-DFE94852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33A"/>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locked/>
    <w:rsid w:val="00FF733A"/>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locked/>
    <w:rsid w:val="00FF733A"/>
    <w:rPr>
      <w:rFonts w:ascii="CG Times" w:eastAsia="MS Mincho" w:hAnsi="CG Times"/>
      <w:b/>
      <w:sz w:val="22"/>
      <w:lang w:val="en-GB" w:eastAsia="en-US" w:bidi="ar-SA"/>
    </w:rPr>
  </w:style>
  <w:style w:type="paragraph" w:styleId="Footer">
    <w:name w:val="footer"/>
    <w:basedOn w:val="Normal"/>
    <w:link w:val="FooterChar"/>
    <w:rsid w:val="00FF733A"/>
    <w:pPr>
      <w:tabs>
        <w:tab w:val="center" w:pos="4320"/>
        <w:tab w:val="right" w:pos="8640"/>
      </w:tabs>
    </w:pPr>
  </w:style>
  <w:style w:type="character" w:customStyle="1" w:styleId="FooterChar">
    <w:name w:val="Footer Char"/>
    <w:basedOn w:val="DefaultParagraphFont"/>
    <w:link w:val="Footer"/>
    <w:semiHidden/>
    <w:rsid w:val="00FF733A"/>
    <w:rPr>
      <w:sz w:val="24"/>
      <w:szCs w:val="24"/>
      <w:lang w:val="en-US" w:eastAsia="en-US" w:bidi="ar-SA"/>
    </w:rPr>
  </w:style>
  <w:style w:type="character" w:styleId="PageNumber">
    <w:name w:val="page number"/>
    <w:basedOn w:val="DefaultParagraphFont"/>
    <w:rsid w:val="00FF7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6500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2019-03-17T16:50:00Z</dcterms:created>
  <dcterms:modified xsi:type="dcterms:W3CDTF">2019-03-17T16:50:00Z</dcterms:modified>
</cp:coreProperties>
</file>