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53A" w:rsidRPr="00C06353" w:rsidRDefault="00B5353A" w:rsidP="00B5353A">
      <w:pPr>
        <w:pStyle w:val="Akti"/>
        <w:keepNext w:val="0"/>
      </w:pPr>
      <w:bookmarkStart w:id="0" w:name="_GoBack"/>
      <w:bookmarkEnd w:id="0"/>
      <w:r w:rsidRPr="00C06353">
        <w:t>K</w:t>
      </w:r>
      <w:r>
        <w:t>ë</w:t>
      </w:r>
      <w:r w:rsidRPr="00C06353">
        <w:t>rkes</w:t>
      </w:r>
      <w:r>
        <w:t>ë</w:t>
      </w:r>
    </w:p>
    <w:p w:rsidR="00B5353A" w:rsidRDefault="00B5353A" w:rsidP="00B5353A">
      <w:pPr>
        <w:pStyle w:val="NumriData"/>
        <w:keepNext w:val="0"/>
      </w:pPr>
      <w:r w:rsidRPr="00C06353">
        <w:t>Nr.</w:t>
      </w:r>
      <w:r>
        <w:t>3754/3, datë 23.7.2010</w:t>
      </w:r>
    </w:p>
    <w:p w:rsidR="00B5353A" w:rsidRPr="00A702BA" w:rsidRDefault="00B5353A" w:rsidP="00B5353A">
      <w:pPr>
        <w:pStyle w:val="Paragrafi0"/>
        <w:rPr>
          <w:lang w:val="en-GB"/>
        </w:rPr>
      </w:pPr>
    </w:p>
    <w:p w:rsidR="00B5353A" w:rsidRPr="00C06353" w:rsidRDefault="00B5353A" w:rsidP="00B5353A">
      <w:pPr>
        <w:pStyle w:val="Titulli0"/>
        <w:keepNext w:val="0"/>
      </w:pPr>
      <w:r w:rsidRPr="00C06353">
        <w:t>P</w:t>
      </w:r>
      <w:r>
        <w:t>ë</w:t>
      </w:r>
      <w:r w:rsidRPr="00C06353">
        <w:t>r shpron</w:t>
      </w:r>
      <w:r>
        <w:t>ë</w:t>
      </w:r>
      <w:r w:rsidRPr="00C06353">
        <w:t>sim publik</w:t>
      </w:r>
    </w:p>
    <w:p w:rsidR="00B5353A" w:rsidRPr="00C06353" w:rsidRDefault="00B5353A" w:rsidP="00B5353A">
      <w:pPr>
        <w:pStyle w:val="Paragrafi0"/>
      </w:pPr>
    </w:p>
    <w:p w:rsidR="00B5353A" w:rsidRDefault="00B5353A" w:rsidP="00B5353A">
      <w:pPr>
        <w:pStyle w:val="Paragrafi0"/>
      </w:pPr>
      <w:r w:rsidRPr="00C06353">
        <w:t>Minist</w:t>
      </w:r>
      <w:r>
        <w:t>ria e Punëve Publike dhe Transportit shpall kërkesën për shpronësim për interes publik të pasurive të paluajtshme pronë private, që preken nga ndërtimi i segmentit rrugor Vlorë-Orikum.</w:t>
      </w:r>
    </w:p>
    <w:p w:rsidR="00B5353A" w:rsidRDefault="00B5353A" w:rsidP="00B5353A">
      <w:pPr>
        <w:pStyle w:val="Paragrafi0"/>
      </w:pPr>
      <w:r>
        <w:t xml:space="preserve"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</w:t>
      </w:r>
      <w:smartTag w:uri="urn:schemas-microsoft-com:office:smarttags" w:element="place">
        <w:r>
          <w:t>Po</w:t>
        </w:r>
      </w:smartTag>
      <w:r>
        <w:t>saçëm i Shpronësimit, pranë Ministrisë së Punëve Publike dhe Transportit, për pronarët sipas listës emërore bashkëlidhur.</w:t>
      </w:r>
    </w:p>
    <w:p w:rsidR="00B5353A" w:rsidRDefault="00B5353A" w:rsidP="00B5353A">
      <w:pPr>
        <w:pStyle w:val="Paragrafi0"/>
      </w:pPr>
      <w: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Punëve Publike dhe Transportit).</w:t>
      </w:r>
    </w:p>
    <w:p w:rsidR="00B5353A" w:rsidRDefault="00B5353A" w:rsidP="00B5353A">
      <w:pPr>
        <w:pStyle w:val="Paragrafi0"/>
      </w:pPr>
      <w:r>
        <w:t>Pasuritë për të cilat nuk janë të identifikuara dhe është bërë shënimi plotësim dokumentacioni dhe rikonfirmim do të kërkohet dhe një herë rikonfirmimi përfundimtar nga zyra e regjistrimit Vlorë, pasi këto të dhëna janë të pasakta.</w:t>
      </w:r>
    </w:p>
    <w:p w:rsidR="00B5353A" w:rsidRDefault="00B5353A" w:rsidP="00B5353A">
      <w:pPr>
        <w:pStyle w:val="Paragrafi0"/>
      </w:pPr>
      <w:r>
        <w:t>Vlera totale për sipërfaqen e tokës arë prej 7409 m</w:t>
      </w:r>
      <w:r w:rsidRPr="00712500">
        <w:rPr>
          <w:vertAlign w:val="superscript"/>
        </w:rPr>
        <w:t>2</w:t>
      </w:r>
      <w:r>
        <w:t xml:space="preserve"> është 1 538 487 (një milion e pesëqind e tridhjetë e tetë mijë e katërqind e tetëdhjetë e shtatë) lekë, si dhe me një vlerë shpronësimi për drufrutorët prej 852 470 (tetëqind e pesëdhjetë e dy mijë e katërqind e shtatëdhjetë) lekësh, me një vlerë të përgjithshme shpronësimi prej 2 390 957 (dy milionë e treqind e nëntëdhjetë mijë e nëntëqind e pesëdhjetë e shtatë) lekësh.</w:t>
      </w:r>
    </w:p>
    <w:p w:rsidR="00B5353A" w:rsidRDefault="00B5353A" w:rsidP="00B5353A">
      <w:pPr>
        <w:pStyle w:val="Paragrafi0"/>
      </w:pPr>
    </w:p>
    <w:p w:rsidR="00B5353A" w:rsidRPr="00B5353A" w:rsidRDefault="00B5353A" w:rsidP="00B5353A">
      <w:pPr>
        <w:pStyle w:val="Autoriteti"/>
        <w:keepNext w:val="0"/>
        <w:rPr>
          <w:lang w:val="it-IT"/>
        </w:rPr>
      </w:pPr>
      <w:r w:rsidRPr="00B5353A">
        <w:rPr>
          <w:lang w:val="it-IT"/>
        </w:rPr>
        <w:t>Ministri i Punëve Publike dhe Transportit</w:t>
      </w:r>
    </w:p>
    <w:p w:rsidR="00B5353A" w:rsidRDefault="00B5353A" w:rsidP="00B5353A">
      <w:pPr>
        <w:pStyle w:val="AutoritetiEmer"/>
      </w:pPr>
      <w:r>
        <w:t>Sokol Olldashi</w:t>
      </w:r>
    </w:p>
    <w:p w:rsidR="00B5353A" w:rsidRDefault="00B5353A" w:rsidP="00B5353A">
      <w:pPr>
        <w:pStyle w:val="Paragrafi0"/>
      </w:pPr>
    </w:p>
    <w:p w:rsidR="00B5353A" w:rsidRPr="00C06353" w:rsidRDefault="00B5353A" w:rsidP="00B5353A">
      <w:pPr>
        <w:pStyle w:val="Paragrafi0"/>
      </w:pPr>
    </w:p>
    <w:p w:rsidR="00B5353A" w:rsidRPr="00C06353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Akti"/>
        <w:keepNext w:val="0"/>
      </w:pPr>
    </w:p>
    <w:p w:rsidR="00B5353A" w:rsidRDefault="00B5353A" w:rsidP="00B5353A">
      <w:pPr>
        <w:pStyle w:val="Akti"/>
        <w:keepNext w:val="0"/>
      </w:pPr>
    </w:p>
    <w:p w:rsidR="00B5353A" w:rsidRDefault="00B5353A" w:rsidP="00B5353A">
      <w:pPr>
        <w:pStyle w:val="Akti"/>
        <w:keepNext w:val="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867955" w:rsidP="00B5353A">
      <w:pPr>
        <w:pStyle w:val="Paragrafi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777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53A" w:rsidRDefault="00867955" w:rsidP="00B5353A">
      <w:pPr>
        <w:pStyle w:val="Paragrafi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489450" cy="80010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867955" w:rsidP="00B5353A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3260725" cy="7780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778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B5353A" w:rsidP="00B5353A">
      <w:pPr>
        <w:pStyle w:val="Paragrafi0"/>
      </w:pPr>
    </w:p>
    <w:p w:rsidR="00B5353A" w:rsidRDefault="00867955" w:rsidP="00B5353A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086100" cy="6743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353A" w:rsidSect="00B5353A">
      <w:footerReference w:type="even" r:id="rId11"/>
      <w:footerReference w:type="default" r:id="rId12"/>
      <w:pgSz w:w="11907" w:h="16840" w:code="9"/>
      <w:pgMar w:top="1418" w:right="1418" w:bottom="1418" w:left="1418" w:header="1304" w:footer="1134" w:gutter="0"/>
      <w:pgNumType w:start="543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67955">
      <w:r>
        <w:separator/>
      </w:r>
    </w:p>
  </w:endnote>
  <w:endnote w:type="continuationSeparator" w:id="0">
    <w:p w:rsidR="00000000" w:rsidRDefault="0086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53A" w:rsidRDefault="00B5353A" w:rsidP="00B5353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353A" w:rsidRDefault="00B5353A" w:rsidP="00B5353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53A" w:rsidRDefault="00B5353A" w:rsidP="00B5353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67955">
      <w:rPr>
        <w:rStyle w:val="PageNumber"/>
        <w:noProof/>
      </w:rPr>
      <w:t>5439</w:t>
    </w:r>
    <w:r>
      <w:rPr>
        <w:rStyle w:val="PageNumber"/>
      </w:rPr>
      <w:fldChar w:fldCharType="end"/>
    </w:r>
  </w:p>
  <w:p w:rsidR="00B5353A" w:rsidRDefault="00B5353A" w:rsidP="00B5353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67955">
      <w:r>
        <w:separator/>
      </w:r>
    </w:p>
  </w:footnote>
  <w:footnote w:type="continuationSeparator" w:id="0">
    <w:p w:rsidR="00000000" w:rsidRDefault="00867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353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955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53A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4F2252-A8B8-4BF5-AA64-FD33352B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53A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5353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5353A"/>
    <w:rPr>
      <w:rFonts w:ascii="CG Times" w:eastAsia="MS Mincho" w:hAnsi="CG Times"/>
      <w:sz w:val="22"/>
      <w:lang w:val="en-US" w:eastAsia="en-US" w:bidi="ar-SA"/>
    </w:rPr>
  </w:style>
  <w:style w:type="paragraph" w:styleId="Footer">
    <w:name w:val="footer"/>
    <w:basedOn w:val="Normal"/>
    <w:link w:val="FooterChar"/>
    <w:rsid w:val="00B535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5353A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B53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2019-03-17T17:05:00Z</dcterms:created>
  <dcterms:modified xsi:type="dcterms:W3CDTF">2019-03-17T17:05:00Z</dcterms:modified>
</cp:coreProperties>
</file>