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BB2" w:rsidRPr="00AD1A34" w:rsidRDefault="00CA5BB2" w:rsidP="00CA5BB2">
      <w:pPr>
        <w:pStyle w:val="Akti"/>
        <w:keepNext w:val="0"/>
        <w:rPr>
          <w:lang w:val="sq-AL"/>
        </w:rPr>
      </w:pPr>
      <w:bookmarkStart w:id="0" w:name="_GoBack"/>
      <w:bookmarkEnd w:id="0"/>
      <w:r w:rsidRPr="00AD1A34">
        <w:rPr>
          <w:lang w:val="sq-AL"/>
        </w:rPr>
        <w:t>Kërkesë</w:t>
      </w:r>
    </w:p>
    <w:p w:rsidR="00CA5BB2" w:rsidRPr="00AD1A34" w:rsidRDefault="00CA5BB2" w:rsidP="00FB0CF2">
      <w:pPr>
        <w:pStyle w:val="NumriData"/>
      </w:pPr>
      <w:r w:rsidRPr="00AD1A34">
        <w:t>Nr. 906/3, datë 21.5.2012</w:t>
      </w:r>
    </w:p>
    <w:p w:rsidR="00CA5BB2" w:rsidRPr="00AD1A34" w:rsidRDefault="00CA5BB2" w:rsidP="00417331">
      <w:pPr>
        <w:pStyle w:val="NumriData"/>
      </w:pPr>
    </w:p>
    <w:p w:rsidR="00CA5BB2" w:rsidRPr="00AD1A34" w:rsidRDefault="00CA5BB2" w:rsidP="00417331">
      <w:pPr>
        <w:pStyle w:val="NumriData"/>
      </w:pPr>
      <w:r w:rsidRPr="00AD1A34">
        <w:t>PËR SHPRONËSIM PUBLIK</w:t>
      </w:r>
    </w:p>
    <w:p w:rsidR="00CA5BB2" w:rsidRPr="00AD1A34" w:rsidRDefault="00CA5BB2" w:rsidP="00417331">
      <w:pPr>
        <w:pStyle w:val="NumriData"/>
      </w:pPr>
    </w:p>
    <w:p w:rsidR="00CA5BB2" w:rsidRPr="00AD1A34" w:rsidRDefault="00CA5BB2" w:rsidP="00CA5BB2">
      <w:pPr>
        <w:pStyle w:val="Paragrafi"/>
        <w:rPr>
          <w:lang w:val="sq-AL"/>
        </w:rPr>
      </w:pPr>
      <w:r w:rsidRPr="00AD1A34">
        <w:rPr>
          <w:lang w:val="sq-AL"/>
        </w:rPr>
        <w:t>Ministria e Punëve Publike dhe Transportit shpall kërkesën për shpronësim për interes publik të pasurive të paluajtshme pronë private, që preken nga ndërtimi i segmentit rrugor “Vora By Pass” Tiranë.</w:t>
      </w:r>
    </w:p>
    <w:p w:rsidR="00CA5BB2" w:rsidRPr="00AD1A34" w:rsidRDefault="00CA5BB2" w:rsidP="00CA5BB2">
      <w:pPr>
        <w:pStyle w:val="Paragrafi"/>
        <w:rPr>
          <w:lang w:val="sq-AL"/>
        </w:rPr>
      </w:pPr>
      <w:r w:rsidRPr="00AD1A34">
        <w:rPr>
          <w:lang w:val="sq-AL"/>
        </w:rPr>
        <w:t>Subjekti kërkues i këtij objekti është Drejtoria e Përgjithshme e Rrugëve. Me anë të këtij publikimi në shtyp kërkojmë të vëmë më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të pasurive që shpronësohen, të pasurive që zhvlerësohen dhe të të drejtave të personave të tretë, për interes publik”, të ndryshuar.</w:t>
      </w:r>
    </w:p>
    <w:p w:rsidR="00CA5BB2" w:rsidRPr="00AD1A34" w:rsidRDefault="00CA5BB2" w:rsidP="00CA5BB2">
      <w:pPr>
        <w:pStyle w:val="Paragrafi"/>
        <w:rPr>
          <w:lang w:val="sq-AL"/>
        </w:rPr>
      </w:pPr>
      <w:r w:rsidRPr="00AD1A34">
        <w:rPr>
          <w:lang w:val="sq-AL"/>
        </w:rPr>
        <w:t>Pronarët që kanë emrin në listën emërore dhe personat e tretë, brenda 15 ditëve nga plotësimi i këtij afati për publikim, kanë të drejtë të paraqesin pretendimet e tyre lidhur me çmimin, sipërfaqen</w:t>
      </w:r>
      <w:r>
        <w:rPr>
          <w:lang w:val="sq-AL"/>
        </w:rPr>
        <w:t>,</w:t>
      </w:r>
      <w:r w:rsidRPr="00AD1A34">
        <w:rPr>
          <w:lang w:val="sq-AL"/>
        </w:rPr>
        <w:t xml:space="preserve"> titullin e pronësisë, apo llojin e pasurisë që kanë në pronësi, të shoqëruara me dokumentet përkatëse në ministrinë kompetente (Ministria e Punëve Publike dhe Transportit).</w:t>
      </w:r>
    </w:p>
    <w:p w:rsidR="00CA5BB2" w:rsidRPr="00AD1A34" w:rsidRDefault="00CA5BB2" w:rsidP="00CA5BB2">
      <w:pPr>
        <w:pStyle w:val="Paragrafi"/>
        <w:rPr>
          <w:lang w:val="sq-AL"/>
        </w:rPr>
      </w:pPr>
      <w:r w:rsidRPr="00AD1A34">
        <w:rPr>
          <w:lang w:val="sq-AL"/>
        </w:rPr>
        <w:t>Pronarët për të cilët në kolonën</w:t>
      </w:r>
      <w:r>
        <w:rPr>
          <w:lang w:val="sq-AL"/>
        </w:rPr>
        <w:t xml:space="preserve"> shënime në tabelën e publikuar</w:t>
      </w:r>
      <w:r w:rsidRPr="00AD1A34">
        <w:rPr>
          <w:lang w:val="sq-AL"/>
        </w:rPr>
        <w:t xml:space="preserve"> është bërë shënimi “Konfirmuar nga ZRPP-ja” do të kompensohen për efekt shpronësimi pas miratimit të kërkesës për shpronësim nga Këshilli i Ministrave dhe pasi të kenë paraqitur dokument</w:t>
      </w:r>
      <w:r>
        <w:rPr>
          <w:lang w:val="sq-AL"/>
        </w:rPr>
        <w:t>acionin respektiv të pronësisë t</w:t>
      </w:r>
      <w:r w:rsidRPr="00AD1A34">
        <w:rPr>
          <w:lang w:val="sq-AL"/>
        </w:rPr>
        <w:t>ë rifreskuar pranë Drejtorisë së Përgjithshme të Rrugëve (subjekti kërkues në bazë të ligjit nr. 8561, datë 22.12.1999 “Për shpronësimin dhe marrjen në përdorim të përkohshëm, të pasurisë pronë private për interes publik”).</w:t>
      </w:r>
    </w:p>
    <w:p w:rsidR="00CA5BB2" w:rsidRPr="00AD1A34" w:rsidRDefault="00CA5BB2" w:rsidP="00CA5BB2">
      <w:pPr>
        <w:pStyle w:val="Paragrafi"/>
        <w:rPr>
          <w:lang w:val="sq-AL"/>
        </w:rPr>
      </w:pPr>
      <w:r w:rsidRPr="00AD1A34">
        <w:rPr>
          <w:lang w:val="sq-AL"/>
        </w:rPr>
        <w:t>Vlera totale e shpronësimit për objektet është 13 314 866 (trembëdhjetë milion</w:t>
      </w:r>
      <w:r>
        <w:rPr>
          <w:lang w:val="sq-AL"/>
        </w:rPr>
        <w:t>ë</w:t>
      </w:r>
      <w:r w:rsidRPr="00AD1A34">
        <w:rPr>
          <w:lang w:val="sq-AL"/>
        </w:rPr>
        <w:t xml:space="preserve"> e treqind e katërmbëdhjetë mijë e tetëqind e gjashtëdhjetë e gjashtë) lekë.</w:t>
      </w:r>
    </w:p>
    <w:p w:rsidR="00CA5BB2" w:rsidRPr="00AD1A34" w:rsidRDefault="00CA5BB2" w:rsidP="00CA5BB2">
      <w:pPr>
        <w:pStyle w:val="Paragrafi"/>
        <w:rPr>
          <w:lang w:val="sq-AL"/>
        </w:rPr>
      </w:pPr>
    </w:p>
    <w:p w:rsidR="00CA5BB2" w:rsidRPr="00AD1A34" w:rsidRDefault="00CA5BB2" w:rsidP="00CA5BB2">
      <w:pPr>
        <w:pStyle w:val="Autoriteti"/>
        <w:keepNext w:val="0"/>
        <w:rPr>
          <w:lang w:val="sq-AL"/>
        </w:rPr>
      </w:pPr>
      <w:r w:rsidRPr="00AD1A34">
        <w:rPr>
          <w:lang w:val="sq-AL"/>
        </w:rPr>
        <w:t>Ministri i PunËve Publike dhe Transportit</w:t>
      </w:r>
    </w:p>
    <w:p w:rsidR="00CA5BB2" w:rsidRPr="00AD1A34" w:rsidRDefault="00CA5BB2" w:rsidP="00CA5BB2">
      <w:pPr>
        <w:pStyle w:val="AutoritetiEmer"/>
        <w:rPr>
          <w:lang w:val="sq-AL"/>
        </w:rPr>
      </w:pPr>
      <w:r w:rsidRPr="00AD1A34">
        <w:rPr>
          <w:lang w:val="sq-AL"/>
        </w:rPr>
        <w:t>Sokol Olldashi</w:t>
      </w:r>
    </w:p>
    <w:sectPr w:rsidR="00CA5BB2" w:rsidRPr="00AD1A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476EECC"/>
    <w:lvl w:ilvl="0">
      <w:start w:val="1"/>
      <w:numFmt w:val="decimal"/>
      <w:lvlText w:val="%1."/>
      <w:lvlJc w:val="left"/>
      <w:pPr>
        <w:tabs>
          <w:tab w:val="num" w:pos="1800"/>
        </w:tabs>
        <w:ind w:left="1800" w:hanging="360"/>
      </w:pPr>
    </w:lvl>
  </w:abstractNum>
  <w:abstractNum w:abstractNumId="1">
    <w:nsid w:val="FFFFFF7D"/>
    <w:multiLevelType w:val="singleLevel"/>
    <w:tmpl w:val="A51490CA"/>
    <w:lvl w:ilvl="0">
      <w:start w:val="1"/>
      <w:numFmt w:val="decimal"/>
      <w:lvlText w:val="%1."/>
      <w:lvlJc w:val="left"/>
      <w:pPr>
        <w:tabs>
          <w:tab w:val="num" w:pos="1440"/>
        </w:tabs>
        <w:ind w:left="1440" w:hanging="360"/>
      </w:pPr>
    </w:lvl>
  </w:abstractNum>
  <w:abstractNum w:abstractNumId="2">
    <w:nsid w:val="FFFFFF7E"/>
    <w:multiLevelType w:val="singleLevel"/>
    <w:tmpl w:val="67DE474C"/>
    <w:lvl w:ilvl="0">
      <w:start w:val="1"/>
      <w:numFmt w:val="decimal"/>
      <w:lvlText w:val="%1."/>
      <w:lvlJc w:val="left"/>
      <w:pPr>
        <w:tabs>
          <w:tab w:val="num" w:pos="1080"/>
        </w:tabs>
        <w:ind w:left="1080" w:hanging="360"/>
      </w:pPr>
    </w:lvl>
  </w:abstractNum>
  <w:abstractNum w:abstractNumId="3">
    <w:nsid w:val="FFFFFF7F"/>
    <w:multiLevelType w:val="singleLevel"/>
    <w:tmpl w:val="A9021EFE"/>
    <w:lvl w:ilvl="0">
      <w:start w:val="1"/>
      <w:numFmt w:val="decimal"/>
      <w:lvlText w:val="%1."/>
      <w:lvlJc w:val="left"/>
      <w:pPr>
        <w:tabs>
          <w:tab w:val="num" w:pos="720"/>
        </w:tabs>
        <w:ind w:left="720" w:hanging="360"/>
      </w:pPr>
    </w:lvl>
  </w:abstractNum>
  <w:abstractNum w:abstractNumId="4">
    <w:nsid w:val="FFFFFF80"/>
    <w:multiLevelType w:val="singleLevel"/>
    <w:tmpl w:val="3134ED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3327B6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A9CFD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ACE67A0C"/>
    <w:lvl w:ilvl="0">
      <w:start w:val="1"/>
      <w:numFmt w:val="decimal"/>
      <w:lvlText w:val="%1."/>
      <w:lvlJc w:val="left"/>
      <w:pPr>
        <w:tabs>
          <w:tab w:val="num" w:pos="360"/>
        </w:tabs>
        <w:ind w:left="360" w:hanging="360"/>
      </w:pPr>
    </w:lvl>
  </w:abstractNum>
  <w:abstractNum w:abstractNumId="9">
    <w:nsid w:val="FFFFFF89"/>
    <w:multiLevelType w:val="singleLevel"/>
    <w:tmpl w:val="10B2018C"/>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A5BB2"/>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331"/>
    <w:rsid w:val="0041784A"/>
    <w:rsid w:val="00417FC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A5BB2"/>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B0CF2"/>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7C3005-E0E0-404C-B2A4-7D50D7B2A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CA5BB2"/>
    <w:rPr>
      <w:rFonts w:ascii="CG Times" w:eastAsia="MS Mincho" w:hAnsi="CG Times" w:cs="CG Times"/>
      <w:sz w:val="22"/>
      <w:szCs w:val="22"/>
      <w:lang w:val="en-US" w:eastAsia="en-US" w:bidi="ar-SA"/>
    </w:rPr>
  </w:style>
  <w:style w:type="paragraph" w:customStyle="1" w:styleId="Numri">
    <w:name w:val="Numri"/>
    <w:aliases w:val="data"/>
    <w:link w:val="NumriChar"/>
    <w:rsid w:val="00CA5B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hAnsi="CG Times" w:cs="CG Times"/>
      <w:b/>
      <w:bCs/>
      <w:sz w:val="22"/>
      <w:szCs w:val="22"/>
      <w:lang w:val="en-US" w:eastAsia="en-US"/>
    </w:rPr>
  </w:style>
  <w:style w:type="character" w:customStyle="1" w:styleId="AutoritetiChar">
    <w:name w:val="Autoriteti Char"/>
    <w:basedOn w:val="DefaultParagraphFont"/>
    <w:link w:val="Autoriteti"/>
    <w:locked/>
    <w:rsid w:val="00CA5BB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A5BB2"/>
    <w:rPr>
      <w:rFonts w:ascii="CG Times" w:eastAsia="MS Mincho" w:hAnsi="CG Times" w:cs="CG Times"/>
      <w:b/>
      <w:bCs/>
      <w:caps/>
      <w:color w:val="000000"/>
      <w:sz w:val="22"/>
      <w:szCs w:val="22"/>
      <w:lang w:val="en-GB" w:eastAsia="en-US" w:bidi="ar-SA"/>
    </w:rPr>
  </w:style>
  <w:style w:type="character" w:customStyle="1" w:styleId="NumriChar">
    <w:name w:val="Numri Char"/>
    <w:aliases w:val="data Char"/>
    <w:basedOn w:val="DefaultParagraphFont"/>
    <w:link w:val="Numri"/>
    <w:rsid w:val="00CA5BB2"/>
    <w:rPr>
      <w:rFonts w:ascii="CG Times" w:hAnsi="CG Times" w:cs="CG Times"/>
      <w:b/>
      <w:bC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2019-03-18T14:54:00Z</dcterms:created>
  <dcterms:modified xsi:type="dcterms:W3CDTF">2019-03-18T14:54:00Z</dcterms:modified>
</cp:coreProperties>
</file>