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6B68" w:rsidRDefault="009C6B68" w:rsidP="009C6B68">
      <w:pPr>
        <w:pStyle w:val="Akti"/>
        <w:keepNext w:val="0"/>
        <w:rPr>
          <w:lang w:val="sq-AL"/>
        </w:rPr>
      </w:pPr>
      <w:bookmarkStart w:id="0" w:name="_GoBack"/>
      <w:bookmarkEnd w:id="0"/>
      <w:r w:rsidRPr="00EB7059">
        <w:rPr>
          <w:lang w:val="sq-AL"/>
        </w:rPr>
        <w:t xml:space="preserve">KËRKESË </w:t>
      </w:r>
    </w:p>
    <w:p w:rsidR="009C6B68" w:rsidRDefault="009C6B68" w:rsidP="009C6B68">
      <w:pPr>
        <w:pStyle w:val="NumriData"/>
        <w:keepNext w:val="0"/>
        <w:rPr>
          <w:lang w:val="sq-AL"/>
        </w:rPr>
      </w:pPr>
      <w:r w:rsidRPr="00EB7059">
        <w:rPr>
          <w:lang w:val="sq-AL"/>
        </w:rPr>
        <w:t>Nr.</w:t>
      </w:r>
      <w:r>
        <w:rPr>
          <w:lang w:val="sq-AL"/>
        </w:rPr>
        <w:t xml:space="preserve"> </w:t>
      </w:r>
      <w:r w:rsidRPr="00EB7059">
        <w:rPr>
          <w:lang w:val="sq-AL"/>
        </w:rPr>
        <w:t>4488</w:t>
      </w:r>
      <w:r>
        <w:rPr>
          <w:lang w:val="sq-AL"/>
        </w:rPr>
        <w:t>/1</w:t>
      </w:r>
      <w:r w:rsidRPr="00EB7059">
        <w:rPr>
          <w:lang w:val="sq-AL"/>
        </w:rPr>
        <w:t>, datë 8.11.2012</w:t>
      </w:r>
    </w:p>
    <w:p w:rsidR="009C6B68" w:rsidRPr="00E95731" w:rsidRDefault="009C6B68" w:rsidP="00815DA7">
      <w:pPr>
        <w:pStyle w:val="Paragrafi"/>
      </w:pPr>
    </w:p>
    <w:p w:rsidR="009C6B68" w:rsidRPr="00EB7059" w:rsidRDefault="009C6B68" w:rsidP="009C6B68">
      <w:pPr>
        <w:pStyle w:val="Akti"/>
        <w:keepNext w:val="0"/>
        <w:rPr>
          <w:lang w:val="sq-AL"/>
        </w:rPr>
      </w:pPr>
      <w:r w:rsidRPr="00EB7059">
        <w:rPr>
          <w:lang w:val="sq-AL"/>
        </w:rPr>
        <w:t>PËR SHPRONËSIM PUBLIK</w:t>
      </w:r>
    </w:p>
    <w:p w:rsidR="009C6B68" w:rsidRPr="00EB7059" w:rsidRDefault="009C6B68" w:rsidP="009C6B68">
      <w:pPr>
        <w:pStyle w:val="NumriData"/>
        <w:keepNext w:val="0"/>
        <w:rPr>
          <w:lang w:val="sq-AL"/>
        </w:rPr>
      </w:pPr>
    </w:p>
    <w:p w:rsidR="009C6B68" w:rsidRPr="00EB7059" w:rsidRDefault="009C6B68" w:rsidP="009C6B68">
      <w:pPr>
        <w:pStyle w:val="Paragrafi"/>
        <w:rPr>
          <w:lang w:val="sq-AL"/>
        </w:rPr>
      </w:pPr>
      <w:r>
        <w:rPr>
          <w:lang w:val="sq-AL"/>
        </w:rPr>
        <w:t>Ministria e Punëve Publike</w:t>
      </w:r>
      <w:r w:rsidRPr="00EB7059">
        <w:rPr>
          <w:lang w:val="sq-AL"/>
        </w:rPr>
        <w:t xml:space="preserve"> </w:t>
      </w:r>
      <w:r>
        <w:rPr>
          <w:lang w:val="sq-AL"/>
        </w:rPr>
        <w:t xml:space="preserve">dhe </w:t>
      </w:r>
      <w:r w:rsidRPr="00EB7059">
        <w:rPr>
          <w:lang w:val="sq-AL"/>
        </w:rPr>
        <w:t xml:space="preserve">Transportit shpall kërkesën për </w:t>
      </w:r>
      <w:r>
        <w:rPr>
          <w:lang w:val="sq-AL"/>
        </w:rPr>
        <w:t>shpronësim</w:t>
      </w:r>
      <w:r w:rsidRPr="00EB7059">
        <w:rPr>
          <w:lang w:val="sq-AL"/>
        </w:rPr>
        <w:t xml:space="preserve"> për interes publik të pasurive të paluajtshme, pronë private, që preken nga ndërtimi i segmentit rrugor “Kalimash-Morinë”.</w:t>
      </w:r>
    </w:p>
    <w:p w:rsidR="009C6B68" w:rsidRDefault="009C6B68" w:rsidP="009C6B68">
      <w:pPr>
        <w:pStyle w:val="Paragrafi"/>
        <w:rPr>
          <w:lang w:val="sq-AL"/>
        </w:rPr>
      </w:pPr>
      <w:r w:rsidRPr="00EB7059">
        <w:rPr>
          <w:lang w:val="sq-AL"/>
        </w:rPr>
        <w:t>Subjekti kërkues i këtij objekti është Autoriteti Rrugor Shqiptar</w:t>
      </w:r>
      <w:r>
        <w:rPr>
          <w:lang w:val="sq-AL"/>
        </w:rPr>
        <w:t xml:space="preserve"> (ish-DPRR)</w:t>
      </w:r>
      <w:r w:rsidRPr="00EB7059">
        <w:rPr>
          <w:lang w:val="sq-AL"/>
        </w:rPr>
        <w:t>. Me anë të këtij publikimi në shtyp</w:t>
      </w:r>
      <w:r>
        <w:rPr>
          <w:lang w:val="sq-AL"/>
        </w:rPr>
        <w:t>,</w:t>
      </w:r>
      <w:r w:rsidRPr="00EB7059">
        <w:rPr>
          <w:lang w:val="sq-AL"/>
        </w:rPr>
        <w:t xml:space="preserve"> kërkojmë të vëmë në dijeni personat</w:t>
      </w:r>
      <w:r>
        <w:rPr>
          <w:lang w:val="sq-AL"/>
        </w:rPr>
        <w:t>,</w:t>
      </w:r>
      <w:r w:rsidRPr="00EB7059">
        <w:rPr>
          <w:lang w:val="sq-AL"/>
        </w:rPr>
        <w:t xml:space="preserve"> të cilët preken nga ky shpronësim. Vënia në dijeni konsiston në masën e vlerësimit të llogaritur në përputhje me vendimin e Këshillit të Ministrave nr.</w:t>
      </w:r>
      <w:r>
        <w:rPr>
          <w:lang w:val="sq-AL"/>
        </w:rPr>
        <w:t xml:space="preserve"> </w:t>
      </w:r>
      <w:r w:rsidRPr="00EB7059">
        <w:rPr>
          <w:lang w:val="sq-AL"/>
        </w:rPr>
        <w:t>138, datë 23.3.2000 “Për kriteret teknike të vlerësimit dhe përllogaritjes së masës së shpërblimit për pasuritë pronë private që shpronësohen, të pasurive që zhvlerësohen dhe të të drejtave të personave të tretë, për interes publik”.</w:t>
      </w:r>
    </w:p>
    <w:p w:rsidR="009C6B68" w:rsidRPr="00EB7059" w:rsidRDefault="009C6B68" w:rsidP="009C6B68">
      <w:pPr>
        <w:pStyle w:val="Paragrafi"/>
        <w:rPr>
          <w:lang w:val="sq-AL"/>
        </w:rPr>
      </w:pPr>
      <w:r>
        <w:rPr>
          <w:lang w:val="sq-AL"/>
        </w:rPr>
        <w:t xml:space="preserve">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 </w:t>
      </w:r>
    </w:p>
    <w:p w:rsidR="009C6B68" w:rsidRPr="00EB7059" w:rsidRDefault="009C6B68" w:rsidP="009C6B68">
      <w:pPr>
        <w:pStyle w:val="Paragrafi"/>
        <w:rPr>
          <w:lang w:val="sq-AL"/>
        </w:rPr>
      </w:pPr>
      <w:r w:rsidRPr="00EB7059">
        <w:rPr>
          <w:lang w:val="sq-AL"/>
        </w:rPr>
        <w:t xml:space="preserve">Për pasuritë për të cilat është bërë shënimi </w:t>
      </w:r>
      <w:r>
        <w:rPr>
          <w:lang w:val="sq-AL"/>
        </w:rPr>
        <w:t>“R</w:t>
      </w:r>
      <w:r w:rsidRPr="00EB7059">
        <w:rPr>
          <w:lang w:val="sq-AL"/>
        </w:rPr>
        <w:t>ikonfirmim pranë ZPRVPP-së</w:t>
      </w:r>
      <w:r>
        <w:rPr>
          <w:lang w:val="sq-AL"/>
        </w:rPr>
        <w:t>”,</w:t>
      </w:r>
      <w:r w:rsidRPr="00EB7059">
        <w:rPr>
          <w:lang w:val="sq-AL"/>
        </w:rPr>
        <w:t xml:space="preserve"> sqarojmë se do të merret edhe një herë konfirmimi për pronarët e këtyre pasurive.</w:t>
      </w:r>
    </w:p>
    <w:p w:rsidR="009C6B68" w:rsidRPr="00EB7059" w:rsidRDefault="009C6B68" w:rsidP="009C6B68">
      <w:pPr>
        <w:pStyle w:val="Paragrafi"/>
        <w:rPr>
          <w:lang w:val="sq-AL"/>
        </w:rPr>
      </w:pPr>
      <w:r w:rsidRPr="00EB7059">
        <w:rPr>
          <w:lang w:val="sq-AL"/>
        </w:rPr>
        <w:t>Vlera totale e shpronësimit është 8 084 821 (tetë milionë e tetëdhjetë e katër mijë e tetëqind e njëzet e një) lekë.</w:t>
      </w:r>
    </w:p>
    <w:p w:rsidR="009C6B68" w:rsidRPr="00EB7059" w:rsidRDefault="009C6B68" w:rsidP="009C6B68">
      <w:pPr>
        <w:pStyle w:val="Autoriteti"/>
        <w:keepNext w:val="0"/>
        <w:rPr>
          <w:lang w:val="sq-AL"/>
        </w:rPr>
      </w:pPr>
      <w:r w:rsidRPr="00EB7059">
        <w:rPr>
          <w:lang w:val="sq-AL"/>
        </w:rPr>
        <w:t xml:space="preserve">MINISTri I PUNËVE PUBLIKE DHE TRANSPORTIT </w:t>
      </w:r>
    </w:p>
    <w:p w:rsidR="009C6B68" w:rsidRPr="00EB7059" w:rsidRDefault="009C6B68" w:rsidP="009C6B68">
      <w:pPr>
        <w:pStyle w:val="AutoritetiEmer"/>
        <w:rPr>
          <w:lang w:val="sq-AL"/>
        </w:rPr>
      </w:pPr>
      <w:r w:rsidRPr="00EB7059">
        <w:rPr>
          <w:lang w:val="sq-AL"/>
        </w:rPr>
        <w:t>Sokol Olldashi</w:t>
      </w:r>
    </w:p>
    <w:sectPr w:rsidR="009C6B68" w:rsidRPr="00EB7059" w:rsidSect="00871D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C6B68"/>
    <w:rsid w:val="00815DA7"/>
    <w:rsid w:val="00871D09"/>
    <w:rsid w:val="009C6B68"/>
    <w:rsid w:val="00A042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C568FB60-9B9F-4C16-A994-735BAD337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6B68"/>
    <w:rPr>
      <w:rFonts w:ascii="Times New Roman" w:eastAsia="MS Mincho"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C6B6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9C6B68"/>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9C6B68"/>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9C6B6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9C6B68"/>
    <w:rPr>
      <w:rFonts w:ascii="CG Times" w:eastAsia="MS Mincho" w:hAnsi="CG Times" w:cs="CG Times"/>
      <w:b/>
      <w:bCs/>
      <w:sz w:val="22"/>
      <w:szCs w:val="22"/>
      <w:lang w:val="en-GB" w:eastAsia="en-US" w:bidi="ar-SA"/>
    </w:rPr>
  </w:style>
  <w:style w:type="paragraph" w:customStyle="1" w:styleId="Paragrafi">
    <w:name w:val="Paragrafi"/>
    <w:link w:val="ParagrafiChar"/>
    <w:rsid w:val="009C6B6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9C6B68"/>
    <w:rPr>
      <w:rFonts w:ascii="CG Times" w:eastAsia="MS Mincho" w:hAnsi="CG Times" w:cs="CG Times"/>
      <w:sz w:val="22"/>
      <w:szCs w:val="22"/>
      <w:lang w:val="en-US" w:eastAsia="en-US" w:bidi="ar-SA"/>
    </w:rPr>
  </w:style>
  <w:style w:type="paragraph" w:customStyle="1" w:styleId="VENDOSI">
    <w:name w:val="VENDOSI"/>
    <w:next w:val="Normal"/>
    <w:link w:val="VENDOSIChar"/>
    <w:uiPriority w:val="99"/>
    <w:rsid w:val="009C6B6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9C6B68"/>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locked/>
    <w:rsid w:val="009C6B68"/>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C6B6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223</Words>
  <Characters>1276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2019-03-18T15:52:00Z</dcterms:created>
  <dcterms:modified xsi:type="dcterms:W3CDTF">2019-03-18T15:52:00Z</dcterms:modified>
</cp:coreProperties>
</file>