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7535" w:rsidRPr="002E104F" w:rsidRDefault="000A7535" w:rsidP="000A7535">
      <w:pPr>
        <w:pStyle w:val="Akti"/>
        <w:rPr>
          <w:lang w:val="sq-AL"/>
        </w:rPr>
      </w:pPr>
      <w:bookmarkStart w:id="0" w:name="_GoBack"/>
      <w:bookmarkEnd w:id="0"/>
      <w:r w:rsidRPr="002E104F">
        <w:rPr>
          <w:lang w:val="sq-AL"/>
        </w:rPr>
        <w:t xml:space="preserve">Kërkesë </w:t>
      </w:r>
    </w:p>
    <w:p w:rsidR="000A7535" w:rsidRPr="002E104F" w:rsidRDefault="000A7535" w:rsidP="000A7535">
      <w:pPr>
        <w:pStyle w:val="NumriData"/>
        <w:rPr>
          <w:lang w:val="sq-AL"/>
        </w:rPr>
      </w:pPr>
      <w:r w:rsidRPr="002E104F">
        <w:rPr>
          <w:lang w:val="sq-AL"/>
        </w:rPr>
        <w:t>Nr. 1714/6, datë 7.5.2013</w:t>
      </w:r>
    </w:p>
    <w:p w:rsidR="000A7535" w:rsidRPr="002E104F" w:rsidRDefault="000A7535" w:rsidP="000A7535">
      <w:pPr>
        <w:pStyle w:val="Paragrafi"/>
        <w:rPr>
          <w:lang w:val="sq-AL"/>
        </w:rPr>
      </w:pPr>
    </w:p>
    <w:p w:rsidR="000A7535" w:rsidRPr="002E104F" w:rsidRDefault="000A7535" w:rsidP="000A7535">
      <w:pPr>
        <w:pStyle w:val="Titulli"/>
        <w:rPr>
          <w:lang w:val="sq-AL"/>
        </w:rPr>
      </w:pPr>
      <w:r w:rsidRPr="002E104F">
        <w:rPr>
          <w:lang w:val="sq-AL"/>
        </w:rPr>
        <w:t>për shpronësim publik</w:t>
      </w:r>
    </w:p>
    <w:p w:rsidR="000A7535" w:rsidRPr="002E104F" w:rsidRDefault="000A7535" w:rsidP="000A7535">
      <w:pPr>
        <w:pStyle w:val="Paragrafi"/>
        <w:rPr>
          <w:lang w:val="sq-AL"/>
        </w:rPr>
      </w:pPr>
    </w:p>
    <w:p w:rsidR="000A7535" w:rsidRPr="002E104F" w:rsidRDefault="000A7535" w:rsidP="000A7535">
      <w:pPr>
        <w:pStyle w:val="Paragrafi"/>
        <w:rPr>
          <w:lang w:val="sq-AL"/>
        </w:rPr>
      </w:pPr>
      <w:r w:rsidRPr="002E104F">
        <w:rPr>
          <w:lang w:val="sq-AL"/>
        </w:rPr>
        <w:t>Ministria e Punëve Publike dhe Transportit shpall kërkesën për shpronësim për interes publik të pasurive të paluajtshme pronë private (kultura bujqësore dhe drufrutorë), që preken nga ndërtimi i segmentit rrugor “Rrëshen-Kalimash”.</w:t>
      </w:r>
    </w:p>
    <w:p w:rsidR="000A7535" w:rsidRPr="002E104F" w:rsidRDefault="000A7535" w:rsidP="000A7535">
      <w:pPr>
        <w:pStyle w:val="Paragrafi"/>
        <w:rPr>
          <w:lang w:val="sq-AL"/>
        </w:rPr>
      </w:pPr>
      <w:r w:rsidRPr="002E104F">
        <w:rPr>
          <w:lang w:val="sq-AL"/>
        </w:rPr>
        <w:t>Subjekti kërkues i këtij objekti është Autoriteti Rrugor Shqiptar. Me anë të këtij publikimi kërkojmë të vëmë në dijeni personat, të cilët preken nga ky shpronësim. Vënia në dijeni konsiston në masën e vlerësimit të llogaritur në bazë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0A7535" w:rsidRPr="002E104F" w:rsidRDefault="000A7535" w:rsidP="000A7535">
      <w:pPr>
        <w:pStyle w:val="Paragrafi"/>
        <w:rPr>
          <w:lang w:val="sq-AL"/>
        </w:rPr>
      </w:pPr>
      <w:r w:rsidRPr="002E104F">
        <w:rPr>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0A7535" w:rsidRPr="002E104F" w:rsidRDefault="000A7535" w:rsidP="000A7535">
      <w:pPr>
        <w:pStyle w:val="Paragrafi"/>
        <w:rPr>
          <w:lang w:val="sq-AL"/>
        </w:rPr>
      </w:pPr>
      <w:r w:rsidRPr="002E104F">
        <w:rPr>
          <w:lang w:val="sq-AL"/>
        </w:rPr>
        <w:t>Për të gjitha pasuritë do të rimerret konfirmim pranë ZVRPP-së Mirditë, si dhe do të riverifikohen pasuritë dhe vlerësimet përkatëse, në bazë të të cilave do të hartohet dhe lista përfundimtare, e cila do të shoqërojë projektvendimin përkatës për miratim pranë Këshillit të Ministrave.</w:t>
      </w:r>
    </w:p>
    <w:p w:rsidR="000A7535" w:rsidRPr="002E104F" w:rsidRDefault="000A7535" w:rsidP="000A7535">
      <w:pPr>
        <w:pStyle w:val="Paragrafi"/>
        <w:rPr>
          <w:lang w:val="sq-AL"/>
        </w:rPr>
      </w:pPr>
      <w:r w:rsidRPr="002E104F">
        <w:rPr>
          <w:lang w:val="sq-AL"/>
        </w:rPr>
        <w:t xml:space="preserve">Vlera totale e shpronësimit është 8 126 000 (tetë milionë e njëqind e njëzet e gjashtë mijë) lekë. </w:t>
      </w:r>
    </w:p>
    <w:p w:rsidR="000A7535" w:rsidRPr="002E104F" w:rsidRDefault="000A7535" w:rsidP="000A7535">
      <w:pPr>
        <w:pStyle w:val="Paragrafi"/>
        <w:rPr>
          <w:lang w:val="sq-AL"/>
        </w:rPr>
      </w:pPr>
    </w:p>
    <w:p w:rsidR="000A7535" w:rsidRPr="002E104F" w:rsidRDefault="000A7535" w:rsidP="000A7535">
      <w:pPr>
        <w:pStyle w:val="Autoriteti"/>
        <w:rPr>
          <w:lang w:val="sq-AL"/>
        </w:rPr>
      </w:pPr>
      <w:r w:rsidRPr="002E104F">
        <w:rPr>
          <w:lang w:val="sq-AL"/>
        </w:rPr>
        <w:t>Ministri i Punëve Publike dhe TRANSPORTIT</w:t>
      </w:r>
    </w:p>
    <w:p w:rsidR="000A7535" w:rsidRPr="002E104F" w:rsidRDefault="000A7535" w:rsidP="000A7535">
      <w:pPr>
        <w:pStyle w:val="AutoritetiEmer"/>
        <w:rPr>
          <w:lang w:val="sq-AL"/>
        </w:rPr>
      </w:pPr>
      <w:r w:rsidRPr="002E104F">
        <w:rPr>
          <w:lang w:val="sq-AL"/>
        </w:rPr>
        <w:t>Sokol Olldashi</w:t>
      </w:r>
    </w:p>
    <w:sectPr w:rsidR="000A7535" w:rsidRPr="002E104F" w:rsidSect="004071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A7535"/>
    <w:rsid w:val="000A7535"/>
    <w:rsid w:val="00407132"/>
    <w:rsid w:val="008C6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7040DDA-AE13-4D58-B4F2-B72D24046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713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A7535"/>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0A7535"/>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0A7535"/>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0A7535"/>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A7535"/>
    <w:rPr>
      <w:rFonts w:ascii="CG Times" w:eastAsia="MS Mincho" w:hAnsi="CG Times" w:cs="CG Times"/>
      <w:b/>
      <w:bCs/>
      <w:sz w:val="22"/>
      <w:szCs w:val="22"/>
      <w:lang w:val="en-GB" w:eastAsia="en-US" w:bidi="ar-SA"/>
    </w:rPr>
  </w:style>
  <w:style w:type="paragraph" w:customStyle="1" w:styleId="Paragrafi">
    <w:name w:val="Paragrafi"/>
    <w:link w:val="ParagrafiChar"/>
    <w:rsid w:val="000A7535"/>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A7535"/>
    <w:rPr>
      <w:rFonts w:ascii="CG Times" w:eastAsia="MS Mincho" w:hAnsi="CG Times" w:cs="CG Times"/>
      <w:sz w:val="22"/>
      <w:szCs w:val="22"/>
      <w:lang w:val="en-US" w:eastAsia="en-US" w:bidi="ar-SA"/>
    </w:rPr>
  </w:style>
  <w:style w:type="paragraph" w:customStyle="1" w:styleId="Titulli">
    <w:name w:val="Titulli"/>
    <w:next w:val="Normal"/>
    <w:link w:val="TitulliChar"/>
    <w:rsid w:val="000A7535"/>
    <w:pPr>
      <w:keepNext/>
      <w:widowControl w:val="0"/>
      <w:jc w:val="center"/>
      <w:outlineLvl w:val="1"/>
    </w:pPr>
    <w:rPr>
      <w:rFonts w:ascii="CG Times" w:eastAsia="MS Mincho" w:hAnsi="CG Times" w:cs="CG Times"/>
      <w:b/>
      <w:bCs/>
      <w:caps/>
      <w:sz w:val="22"/>
      <w:szCs w:val="22"/>
      <w:lang w:val="en-GB"/>
    </w:rPr>
  </w:style>
  <w:style w:type="character" w:customStyle="1" w:styleId="TitulliChar">
    <w:name w:val="Titulli Char"/>
    <w:basedOn w:val="DefaultParagraphFont"/>
    <w:link w:val="Titulli"/>
    <w:rsid w:val="000A7535"/>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0A7535"/>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0A753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2019-03-18T13:35:00Z</dcterms:created>
  <dcterms:modified xsi:type="dcterms:W3CDTF">2019-03-18T13:35:00Z</dcterms:modified>
</cp:coreProperties>
</file>